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FD" w:rsidRPr="00B74C70" w:rsidRDefault="00DC1FFD" w:rsidP="00DC1FFD">
      <w:pPr>
        <w:pStyle w:val="Title"/>
        <w:widowControl/>
        <w:tabs>
          <w:tab w:val="clear" w:pos="4680"/>
        </w:tabs>
        <w:rPr>
          <w:rFonts w:ascii="Arial" w:hAnsi="Arial" w:cs="Arial"/>
          <w:spacing w:val="-2"/>
          <w:sz w:val="20"/>
        </w:rPr>
      </w:pPr>
      <w:r w:rsidRPr="00B74C70">
        <w:rPr>
          <w:rFonts w:ascii="Arial" w:hAnsi="Arial" w:cs="Arial"/>
          <w:sz w:val="20"/>
        </w:rPr>
        <w:t>FEDERAL REQUIREMENTS</w:t>
      </w:r>
    </w:p>
    <w:p w:rsidR="00DC1FFD" w:rsidRPr="00B74C70" w:rsidRDefault="00DC1FFD" w:rsidP="00DC1FFD">
      <w:pPr>
        <w:widowControl/>
        <w:suppressAutoHyphens/>
        <w:rPr>
          <w:rFonts w:ascii="Arial" w:hAnsi="Arial" w:cs="Arial"/>
          <w:spacing w:val="-2"/>
          <w:sz w:val="20"/>
        </w:rPr>
      </w:pPr>
    </w:p>
    <w:p w:rsidR="00DC1FFD" w:rsidRPr="00B74C70" w:rsidRDefault="00DC1FFD" w:rsidP="00756139">
      <w:pPr>
        <w:pStyle w:val="ListParagraph"/>
        <w:keepNext/>
        <w:keepLines/>
        <w:widowControl/>
        <w:numPr>
          <w:ilvl w:val="0"/>
          <w:numId w:val="1"/>
        </w:numPr>
        <w:pBdr>
          <w:top w:val="single" w:sz="4" w:space="1" w:color="auto"/>
          <w:left w:val="single" w:sz="4" w:space="4" w:color="auto"/>
          <w:bottom w:val="single" w:sz="4" w:space="1" w:color="auto"/>
          <w:right w:val="single" w:sz="4" w:space="4" w:color="auto"/>
        </w:pBdr>
        <w:suppressAutoHyphens/>
        <w:rPr>
          <w:rFonts w:ascii="Arial" w:hAnsi="Arial" w:cs="Arial"/>
          <w:spacing w:val="-2"/>
          <w:sz w:val="20"/>
        </w:rPr>
      </w:pPr>
      <w:r w:rsidRPr="00B74C70">
        <w:rPr>
          <w:rFonts w:ascii="Arial" w:hAnsi="Arial" w:cs="Arial"/>
          <w:b/>
          <w:spacing w:val="-2"/>
          <w:sz w:val="20"/>
        </w:rPr>
        <w:t>GENERAL FEDERAL REQUIREMENTS</w:t>
      </w:r>
    </w:p>
    <w:p w:rsidR="00DC1FFD" w:rsidRPr="00B74C70" w:rsidRDefault="00DC1FFD" w:rsidP="00DC1FFD">
      <w:pPr>
        <w:keepNext/>
        <w:keepLines/>
        <w:widowControl/>
        <w:suppressAutoHyphens/>
        <w:rPr>
          <w:rFonts w:ascii="Arial" w:hAnsi="Arial" w:cs="Arial"/>
          <w:spacing w:val="-2"/>
          <w:sz w:val="20"/>
        </w:rPr>
      </w:pPr>
    </w:p>
    <w:p w:rsidR="00DC1FFD" w:rsidRPr="00B74C70" w:rsidRDefault="00DC1FFD" w:rsidP="00DC1FFD">
      <w:pPr>
        <w:widowControl/>
        <w:suppressAutoHyphens/>
        <w:ind w:firstLine="18"/>
        <w:rPr>
          <w:rFonts w:ascii="Arial" w:hAnsi="Arial" w:cs="Arial"/>
          <w:spacing w:val="-2"/>
          <w:sz w:val="20"/>
        </w:rPr>
      </w:pPr>
      <w:r w:rsidRPr="00B74C70">
        <w:rPr>
          <w:rFonts w:ascii="Arial" w:hAnsi="Arial" w:cs="Arial"/>
          <w:spacing w:val="-2"/>
          <w:sz w:val="20"/>
        </w:rPr>
        <w:t>These contract provisions shall apply to all work performed by the Contract by the Contractor's own organization and with the assistance of workers under the Contractor's immediate superintendence and to all work permitted on the contract by piecework, station work, or by subcontract.</w:t>
      </w:r>
    </w:p>
    <w:p w:rsidR="00DC1FFD" w:rsidRPr="00B74C70" w:rsidRDefault="00DC1FFD" w:rsidP="00DC1FFD">
      <w:pPr>
        <w:widowControl/>
        <w:suppressAutoHyphens/>
        <w:rPr>
          <w:rFonts w:ascii="Arial" w:hAnsi="Arial" w:cs="Arial"/>
          <w:spacing w:val="-2"/>
          <w:sz w:val="20"/>
        </w:rPr>
      </w:pPr>
    </w:p>
    <w:p w:rsidR="00DC1FFD" w:rsidRPr="00B74C70" w:rsidRDefault="00DC1FFD" w:rsidP="00DC1FFD">
      <w:pPr>
        <w:widowControl/>
        <w:suppressAutoHyphens/>
        <w:ind w:firstLine="18"/>
        <w:rPr>
          <w:rFonts w:ascii="Arial" w:hAnsi="Arial" w:cs="Arial"/>
          <w:spacing w:val="-2"/>
          <w:sz w:val="20"/>
        </w:rPr>
      </w:pPr>
      <w:r w:rsidRPr="00B74C70">
        <w:rPr>
          <w:rFonts w:ascii="Arial" w:hAnsi="Arial" w:cs="Arial"/>
          <w:spacing w:val="-2"/>
          <w:sz w:val="20"/>
        </w:rPr>
        <w:t xml:space="preserve">Except as otherwise provided for in each section, the Contractor shall insert in each subcontract </w:t>
      </w:r>
      <w:proofErr w:type="gramStart"/>
      <w:r w:rsidRPr="00B74C70">
        <w:rPr>
          <w:rFonts w:ascii="Arial" w:hAnsi="Arial" w:cs="Arial"/>
          <w:spacing w:val="-2"/>
          <w:sz w:val="20"/>
        </w:rPr>
        <w:t>all of</w:t>
      </w:r>
      <w:proofErr w:type="gramEnd"/>
      <w:r w:rsidRPr="00B74C70">
        <w:rPr>
          <w:rFonts w:ascii="Arial" w:hAnsi="Arial" w:cs="Arial"/>
          <w:spacing w:val="-2"/>
          <w:sz w:val="20"/>
        </w:rPr>
        <w:t xml:space="preserve"> the stipulations contained in these Federal Requirements, and further require their inclusion in any lower tier subcontract or purchase order that may in turn be made.  The Federal Requirements shall not be incorporate by reference in any case.  The Prime Contractor shall be responsible for compliance by any subcontractor or lower tier subcontractor with these Federal Requirements.</w:t>
      </w:r>
    </w:p>
    <w:p w:rsidR="00756139" w:rsidRPr="00B74C70" w:rsidRDefault="00756139" w:rsidP="00DC1FFD">
      <w:pPr>
        <w:widowControl/>
        <w:suppressAutoHyphens/>
        <w:ind w:firstLine="18"/>
        <w:rPr>
          <w:rFonts w:ascii="Arial" w:hAnsi="Arial" w:cs="Arial"/>
          <w:spacing w:val="-2"/>
          <w:sz w:val="20"/>
        </w:rPr>
      </w:pPr>
    </w:p>
    <w:p w:rsidR="00DC1FFD" w:rsidRPr="00B74C70" w:rsidRDefault="00DC1FFD" w:rsidP="00756139">
      <w:pPr>
        <w:pStyle w:val="Heading3"/>
        <w:numPr>
          <w:ilvl w:val="0"/>
          <w:numId w:val="1"/>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bookmarkStart w:id="0" w:name="_Ref369153851"/>
      <w:bookmarkStart w:id="1" w:name="_Toc380485150"/>
      <w:r w:rsidRPr="00B74C70">
        <w:rPr>
          <w:rStyle w:val="Heading3Char"/>
          <w:rFonts w:ascii="Arial" w:hAnsi="Arial" w:cs="Arial"/>
          <w:b/>
          <w:sz w:val="20"/>
          <w:szCs w:val="20"/>
        </w:rPr>
        <w:t>ACCESS TO RECORDS AND REPORTS</w:t>
      </w:r>
      <w:r w:rsidRPr="00B74C70">
        <w:rPr>
          <w:rStyle w:val="Headingtext"/>
          <w:rFonts w:ascii="Arial" w:hAnsi="Arial" w:cs="Arial"/>
          <w:sz w:val="20"/>
          <w:szCs w:val="20"/>
        </w:rPr>
        <w:t xml:space="preserve">. </w:t>
      </w:r>
      <w:r w:rsidR="00F41B6F" w:rsidRPr="00B74C70">
        <w:rPr>
          <w:rStyle w:val="Headingtext"/>
          <w:rFonts w:ascii="Arial" w:hAnsi="Arial" w:cs="Arial"/>
          <w:b/>
          <w:sz w:val="20"/>
          <w:szCs w:val="20"/>
        </w:rPr>
        <w:t>(ALL CONTRACTS AND SUBCONTRACTS)</w:t>
      </w:r>
      <w:r w:rsidRPr="00B74C70">
        <w:rPr>
          <w:rStyle w:val="Headingtext"/>
          <w:rFonts w:ascii="Arial" w:hAnsi="Arial" w:cs="Arial"/>
          <w:sz w:val="20"/>
          <w:szCs w:val="20"/>
        </w:rPr>
        <w:br/>
        <w:t>(Reference: 2 CFR § 200.3</w:t>
      </w:r>
      <w:r w:rsidR="001B33B6" w:rsidRPr="00B74C70">
        <w:rPr>
          <w:rStyle w:val="Headingtext"/>
          <w:rFonts w:ascii="Arial" w:hAnsi="Arial" w:cs="Arial"/>
          <w:sz w:val="20"/>
          <w:szCs w:val="20"/>
        </w:rPr>
        <w:t>33</w:t>
      </w:r>
      <w:r w:rsidRPr="00B74C70">
        <w:rPr>
          <w:rStyle w:val="Headingtext"/>
          <w:rFonts w:ascii="Arial" w:hAnsi="Arial" w:cs="Arial"/>
          <w:sz w:val="20"/>
          <w:szCs w:val="20"/>
        </w:rPr>
        <w:t>, 2 CFR § 200.33</w:t>
      </w:r>
      <w:r w:rsidR="001B33B6" w:rsidRPr="00B74C70">
        <w:rPr>
          <w:rStyle w:val="Headingtext"/>
          <w:rFonts w:ascii="Arial" w:hAnsi="Arial" w:cs="Arial"/>
          <w:sz w:val="20"/>
          <w:szCs w:val="20"/>
        </w:rPr>
        <w:t>6 &amp; FAA Order 5100.38</w:t>
      </w:r>
      <w:r w:rsidRPr="00B74C70">
        <w:rPr>
          <w:rStyle w:val="Headingtext"/>
          <w:rFonts w:ascii="Arial" w:hAnsi="Arial" w:cs="Arial"/>
          <w:sz w:val="20"/>
          <w:szCs w:val="20"/>
        </w:rPr>
        <w:t>)</w:t>
      </w:r>
      <w:bookmarkEnd w:id="0"/>
      <w:bookmarkEnd w:id="1"/>
    </w:p>
    <w:p w:rsidR="00DC1FFD" w:rsidRPr="00B74C70" w:rsidRDefault="00DC1FFD" w:rsidP="00DC1F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B74C70">
        <w:rPr>
          <w:rFonts w:ascii="Arial" w:hAnsi="Arial" w:cs="Arial"/>
          <w:sz w:val="20"/>
        </w:rPr>
        <w:t xml:space="preserve">The Contractor must maintain an acceptable cost accounting system. The Contractor agrees to provide the Sponsor, the Federal Aviation Administration, and the Comptroller General of the United States or any of their duly authorized representatives access to any books, documents, papers, and records of the contractor which are directly pertinent to the specific contract </w:t>
      </w:r>
      <w:proofErr w:type="gramStart"/>
      <w:r w:rsidRPr="00B74C70">
        <w:rPr>
          <w:rFonts w:ascii="Arial" w:hAnsi="Arial" w:cs="Arial"/>
          <w:sz w:val="20"/>
        </w:rPr>
        <w:t>for the purpose of</w:t>
      </w:r>
      <w:proofErr w:type="gramEnd"/>
      <w:r w:rsidRPr="00B74C70">
        <w:rPr>
          <w:rFonts w:ascii="Arial" w:hAnsi="Arial" w:cs="Arial"/>
          <w:sz w:val="20"/>
        </w:rPr>
        <w:t xml:space="preserve"> making audit, examination, excerpts and transcriptions. The Contractor agrees to maintain all books, records and reports required under this contract for a period of not less than three years after final payment is made and all pending matters are closed.</w:t>
      </w:r>
    </w:p>
    <w:p w:rsidR="00DC1FFD" w:rsidRPr="00B74C70" w:rsidRDefault="00DC1FFD" w:rsidP="00DC1F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722BE" w:rsidRPr="00B74C70" w:rsidRDefault="0083516D" w:rsidP="0075613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ind w:right="150"/>
        <w:rPr>
          <w:rStyle w:val="Headingtext"/>
          <w:rFonts w:ascii="Arial" w:hAnsi="Arial" w:cs="Arial"/>
          <w:sz w:val="20"/>
          <w:szCs w:val="20"/>
        </w:rPr>
      </w:pPr>
      <w:r w:rsidRPr="00B74C70">
        <w:rPr>
          <w:rStyle w:val="Headingtext"/>
          <w:rFonts w:ascii="Arial" w:hAnsi="Arial" w:cs="Arial"/>
          <w:sz w:val="20"/>
          <w:szCs w:val="20"/>
        </w:rPr>
        <w:t xml:space="preserve">AFFIRMATIVE ACTION </w:t>
      </w:r>
      <w:r w:rsidR="001B33B6" w:rsidRPr="00B74C70">
        <w:rPr>
          <w:rStyle w:val="Headingtext"/>
          <w:rFonts w:ascii="Arial" w:hAnsi="Arial" w:cs="Arial"/>
          <w:sz w:val="20"/>
          <w:szCs w:val="20"/>
        </w:rPr>
        <w:t xml:space="preserve">REQUIREMENT </w:t>
      </w:r>
      <w:r w:rsidRPr="00B74C70">
        <w:rPr>
          <w:rStyle w:val="Headingtext"/>
          <w:rFonts w:ascii="Arial" w:hAnsi="Arial" w:cs="Arial"/>
          <w:sz w:val="20"/>
          <w:szCs w:val="20"/>
        </w:rPr>
        <w:t>(ALL CONTRACTS EXCEEDING $10,000)</w:t>
      </w:r>
      <w:r w:rsidR="002722BE" w:rsidRPr="00B74C70">
        <w:rPr>
          <w:rStyle w:val="Headingtext"/>
          <w:rFonts w:ascii="Arial" w:hAnsi="Arial" w:cs="Arial"/>
          <w:sz w:val="20"/>
          <w:szCs w:val="20"/>
        </w:rPr>
        <w:t xml:space="preserve"> - </w:t>
      </w:r>
      <w:r w:rsidR="002722BE" w:rsidRPr="00B74C70">
        <w:rPr>
          <w:rStyle w:val="Headingtext"/>
          <w:rFonts w:ascii="Arial" w:hAnsi="Arial" w:cs="Arial"/>
          <w:b w:val="0"/>
          <w:sz w:val="20"/>
          <w:szCs w:val="20"/>
        </w:rPr>
        <w:t>(Reference: 41 CFR part 60-4, Executive Order 11246)</w:t>
      </w:r>
    </w:p>
    <w:p w:rsidR="0083516D" w:rsidRPr="00B74C70" w:rsidRDefault="0083516D" w:rsidP="0083516D">
      <w:pPr>
        <w:pStyle w:val="ListParagraph"/>
        <w:shd w:val="clear" w:color="auto" w:fill="FFFFFF"/>
        <w:ind w:left="360" w:right="150"/>
        <w:rPr>
          <w:rStyle w:val="Headingtext"/>
          <w:rFonts w:ascii="Arial" w:hAnsi="Arial" w:cs="Arial"/>
          <w:sz w:val="20"/>
          <w:szCs w:val="20"/>
        </w:rPr>
      </w:pPr>
    </w:p>
    <w:p w:rsidR="0083516D" w:rsidRPr="00B74C70" w:rsidRDefault="0071773F" w:rsidP="003070C0">
      <w:pPr>
        <w:rPr>
          <w:rFonts w:ascii="Arial" w:hAnsi="Arial" w:cs="Arial"/>
          <w:sz w:val="20"/>
        </w:rPr>
      </w:pPr>
      <w:proofErr w:type="gramStart"/>
      <w:r w:rsidRPr="00B74C70">
        <w:rPr>
          <w:rFonts w:ascii="Arial" w:hAnsi="Arial" w:cs="Arial"/>
          <w:sz w:val="20"/>
        </w:rPr>
        <w:t>3.</w:t>
      </w:r>
      <w:r w:rsidR="002722BE" w:rsidRPr="00B74C70">
        <w:rPr>
          <w:rFonts w:ascii="Arial" w:hAnsi="Arial" w:cs="Arial"/>
          <w:sz w:val="20"/>
        </w:rPr>
        <w:t xml:space="preserve">1 </w:t>
      </w:r>
      <w:r w:rsidR="0083516D" w:rsidRPr="00B74C70">
        <w:rPr>
          <w:rFonts w:ascii="Arial" w:hAnsi="Arial" w:cs="Arial"/>
          <w:sz w:val="20"/>
        </w:rPr>
        <w:t xml:space="preserve"> The</w:t>
      </w:r>
      <w:proofErr w:type="gramEnd"/>
      <w:r w:rsidR="0083516D" w:rsidRPr="00B74C70">
        <w:rPr>
          <w:rFonts w:ascii="Arial" w:hAnsi="Arial" w:cs="Arial"/>
          <w:sz w:val="20"/>
        </w:rPr>
        <w:t xml:space="preserve"> Offeror's or Bidder’s attention is called to the "Equal Opportunity Clause" and the "Standard Federal Equal Employment Opportunity Construction Contract Specifications" set forth herein.</w:t>
      </w:r>
    </w:p>
    <w:p w:rsidR="0083516D" w:rsidRPr="00B74C70" w:rsidRDefault="0083516D" w:rsidP="001146C5">
      <w:pPr>
        <w:ind w:left="360"/>
        <w:rPr>
          <w:rFonts w:ascii="Arial" w:hAnsi="Arial" w:cs="Arial"/>
          <w:sz w:val="20"/>
        </w:rPr>
      </w:pPr>
    </w:p>
    <w:p w:rsidR="0083516D" w:rsidRPr="00B74C70" w:rsidRDefault="0071773F" w:rsidP="003070C0">
      <w:pPr>
        <w:rPr>
          <w:rFonts w:ascii="Arial" w:hAnsi="Arial" w:cs="Arial"/>
          <w:sz w:val="20"/>
        </w:rPr>
      </w:pPr>
      <w:proofErr w:type="gramStart"/>
      <w:r w:rsidRPr="00B74C70">
        <w:rPr>
          <w:rFonts w:ascii="Arial" w:hAnsi="Arial" w:cs="Arial"/>
          <w:sz w:val="20"/>
        </w:rPr>
        <w:t>3.</w:t>
      </w:r>
      <w:r w:rsidR="002722BE" w:rsidRPr="00B74C70">
        <w:rPr>
          <w:rFonts w:ascii="Arial" w:hAnsi="Arial" w:cs="Arial"/>
          <w:sz w:val="20"/>
        </w:rPr>
        <w:t xml:space="preserve">2 </w:t>
      </w:r>
      <w:r w:rsidR="0083516D" w:rsidRPr="00B74C70">
        <w:rPr>
          <w:rFonts w:ascii="Arial" w:hAnsi="Arial" w:cs="Arial"/>
          <w:sz w:val="20"/>
        </w:rPr>
        <w:t xml:space="preserve"> The</w:t>
      </w:r>
      <w:proofErr w:type="gramEnd"/>
      <w:r w:rsidR="0083516D" w:rsidRPr="00B74C70">
        <w:rPr>
          <w:rFonts w:ascii="Arial" w:hAnsi="Arial" w:cs="Arial"/>
          <w:sz w:val="20"/>
        </w:rPr>
        <w:t xml:space="preserve"> goals and timetables for minority and female participation, expressed in percentage terms for the contractor's aggregate workforce in each trade on all construction work in the covered area, are as follows:</w:t>
      </w:r>
    </w:p>
    <w:p w:rsidR="00B34D7E" w:rsidRPr="00B74C70" w:rsidRDefault="00B34D7E" w:rsidP="00B34D7E">
      <w:pPr>
        <w:widowControl/>
        <w:overflowPunct/>
        <w:autoSpaceDE/>
        <w:autoSpaceDN/>
        <w:adjustRightInd/>
        <w:spacing w:after="200" w:line="276" w:lineRule="auto"/>
        <w:textAlignment w:val="auto"/>
        <w:rPr>
          <w:rFonts w:ascii="Arial" w:hAnsi="Arial" w:cs="Arial"/>
          <w:sz w:val="20"/>
        </w:rPr>
      </w:pPr>
    </w:p>
    <w:p w:rsidR="0083516D" w:rsidRPr="00B74C70" w:rsidRDefault="0083516D" w:rsidP="00B34D7E">
      <w:pPr>
        <w:widowControl/>
        <w:overflowPunct/>
        <w:autoSpaceDE/>
        <w:autoSpaceDN/>
        <w:adjustRightInd/>
        <w:spacing w:after="200" w:line="276" w:lineRule="auto"/>
        <w:textAlignment w:val="auto"/>
        <w:rPr>
          <w:rFonts w:ascii="Arial" w:hAnsi="Arial" w:cs="Arial"/>
          <w:sz w:val="20"/>
        </w:rPr>
      </w:pPr>
      <w:r w:rsidRPr="00B74C70">
        <w:rPr>
          <w:rFonts w:ascii="Arial" w:hAnsi="Arial" w:cs="Arial"/>
          <w:sz w:val="20"/>
        </w:rPr>
        <w:t>Goals for minority participation for each trade</w:t>
      </w:r>
      <w:r w:rsidRPr="00B74C70">
        <w:rPr>
          <w:rFonts w:ascii="Arial" w:hAnsi="Arial" w:cs="Arial"/>
          <w:sz w:val="20"/>
        </w:rPr>
        <w:tab/>
        <w:t>(Vol. 45 Federal Register pg. 6598</w:t>
      </w:r>
      <w:r w:rsidR="00980A14">
        <w:rPr>
          <w:rFonts w:ascii="Arial" w:hAnsi="Arial" w:cs="Arial"/>
          <w:sz w:val="20"/>
        </w:rPr>
        <w:t>8</w:t>
      </w:r>
      <w:r w:rsidRPr="00B74C70">
        <w:rPr>
          <w:rFonts w:ascii="Arial" w:hAnsi="Arial" w:cs="Arial"/>
          <w:sz w:val="20"/>
        </w:rPr>
        <w:t xml:space="preserve"> 10/3/80) </w:t>
      </w:r>
      <w:r w:rsidRPr="00B74C70">
        <w:rPr>
          <w:rFonts w:ascii="Arial" w:hAnsi="Arial" w:cs="Arial"/>
          <w:sz w:val="20"/>
        </w:rPr>
        <w:tab/>
      </w:r>
    </w:p>
    <w:p w:rsidR="00B34D7E" w:rsidRPr="00B74C70" w:rsidRDefault="00B34D7E" w:rsidP="00B34D7E">
      <w:pPr>
        <w:pStyle w:val="ListParagraph"/>
        <w:widowControl/>
        <w:suppressAutoHyphens/>
        <w:ind w:left="1440" w:firstLine="720"/>
        <w:rPr>
          <w:rFonts w:ascii="Arial" w:hAnsi="Arial" w:cs="Arial"/>
          <w:spacing w:val="-2"/>
          <w:sz w:val="20"/>
        </w:rPr>
      </w:pPr>
      <w:r w:rsidRPr="00B74C70">
        <w:rPr>
          <w:rFonts w:ascii="Arial" w:hAnsi="Arial" w:cs="Arial"/>
          <w:b/>
          <w:spacing w:val="-2"/>
          <w:sz w:val="20"/>
        </w:rPr>
        <w:t>Goals for Minority Participation for Each Trade</w:t>
      </w:r>
      <w:r w:rsidRPr="00B74C70">
        <w:rPr>
          <w:rFonts w:ascii="Arial" w:hAnsi="Arial" w:cs="Arial"/>
          <w:spacing w:val="-2"/>
          <w:sz w:val="20"/>
        </w:rPr>
        <w:t>:</w:t>
      </w:r>
    </w:p>
    <w:p w:rsidR="00B34D7E" w:rsidRPr="00B74C70" w:rsidRDefault="00B34D7E" w:rsidP="00B34D7E">
      <w:pPr>
        <w:widowControl/>
        <w:suppressAutoHyphens/>
        <w:rPr>
          <w:rFonts w:ascii="Arial" w:hAnsi="Arial" w:cs="Arial"/>
          <w:spacing w:val="-2"/>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864"/>
        <w:gridCol w:w="1440"/>
        <w:gridCol w:w="864"/>
      </w:tblGrid>
      <w:tr w:rsidR="00B34D7E" w:rsidRPr="00B74C70" w:rsidTr="00B34D7E">
        <w:trPr>
          <w:tblHeader/>
          <w:jc w:val="center"/>
        </w:trPr>
        <w:tc>
          <w:tcPr>
            <w:tcW w:w="1440" w:type="dxa"/>
          </w:tcPr>
          <w:p w:rsidR="00B34D7E" w:rsidRPr="00B74C70" w:rsidRDefault="00B34D7E" w:rsidP="00B34D7E">
            <w:pPr>
              <w:widowControl/>
              <w:suppressAutoHyphens/>
              <w:rPr>
                <w:rFonts w:ascii="Arial" w:hAnsi="Arial" w:cs="Arial"/>
                <w:b/>
                <w:spacing w:val="-2"/>
                <w:sz w:val="20"/>
              </w:rPr>
            </w:pPr>
            <w:r w:rsidRPr="00B74C70">
              <w:rPr>
                <w:rFonts w:ascii="Arial" w:hAnsi="Arial" w:cs="Arial"/>
                <w:b/>
                <w:spacing w:val="-2"/>
                <w:sz w:val="20"/>
                <w:u w:val="single"/>
              </w:rPr>
              <w:t>County</w:t>
            </w:r>
          </w:p>
        </w:tc>
        <w:tc>
          <w:tcPr>
            <w:tcW w:w="864" w:type="dxa"/>
          </w:tcPr>
          <w:p w:rsidR="00B34D7E" w:rsidRPr="00B74C70" w:rsidRDefault="00B34D7E" w:rsidP="00B34D7E">
            <w:pPr>
              <w:widowControl/>
              <w:suppressAutoHyphens/>
              <w:rPr>
                <w:rFonts w:ascii="Arial" w:hAnsi="Arial" w:cs="Arial"/>
                <w:b/>
                <w:spacing w:val="-2"/>
                <w:sz w:val="20"/>
              </w:rPr>
            </w:pPr>
            <w:r w:rsidRPr="00B74C70">
              <w:rPr>
                <w:rFonts w:ascii="Arial" w:hAnsi="Arial" w:cs="Arial"/>
                <w:b/>
                <w:spacing w:val="-2"/>
                <w:sz w:val="20"/>
                <w:u w:val="single"/>
              </w:rPr>
              <w:t xml:space="preserve"> % </w:t>
            </w:r>
          </w:p>
        </w:tc>
        <w:tc>
          <w:tcPr>
            <w:tcW w:w="1440" w:type="dxa"/>
          </w:tcPr>
          <w:p w:rsidR="00B34D7E" w:rsidRPr="00B74C70" w:rsidRDefault="00B34D7E" w:rsidP="00B34D7E">
            <w:pPr>
              <w:widowControl/>
              <w:suppressAutoHyphens/>
              <w:rPr>
                <w:rFonts w:ascii="Arial" w:hAnsi="Arial" w:cs="Arial"/>
                <w:b/>
                <w:spacing w:val="-2"/>
                <w:sz w:val="20"/>
              </w:rPr>
            </w:pPr>
            <w:r w:rsidRPr="00B74C70">
              <w:rPr>
                <w:rFonts w:ascii="Arial" w:hAnsi="Arial" w:cs="Arial"/>
                <w:b/>
                <w:spacing w:val="-2"/>
                <w:sz w:val="20"/>
                <w:u w:val="single"/>
              </w:rPr>
              <w:t>County</w:t>
            </w:r>
          </w:p>
        </w:tc>
        <w:tc>
          <w:tcPr>
            <w:tcW w:w="864" w:type="dxa"/>
          </w:tcPr>
          <w:p w:rsidR="00B34D7E" w:rsidRPr="00B74C70" w:rsidRDefault="00B34D7E" w:rsidP="00B34D7E">
            <w:pPr>
              <w:widowControl/>
              <w:suppressAutoHyphens/>
              <w:rPr>
                <w:rFonts w:ascii="Arial" w:hAnsi="Arial" w:cs="Arial"/>
                <w:spacing w:val="-2"/>
                <w:sz w:val="20"/>
              </w:rPr>
            </w:pPr>
            <w:r w:rsidRPr="00B74C70">
              <w:rPr>
                <w:rFonts w:ascii="Arial" w:hAnsi="Arial" w:cs="Arial"/>
                <w:b/>
                <w:spacing w:val="-2"/>
                <w:sz w:val="20"/>
                <w:u w:val="single"/>
              </w:rPr>
              <w:t xml:space="preserve"> % </w:t>
            </w:r>
          </w:p>
        </w:tc>
      </w:tr>
      <w:tr w:rsidR="00B34D7E" w:rsidRPr="00B74C70" w:rsidTr="00B34D7E">
        <w:trPr>
          <w:jc w:val="center"/>
        </w:trPr>
        <w:tc>
          <w:tcPr>
            <w:tcW w:w="1440" w:type="dxa"/>
          </w:tcPr>
          <w:p w:rsidR="00B34D7E" w:rsidRPr="00B74C70" w:rsidRDefault="00B34D7E" w:rsidP="00B34D7E">
            <w:pPr>
              <w:widowControl/>
              <w:suppressAutoHyphens/>
              <w:rPr>
                <w:rFonts w:ascii="Arial" w:hAnsi="Arial" w:cs="Arial"/>
                <w:spacing w:val="-2"/>
                <w:sz w:val="20"/>
              </w:rPr>
            </w:pPr>
          </w:p>
        </w:tc>
        <w:tc>
          <w:tcPr>
            <w:tcW w:w="864" w:type="dxa"/>
          </w:tcPr>
          <w:p w:rsidR="00B34D7E" w:rsidRPr="00B74C70" w:rsidRDefault="00B34D7E" w:rsidP="00B34D7E">
            <w:pPr>
              <w:widowControl/>
              <w:suppressAutoHyphens/>
              <w:rPr>
                <w:rFonts w:ascii="Arial" w:hAnsi="Arial" w:cs="Arial"/>
                <w:spacing w:val="-2"/>
                <w:sz w:val="20"/>
              </w:rPr>
            </w:pPr>
          </w:p>
        </w:tc>
        <w:tc>
          <w:tcPr>
            <w:tcW w:w="1440" w:type="dxa"/>
          </w:tcPr>
          <w:p w:rsidR="00B34D7E" w:rsidRPr="00B74C70" w:rsidRDefault="00B34D7E" w:rsidP="00B34D7E">
            <w:pPr>
              <w:widowControl/>
              <w:suppressAutoHyphens/>
              <w:rPr>
                <w:rFonts w:ascii="Arial" w:hAnsi="Arial" w:cs="Arial"/>
                <w:spacing w:val="-2"/>
                <w:sz w:val="20"/>
              </w:rPr>
            </w:pPr>
          </w:p>
        </w:tc>
        <w:tc>
          <w:tcPr>
            <w:tcW w:w="864" w:type="dxa"/>
          </w:tcPr>
          <w:p w:rsidR="00B34D7E" w:rsidRPr="00B74C70" w:rsidRDefault="00B34D7E" w:rsidP="00B34D7E">
            <w:pPr>
              <w:widowControl/>
              <w:suppressAutoHyphens/>
              <w:rPr>
                <w:rFonts w:ascii="Arial" w:hAnsi="Arial" w:cs="Arial"/>
                <w:spacing w:val="-2"/>
                <w:sz w:val="20"/>
              </w:rPr>
            </w:pP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Adams</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Marathon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Ashland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Marinette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Barron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Marquette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Bayfield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Menominee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Brown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1.3</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Milwaukee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Buffalo</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Monroe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Burnett</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Oconto</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Calumet</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0.9</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Oneida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Chippewa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Outagamie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0.9</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Clark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Ozaukee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Columbia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Pepin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lastRenderedPageBreak/>
              <w:t>Crawford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Pierce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2.2</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Dane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Polk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2.2</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Dodge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7.0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Portage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Door</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Price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Douglas</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Racine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8.4</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Dunn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Richland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proofErr w:type="spellStart"/>
            <w:r w:rsidRPr="00980A14">
              <w:rPr>
                <w:rFonts w:ascii="Arial" w:hAnsi="Arial" w:cs="Arial"/>
                <w:spacing w:val="-2"/>
                <w:sz w:val="20"/>
              </w:rPr>
              <w:t>Eau</w:t>
            </w:r>
            <w:proofErr w:type="spellEnd"/>
            <w:r w:rsidRPr="00980A14">
              <w:rPr>
                <w:rFonts w:ascii="Arial" w:hAnsi="Arial" w:cs="Arial"/>
                <w:spacing w:val="-2"/>
                <w:sz w:val="20"/>
              </w:rPr>
              <w:t xml:space="preserve"> Claire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Rock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3.1</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Florence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Rusk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Fond du Lac</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St. Croix</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2.9</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Forest</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Sauk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Grant</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Sawyer</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 xml:space="preserve">Green </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Shawano</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Green Lake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Sheboygan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7.0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Iowa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Taylor</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Iron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Trempealeau</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Jackson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Vernon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Jefferson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7.0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Vilas</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Juneau</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Walworth</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7.0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Kenosha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3.0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Washburn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Kewaunee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Washington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proofErr w:type="spellStart"/>
            <w:r w:rsidRPr="00980A14">
              <w:rPr>
                <w:rFonts w:ascii="Arial" w:hAnsi="Arial" w:cs="Arial"/>
                <w:spacing w:val="-2"/>
                <w:sz w:val="20"/>
              </w:rPr>
              <w:t>LaCrosse</w:t>
            </w:r>
            <w:proofErr w:type="spellEnd"/>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0.9</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Waukesha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proofErr w:type="spellStart"/>
            <w:r w:rsidRPr="00980A14">
              <w:rPr>
                <w:rFonts w:ascii="Arial" w:hAnsi="Arial" w:cs="Arial"/>
                <w:spacing w:val="-2"/>
                <w:sz w:val="20"/>
              </w:rPr>
              <w:t>LaFayette</w:t>
            </w:r>
            <w:proofErr w:type="spellEnd"/>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Waupaca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Langlade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Waushara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Lincoln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Winnebago</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0.9</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Manitowoc</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Wood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bl>
    <w:p w:rsidR="00B34D7E" w:rsidRPr="00B74C70" w:rsidRDefault="00B34D7E" w:rsidP="00B34D7E">
      <w:pPr>
        <w:widowControl/>
        <w:overflowPunct/>
        <w:autoSpaceDE/>
        <w:autoSpaceDN/>
        <w:adjustRightInd/>
        <w:spacing w:after="200" w:line="276" w:lineRule="auto"/>
        <w:textAlignment w:val="auto"/>
        <w:rPr>
          <w:rFonts w:ascii="Arial" w:hAnsi="Arial" w:cs="Arial"/>
          <w:sz w:val="20"/>
        </w:rPr>
      </w:pPr>
    </w:p>
    <w:p w:rsidR="0083516D" w:rsidRPr="00B74C70" w:rsidRDefault="0083516D" w:rsidP="00B34D7E">
      <w:pPr>
        <w:widowControl/>
        <w:overflowPunct/>
        <w:autoSpaceDE/>
        <w:autoSpaceDN/>
        <w:adjustRightInd/>
        <w:spacing w:after="200" w:line="276" w:lineRule="auto"/>
        <w:textAlignment w:val="auto"/>
        <w:rPr>
          <w:rFonts w:ascii="Arial" w:hAnsi="Arial" w:cs="Arial"/>
          <w:sz w:val="20"/>
        </w:rPr>
      </w:pPr>
      <w:r w:rsidRPr="00B74C70">
        <w:rPr>
          <w:rFonts w:ascii="Arial" w:hAnsi="Arial" w:cs="Arial"/>
          <w:sz w:val="20"/>
        </w:rPr>
        <w:t>Goals for female participation in each trade</w:t>
      </w:r>
      <w:r w:rsidR="00FF7C0E" w:rsidRPr="00B74C70">
        <w:rPr>
          <w:rFonts w:ascii="Arial" w:hAnsi="Arial" w:cs="Arial"/>
          <w:sz w:val="20"/>
        </w:rPr>
        <w:t>: 6.9%</w:t>
      </w:r>
    </w:p>
    <w:p w:rsidR="0083516D" w:rsidRPr="00B74C70" w:rsidRDefault="0083516D" w:rsidP="003070C0">
      <w:pPr>
        <w:rPr>
          <w:rFonts w:ascii="Arial" w:hAnsi="Arial" w:cs="Arial"/>
          <w:sz w:val="20"/>
        </w:rPr>
      </w:pPr>
      <w:r w:rsidRPr="00B74C70">
        <w:rPr>
          <w:rFonts w:ascii="Arial" w:hAnsi="Arial" w:cs="Arial"/>
          <w:sz w:val="20"/>
        </w:rPr>
        <w:t xml:space="preserve">These goals are applicable to </w:t>
      </w:r>
      <w:proofErr w:type="gramStart"/>
      <w:r w:rsidRPr="00B74C70">
        <w:rPr>
          <w:rFonts w:ascii="Arial" w:hAnsi="Arial" w:cs="Arial"/>
          <w:sz w:val="20"/>
        </w:rPr>
        <w:t>all of</w:t>
      </w:r>
      <w:proofErr w:type="gramEnd"/>
      <w:r w:rsidRPr="00B74C70">
        <w:rPr>
          <w:rFonts w:ascii="Arial" w:hAnsi="Arial" w:cs="Arial"/>
          <w:sz w:val="20"/>
        </w:rPr>
        <w:t xml:space="preserve"> the contractor's construction work (whether or not it is Federal or federally-assisted) performed in the covered area.  If the contractor performs construction work in a geographical area located outside of the covered area, it shall apply the goals established for such geographical area where the work is </w:t>
      </w:r>
      <w:proofErr w:type="gramStart"/>
      <w:r w:rsidRPr="00B74C70">
        <w:rPr>
          <w:rFonts w:ascii="Arial" w:hAnsi="Arial" w:cs="Arial"/>
          <w:sz w:val="20"/>
        </w:rPr>
        <w:t>actually performed</w:t>
      </w:r>
      <w:proofErr w:type="gramEnd"/>
      <w:r w:rsidRPr="00B74C70">
        <w:rPr>
          <w:rFonts w:ascii="Arial" w:hAnsi="Arial" w:cs="Arial"/>
          <w:sz w:val="20"/>
        </w:rPr>
        <w:t xml:space="preserve">.  </w:t>
      </w:r>
      <w:proofErr w:type="gramStart"/>
      <w:r w:rsidRPr="00B74C70">
        <w:rPr>
          <w:rFonts w:ascii="Arial" w:hAnsi="Arial" w:cs="Arial"/>
          <w:sz w:val="20"/>
        </w:rPr>
        <w:t>With regard to</w:t>
      </w:r>
      <w:proofErr w:type="gramEnd"/>
      <w:r w:rsidRPr="00B74C70">
        <w:rPr>
          <w:rFonts w:ascii="Arial" w:hAnsi="Arial" w:cs="Arial"/>
          <w:sz w:val="20"/>
        </w:rPr>
        <w:t xml:space="preserve"> this second area, the contractor is also subject to the goals for both federally funded and non-federally funded construction.</w:t>
      </w:r>
    </w:p>
    <w:p w:rsidR="003070C0" w:rsidRPr="00B74C70" w:rsidRDefault="003070C0" w:rsidP="001146C5">
      <w:pPr>
        <w:ind w:left="360"/>
        <w:rPr>
          <w:rFonts w:ascii="Arial" w:hAnsi="Arial" w:cs="Arial"/>
          <w:sz w:val="20"/>
        </w:rPr>
      </w:pPr>
    </w:p>
    <w:p w:rsidR="00DC1FFD" w:rsidRPr="00B74C70" w:rsidRDefault="0083516D" w:rsidP="003070C0">
      <w:pPr>
        <w:rPr>
          <w:rFonts w:ascii="Arial" w:hAnsi="Arial" w:cs="Arial"/>
          <w:sz w:val="20"/>
        </w:rPr>
      </w:pPr>
      <w:r w:rsidRPr="00B74C70">
        <w:rPr>
          <w:rFonts w:ascii="Arial" w:hAnsi="Arial" w:cs="Arial"/>
          <w:sz w:val="20"/>
        </w:rPr>
        <w:t>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shall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rsidR="0083516D" w:rsidRPr="00B74C70" w:rsidRDefault="0083516D" w:rsidP="0083516D">
      <w:pPr>
        <w:rPr>
          <w:rFonts w:ascii="Arial" w:hAnsi="Arial" w:cs="Arial"/>
          <w:sz w:val="20"/>
        </w:rPr>
      </w:pPr>
    </w:p>
    <w:p w:rsidR="0083516D" w:rsidRPr="00B74C70" w:rsidRDefault="0071773F" w:rsidP="003070C0">
      <w:pPr>
        <w:shd w:val="clear" w:color="auto" w:fill="FFFFFF"/>
        <w:ind w:right="150"/>
        <w:rPr>
          <w:rFonts w:ascii="Arial" w:hAnsi="Arial" w:cs="Arial"/>
          <w:sz w:val="20"/>
        </w:rPr>
      </w:pPr>
      <w:proofErr w:type="gramStart"/>
      <w:r w:rsidRPr="00B74C70">
        <w:rPr>
          <w:rFonts w:ascii="Arial" w:hAnsi="Arial" w:cs="Arial"/>
          <w:sz w:val="20"/>
        </w:rPr>
        <w:t>3.</w:t>
      </w:r>
      <w:r w:rsidR="002722BE" w:rsidRPr="00B74C70">
        <w:rPr>
          <w:rFonts w:ascii="Arial" w:hAnsi="Arial" w:cs="Arial"/>
          <w:sz w:val="20"/>
        </w:rPr>
        <w:t>3</w:t>
      </w:r>
      <w:r w:rsidR="0083516D" w:rsidRPr="00B74C70">
        <w:rPr>
          <w:rFonts w:ascii="Arial" w:hAnsi="Arial" w:cs="Arial"/>
          <w:sz w:val="20"/>
        </w:rPr>
        <w:t xml:space="preserve">  The</w:t>
      </w:r>
      <w:proofErr w:type="gramEnd"/>
      <w:r w:rsidR="0083516D" w:rsidRPr="00B74C70">
        <w:rPr>
          <w:rFonts w:ascii="Arial" w:hAnsi="Arial" w:cs="Arial"/>
          <w:sz w:val="20"/>
        </w:rPr>
        <w:t xml:space="preserve"> contractor shall provide written notification to the Director, Office of Federal Contract Compliance Programs (OFCCP),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subcontract; and the geographical area in which the subcontract is to be performed.</w:t>
      </w:r>
    </w:p>
    <w:p w:rsidR="0083516D" w:rsidRPr="00B74C70" w:rsidRDefault="0083516D" w:rsidP="0083516D">
      <w:pPr>
        <w:rPr>
          <w:rFonts w:ascii="Arial" w:hAnsi="Arial" w:cs="Arial"/>
          <w:sz w:val="20"/>
        </w:rPr>
      </w:pPr>
    </w:p>
    <w:p w:rsidR="0083516D" w:rsidRPr="00B74C70" w:rsidRDefault="0071773F" w:rsidP="003070C0">
      <w:pPr>
        <w:rPr>
          <w:rFonts w:ascii="Arial" w:hAnsi="Arial" w:cs="Arial"/>
          <w:sz w:val="20"/>
        </w:rPr>
      </w:pPr>
      <w:r w:rsidRPr="00B74C70">
        <w:rPr>
          <w:rFonts w:ascii="Arial" w:hAnsi="Arial" w:cs="Arial"/>
          <w:sz w:val="20"/>
        </w:rPr>
        <w:t>3.</w:t>
      </w:r>
      <w:r w:rsidR="002722BE" w:rsidRPr="00B74C70">
        <w:rPr>
          <w:rFonts w:ascii="Arial" w:hAnsi="Arial" w:cs="Arial"/>
          <w:sz w:val="20"/>
        </w:rPr>
        <w:t>4</w:t>
      </w:r>
      <w:r w:rsidR="007D59E1" w:rsidRPr="00B74C70">
        <w:rPr>
          <w:rFonts w:ascii="Arial" w:hAnsi="Arial" w:cs="Arial"/>
          <w:sz w:val="20"/>
        </w:rPr>
        <w:t>.</w:t>
      </w:r>
      <w:r w:rsidR="0083516D" w:rsidRPr="00B74C70">
        <w:rPr>
          <w:rFonts w:ascii="Arial" w:hAnsi="Arial" w:cs="Arial"/>
          <w:sz w:val="20"/>
        </w:rPr>
        <w:t xml:space="preserve"> As used in this notice and in the contract resulting from this solicitation, the "covered area" is</w:t>
      </w:r>
      <w:r w:rsidR="006827D9" w:rsidRPr="00B74C70">
        <w:rPr>
          <w:rFonts w:ascii="Arial" w:hAnsi="Arial" w:cs="Arial"/>
          <w:sz w:val="20"/>
        </w:rPr>
        <w:t xml:space="preserve"> defined as: </w:t>
      </w:r>
      <w:r w:rsidR="00BB0982" w:rsidRPr="00B74C70">
        <w:rPr>
          <w:rFonts w:ascii="Arial" w:hAnsi="Arial" w:cs="Arial"/>
          <w:sz w:val="20"/>
        </w:rPr>
        <w:t>The county in which each airport resides and the immediate adjacent surrounding counties.</w:t>
      </w:r>
    </w:p>
    <w:p w:rsidR="0083516D" w:rsidRPr="00B74C70" w:rsidRDefault="0083516D" w:rsidP="0083516D">
      <w:pPr>
        <w:pStyle w:val="Heading4"/>
        <w:numPr>
          <w:ilvl w:val="0"/>
          <w:numId w:val="0"/>
        </w:numPr>
        <w:ind w:left="360"/>
        <w:rPr>
          <w:rFonts w:ascii="Arial" w:hAnsi="Arial" w:cs="Arial"/>
          <w:sz w:val="20"/>
          <w:szCs w:val="20"/>
        </w:rPr>
      </w:pPr>
    </w:p>
    <w:p w:rsidR="002722BE" w:rsidRPr="00B74C70" w:rsidRDefault="002722BE" w:rsidP="0075613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ind w:right="150"/>
        <w:rPr>
          <w:rFonts w:ascii="Arial" w:eastAsia="Calibri" w:hAnsi="Arial" w:cs="Arial"/>
          <w:b/>
          <w:sz w:val="20"/>
        </w:rPr>
      </w:pPr>
      <w:bookmarkStart w:id="2" w:name="_Toc380485152"/>
      <w:r w:rsidRPr="00B74C70">
        <w:rPr>
          <w:rFonts w:ascii="Arial" w:eastAsiaTheme="minorHAnsi" w:hAnsi="Arial" w:cs="Arial"/>
          <w:b/>
          <w:bCs/>
          <w:sz w:val="20"/>
        </w:rPr>
        <w:t>BREACH OF CONTRACT TERMS. (ALL CONTRACTS EXCEEDING $1</w:t>
      </w:r>
      <w:r w:rsidR="00EB32B1">
        <w:rPr>
          <w:rFonts w:ascii="Arial" w:eastAsiaTheme="minorHAnsi" w:hAnsi="Arial" w:cs="Arial"/>
          <w:b/>
          <w:bCs/>
          <w:sz w:val="20"/>
        </w:rPr>
        <w:t>5</w:t>
      </w:r>
      <w:r w:rsidRPr="00B74C70">
        <w:rPr>
          <w:rFonts w:ascii="Arial" w:eastAsiaTheme="minorHAnsi" w:hAnsi="Arial" w:cs="Arial"/>
          <w:b/>
          <w:bCs/>
          <w:sz w:val="20"/>
        </w:rPr>
        <w:t>0,000)</w:t>
      </w:r>
      <w:r w:rsidRPr="00B74C70">
        <w:rPr>
          <w:rFonts w:ascii="Arial" w:hAnsi="Arial" w:cs="Arial"/>
          <w:b/>
          <w:sz w:val="20"/>
        </w:rPr>
        <w:br/>
      </w:r>
      <w:r w:rsidRPr="00B74C70">
        <w:rPr>
          <w:rStyle w:val="Headingtext"/>
          <w:rFonts w:ascii="Arial" w:hAnsi="Arial" w:cs="Arial"/>
          <w:b w:val="0"/>
          <w:sz w:val="20"/>
          <w:szCs w:val="20"/>
        </w:rPr>
        <w:t>(Reference 2 CFR § 200 Appendix II(A)</w:t>
      </w:r>
      <w:bookmarkEnd w:id="2"/>
      <w:r w:rsidRPr="00B74C70">
        <w:rPr>
          <w:rStyle w:val="Headingtext"/>
          <w:rFonts w:ascii="Arial" w:hAnsi="Arial" w:cs="Arial"/>
          <w:b w:val="0"/>
          <w:sz w:val="20"/>
          <w:szCs w:val="20"/>
        </w:rPr>
        <w:t>)</w:t>
      </w:r>
      <w:r w:rsidRPr="00B74C70">
        <w:rPr>
          <w:rFonts w:ascii="Arial" w:hAnsi="Arial" w:cs="Arial"/>
          <w:b/>
          <w:sz w:val="20"/>
        </w:rPr>
        <w:t xml:space="preserve"> </w:t>
      </w:r>
    </w:p>
    <w:p w:rsidR="002722BE" w:rsidRPr="00B74C70" w:rsidRDefault="002722BE" w:rsidP="002722BE">
      <w:pPr>
        <w:rPr>
          <w:rFonts w:ascii="Arial" w:hAnsi="Arial" w:cs="Arial"/>
          <w:sz w:val="20"/>
        </w:rPr>
      </w:pPr>
    </w:p>
    <w:p w:rsidR="001B33B6" w:rsidRPr="00B74C70" w:rsidRDefault="002722BE" w:rsidP="002722BE">
      <w:pPr>
        <w:rPr>
          <w:rFonts w:ascii="Arial" w:hAnsi="Arial" w:cs="Arial"/>
          <w:sz w:val="20"/>
        </w:rPr>
      </w:pPr>
      <w:r w:rsidRPr="00B74C70">
        <w:rPr>
          <w:rFonts w:ascii="Arial" w:hAnsi="Arial" w:cs="Arial"/>
          <w:sz w:val="20"/>
        </w:rPr>
        <w:t xml:space="preserve">Any violation or breach of terms of this contract on the part of the contractor or its subcontractors may result in the suspension or termination of this contract or such other action that may be necessary to enforce the rights of the parties of this agreement.  </w:t>
      </w:r>
    </w:p>
    <w:p w:rsidR="001B33B6" w:rsidRPr="00B74C70" w:rsidRDefault="001B33B6" w:rsidP="002722BE">
      <w:pPr>
        <w:rPr>
          <w:rFonts w:ascii="Arial" w:hAnsi="Arial" w:cs="Arial"/>
          <w:sz w:val="20"/>
        </w:rPr>
      </w:pPr>
    </w:p>
    <w:p w:rsidR="001B33B6" w:rsidRPr="00B74C70" w:rsidRDefault="001B33B6" w:rsidP="002722BE">
      <w:pPr>
        <w:rPr>
          <w:rFonts w:ascii="Arial" w:hAnsi="Arial" w:cs="Arial"/>
          <w:sz w:val="20"/>
        </w:rPr>
      </w:pPr>
      <w:r w:rsidRPr="00B74C70">
        <w:rPr>
          <w:rFonts w:ascii="Arial" w:hAnsi="Arial" w:cs="Arial"/>
          <w:sz w:val="20"/>
        </w:rPr>
        <w:t xml:space="preserve">Owner will provide contractor written notice that describes the nature of the breach and corrective actions the contractor must undertake </w:t>
      </w:r>
      <w:proofErr w:type="gramStart"/>
      <w:r w:rsidRPr="00B74C70">
        <w:rPr>
          <w:rFonts w:ascii="Arial" w:hAnsi="Arial" w:cs="Arial"/>
          <w:sz w:val="20"/>
        </w:rPr>
        <w:t>in order to</w:t>
      </w:r>
      <w:proofErr w:type="gramEnd"/>
      <w:r w:rsidRPr="00B74C70">
        <w:rPr>
          <w:rFonts w:ascii="Arial" w:hAnsi="Arial" w:cs="Arial"/>
          <w:sz w:val="20"/>
        </w:rPr>
        <w:t xml:space="preserve"> avoid termination of the contract. Owner reserves the right to withhold payments to Contractor until such time the Contractor corrects the breach or the Owner elects to terminate the contract. The Owner’s notice will identify a specific date by which the contractor must correct the breach. Owner may proceed with termination of the contract if the contractor fails to correct the breach by deadline indicated in the Owner’s notice.</w:t>
      </w:r>
    </w:p>
    <w:p w:rsidR="001B33B6" w:rsidRPr="00B74C70" w:rsidRDefault="001B33B6" w:rsidP="002722BE">
      <w:pPr>
        <w:rPr>
          <w:rFonts w:ascii="Arial" w:hAnsi="Arial" w:cs="Arial"/>
          <w:sz w:val="20"/>
        </w:rPr>
      </w:pPr>
    </w:p>
    <w:p w:rsidR="002722BE" w:rsidRPr="00B74C70" w:rsidRDefault="002722BE" w:rsidP="002722BE">
      <w:pPr>
        <w:rPr>
          <w:rFonts w:ascii="Arial" w:hAnsi="Arial" w:cs="Arial"/>
          <w:sz w:val="20"/>
        </w:rPr>
      </w:pPr>
      <w:r w:rsidRPr="00B74C70">
        <w:rPr>
          <w:rFonts w:ascii="Arial" w:hAnsi="Arial" w:cs="Arial"/>
          <w:sz w:val="20"/>
        </w:rPr>
        <w:t>The duties and obligations imposed by the Contract Documents and the rights and remedies available thereunder are in addition to, and not a limitation of, any duties, obligations, rights and remedies otherwise imposed or available by law.</w:t>
      </w:r>
    </w:p>
    <w:p w:rsidR="00CF530B" w:rsidRPr="00B74C70" w:rsidRDefault="00CF530B" w:rsidP="002722BE">
      <w:pPr>
        <w:rPr>
          <w:rFonts w:ascii="Arial" w:hAnsi="Arial" w:cs="Arial"/>
          <w:sz w:val="20"/>
        </w:rPr>
      </w:pPr>
    </w:p>
    <w:p w:rsidR="00CD65E8" w:rsidRPr="00B74C70" w:rsidRDefault="00CD65E8" w:rsidP="002722BE">
      <w:pPr>
        <w:rPr>
          <w:rFonts w:ascii="Arial" w:hAnsi="Arial" w:cs="Arial"/>
          <w:sz w:val="20"/>
        </w:rPr>
      </w:pPr>
    </w:p>
    <w:p w:rsidR="002722BE" w:rsidRPr="00B74C70" w:rsidRDefault="002722BE" w:rsidP="00756139">
      <w:pPr>
        <w:pStyle w:val="Heading3"/>
        <w:numPr>
          <w:ilvl w:val="0"/>
          <w:numId w:val="1"/>
        </w:numPr>
        <w:pBdr>
          <w:top w:val="single" w:sz="4" w:space="1" w:color="auto"/>
          <w:left w:val="single" w:sz="4" w:space="4" w:color="auto"/>
          <w:bottom w:val="single" w:sz="4" w:space="1" w:color="auto"/>
          <w:right w:val="single" w:sz="4" w:space="4" w:color="auto"/>
        </w:pBdr>
        <w:rPr>
          <w:rFonts w:ascii="Arial" w:hAnsi="Arial" w:cs="Arial"/>
          <w:b w:val="0"/>
          <w:sz w:val="20"/>
          <w:szCs w:val="20"/>
        </w:rPr>
      </w:pPr>
      <w:bookmarkStart w:id="3" w:name="_Toc380485153"/>
      <w:r w:rsidRPr="00B74C70">
        <w:rPr>
          <w:rFonts w:ascii="Arial" w:hAnsi="Arial" w:cs="Arial"/>
          <w:sz w:val="20"/>
          <w:szCs w:val="20"/>
        </w:rPr>
        <w:t xml:space="preserve">BUY AMERICAN PREFERENCE.  </w:t>
      </w:r>
      <w:r w:rsidR="007E01E5" w:rsidRPr="00B74C70">
        <w:rPr>
          <w:rFonts w:ascii="Arial" w:hAnsi="Arial" w:cs="Arial"/>
          <w:sz w:val="20"/>
          <w:szCs w:val="20"/>
        </w:rPr>
        <w:t>(ALL CONTRACTS &amp; SUBCONTRACTS)</w:t>
      </w:r>
      <w:r w:rsidRPr="00B74C70">
        <w:rPr>
          <w:rFonts w:ascii="Arial" w:hAnsi="Arial" w:cs="Arial"/>
          <w:sz w:val="20"/>
          <w:szCs w:val="20"/>
        </w:rPr>
        <w:br/>
      </w:r>
      <w:r w:rsidRPr="00B74C70">
        <w:rPr>
          <w:rFonts w:ascii="Arial" w:hAnsi="Arial" w:cs="Arial"/>
          <w:b w:val="0"/>
          <w:sz w:val="20"/>
          <w:szCs w:val="20"/>
        </w:rPr>
        <w:t>(</w:t>
      </w:r>
      <w:r w:rsidRPr="00B74C70">
        <w:rPr>
          <w:rStyle w:val="Headingtext"/>
          <w:rFonts w:ascii="Arial" w:hAnsi="Arial" w:cs="Arial"/>
          <w:sz w:val="20"/>
          <w:szCs w:val="20"/>
        </w:rPr>
        <w:t>Reference</w:t>
      </w:r>
      <w:r w:rsidRPr="00B74C70">
        <w:rPr>
          <w:rFonts w:ascii="Arial" w:hAnsi="Arial" w:cs="Arial"/>
          <w:sz w:val="20"/>
          <w:szCs w:val="20"/>
        </w:rPr>
        <w:t>:</w:t>
      </w:r>
      <w:r w:rsidRPr="00B74C70">
        <w:rPr>
          <w:rFonts w:ascii="Arial" w:hAnsi="Arial" w:cs="Arial"/>
          <w:b w:val="0"/>
          <w:sz w:val="20"/>
          <w:szCs w:val="20"/>
        </w:rPr>
        <w:t xml:space="preserve"> 49 USC § 50101)</w:t>
      </w:r>
      <w:bookmarkEnd w:id="3"/>
    </w:p>
    <w:p w:rsidR="002722BE" w:rsidRPr="00B74C70" w:rsidRDefault="002722BE" w:rsidP="001146C5">
      <w:pPr>
        <w:pStyle w:val="Heading4"/>
        <w:numPr>
          <w:ilvl w:val="1"/>
          <w:numId w:val="9"/>
        </w:numPr>
        <w:ind w:left="360"/>
        <w:rPr>
          <w:rFonts w:ascii="Arial" w:hAnsi="Arial" w:cs="Arial"/>
          <w:sz w:val="20"/>
          <w:szCs w:val="20"/>
        </w:rPr>
      </w:pPr>
      <w:r w:rsidRPr="00B74C70">
        <w:rPr>
          <w:rFonts w:ascii="Arial" w:hAnsi="Arial" w:cs="Arial"/>
          <w:sz w:val="20"/>
          <w:szCs w:val="20"/>
        </w:rPr>
        <w:t>APPLICABILITY.</w:t>
      </w:r>
    </w:p>
    <w:p w:rsidR="002722BE" w:rsidRPr="00B74C70" w:rsidRDefault="002722BE" w:rsidP="002722BE">
      <w:pPr>
        <w:shd w:val="clear" w:color="auto" w:fill="FFFFFF"/>
        <w:ind w:left="360" w:right="144"/>
        <w:rPr>
          <w:rFonts w:ascii="Arial" w:eastAsia="Calibri" w:hAnsi="Arial" w:cs="Arial"/>
          <w:sz w:val="20"/>
        </w:rPr>
      </w:pPr>
      <w:r w:rsidRPr="00B74C70">
        <w:rPr>
          <w:rFonts w:ascii="Arial" w:eastAsia="Calibri" w:hAnsi="Arial" w:cs="Arial"/>
          <w:sz w:val="20"/>
        </w:rPr>
        <w:t>The sponsor must meet the Buy American preference requirements found in 49 USC § 50101 in all AIP-funded projects</w:t>
      </w:r>
      <w:r w:rsidR="00EB32B1">
        <w:rPr>
          <w:rFonts w:ascii="Arial" w:eastAsia="Calibri" w:hAnsi="Arial" w:cs="Arial"/>
          <w:sz w:val="20"/>
        </w:rPr>
        <w:t xml:space="preserve"> </w:t>
      </w:r>
      <w:r w:rsidR="00EB32B1" w:rsidRPr="00EB32B1">
        <w:rPr>
          <w:rFonts w:ascii="Arial" w:eastAsia="Calibri" w:hAnsi="Arial" w:cs="Arial"/>
          <w:sz w:val="20"/>
        </w:rPr>
        <w:t>that require steel or manufactured goods.</w:t>
      </w:r>
      <w:r w:rsidRPr="00B74C70">
        <w:rPr>
          <w:rFonts w:ascii="Arial" w:eastAsia="Calibri" w:hAnsi="Arial" w:cs="Arial"/>
          <w:sz w:val="20"/>
        </w:rPr>
        <w:t xml:space="preserve"> The Buy America requirements flow down from the sponsor to first tier contractors, who are responsible for ensuring that lower tier contractors and subcontractors </w:t>
      </w:r>
      <w:proofErr w:type="gramStart"/>
      <w:r w:rsidRPr="00B74C70">
        <w:rPr>
          <w:rFonts w:ascii="Arial" w:eastAsia="Calibri" w:hAnsi="Arial" w:cs="Arial"/>
          <w:sz w:val="20"/>
        </w:rPr>
        <w:t>are in compliance</w:t>
      </w:r>
      <w:proofErr w:type="gramEnd"/>
      <w:r w:rsidRPr="00B74C70">
        <w:rPr>
          <w:rFonts w:ascii="Arial" w:eastAsia="Calibri" w:hAnsi="Arial" w:cs="Arial"/>
          <w:sz w:val="20"/>
        </w:rPr>
        <w:t xml:space="preserve">.  The Buy American preference also applies to professional service agreements if the agreement includes any manufactured product as a deliverable. </w:t>
      </w:r>
    </w:p>
    <w:p w:rsidR="002722BE" w:rsidRPr="00B74C70" w:rsidRDefault="002722BE" w:rsidP="002722BE">
      <w:pPr>
        <w:shd w:val="clear" w:color="auto" w:fill="FFFFFF"/>
        <w:ind w:left="360" w:right="144"/>
        <w:rPr>
          <w:rFonts w:ascii="Arial" w:eastAsia="Calibri" w:hAnsi="Arial" w:cs="Arial"/>
          <w:sz w:val="20"/>
        </w:rPr>
      </w:pPr>
    </w:p>
    <w:p w:rsidR="002722BE" w:rsidRPr="00B74C70" w:rsidRDefault="002722BE" w:rsidP="001146C5">
      <w:pPr>
        <w:pStyle w:val="Heading4"/>
        <w:numPr>
          <w:ilvl w:val="1"/>
          <w:numId w:val="9"/>
        </w:numPr>
        <w:ind w:left="360"/>
        <w:rPr>
          <w:rFonts w:ascii="Arial" w:hAnsi="Arial" w:cs="Arial"/>
          <w:bCs/>
          <w:iCs/>
          <w:sz w:val="20"/>
          <w:szCs w:val="20"/>
        </w:rPr>
      </w:pPr>
      <w:r w:rsidRPr="00B74C70">
        <w:rPr>
          <w:rFonts w:ascii="Arial" w:hAnsi="Arial" w:cs="Arial"/>
          <w:sz w:val="20"/>
          <w:szCs w:val="20"/>
        </w:rPr>
        <w:t>REQUIREMENTS</w:t>
      </w:r>
      <w:r w:rsidRPr="00B74C70">
        <w:rPr>
          <w:rFonts w:ascii="Arial" w:hAnsi="Arial" w:cs="Arial"/>
          <w:bCs/>
          <w:iCs/>
          <w:sz w:val="20"/>
          <w:szCs w:val="20"/>
        </w:rPr>
        <w:t xml:space="preserve">. </w:t>
      </w:r>
    </w:p>
    <w:p w:rsidR="00EB32B1" w:rsidRPr="00EB32B1" w:rsidRDefault="00EB32B1" w:rsidP="00EB32B1">
      <w:pPr>
        <w:shd w:val="clear" w:color="auto" w:fill="FFFFFF"/>
        <w:ind w:left="360" w:right="144"/>
        <w:rPr>
          <w:rFonts w:ascii="Arial" w:eastAsia="Calibri" w:hAnsi="Arial" w:cs="Arial"/>
          <w:sz w:val="20"/>
        </w:rPr>
      </w:pPr>
      <w:r w:rsidRPr="00EB32B1">
        <w:rPr>
          <w:rFonts w:ascii="Arial" w:eastAsia="Calibri" w:hAnsi="Arial" w:cs="Arial"/>
          <w:sz w:val="20"/>
        </w:rPr>
        <w:t>The Buy American Preference requirement in 49 USC § 50101 requires that all steel and manufactured goods used on AIP projects be produced in the United States.  The statute gives the FAA the ability to issue a waiver to a sponsor to use non-domestic material on an AIP funded project subject to meeting certain conditions.  A sponsor may request that the FAA issue a waiver from the Buy American Preference requirements if the FAA finds that:</w:t>
      </w:r>
    </w:p>
    <w:p w:rsidR="00EB32B1" w:rsidRDefault="00EB32B1" w:rsidP="00EB32B1">
      <w:pPr>
        <w:rPr>
          <w:rFonts w:asciiTheme="minorHAnsi" w:hAnsiTheme="minorHAnsi"/>
          <w:sz w:val="22"/>
        </w:rPr>
      </w:pPr>
    </w:p>
    <w:p w:rsidR="00EB32B1" w:rsidRPr="00EB32B1" w:rsidRDefault="00EB32B1" w:rsidP="00EB32B1">
      <w:pPr>
        <w:pStyle w:val="ListParagraph"/>
        <w:widowControl/>
        <w:numPr>
          <w:ilvl w:val="0"/>
          <w:numId w:val="45"/>
        </w:numPr>
        <w:overflowPunct/>
        <w:autoSpaceDE/>
        <w:autoSpaceDN/>
        <w:adjustRightInd/>
        <w:spacing w:after="120" w:line="276" w:lineRule="auto"/>
        <w:ind w:left="720"/>
        <w:textAlignment w:val="auto"/>
        <w:rPr>
          <w:rFonts w:ascii="Arial" w:hAnsi="Arial" w:cs="Arial"/>
          <w:sz w:val="20"/>
        </w:rPr>
      </w:pPr>
      <w:r w:rsidRPr="00EB32B1">
        <w:rPr>
          <w:rFonts w:ascii="Arial" w:hAnsi="Arial" w:cs="Arial"/>
          <w:sz w:val="20"/>
        </w:rPr>
        <w:t xml:space="preserve">Applying the provision is not in the public interest;  </w:t>
      </w:r>
    </w:p>
    <w:p w:rsidR="00EB32B1" w:rsidRPr="00EB32B1" w:rsidRDefault="00EB32B1" w:rsidP="00EB32B1">
      <w:pPr>
        <w:pStyle w:val="ListParagraph"/>
        <w:widowControl/>
        <w:numPr>
          <w:ilvl w:val="0"/>
          <w:numId w:val="45"/>
        </w:numPr>
        <w:overflowPunct/>
        <w:autoSpaceDE/>
        <w:autoSpaceDN/>
        <w:adjustRightInd/>
        <w:spacing w:after="120" w:line="276" w:lineRule="auto"/>
        <w:ind w:left="720"/>
        <w:textAlignment w:val="auto"/>
        <w:rPr>
          <w:rFonts w:ascii="Arial" w:hAnsi="Arial" w:cs="Arial"/>
          <w:sz w:val="20"/>
        </w:rPr>
      </w:pPr>
      <w:r w:rsidRPr="00EB32B1">
        <w:rPr>
          <w:rFonts w:ascii="Arial" w:hAnsi="Arial" w:cs="Arial"/>
          <w:sz w:val="20"/>
        </w:rPr>
        <w:t>The steel or manufactured goods are not available in sufficient quantity or quality in the United States;</w:t>
      </w:r>
    </w:p>
    <w:p w:rsidR="00EB32B1" w:rsidRPr="00EB32B1" w:rsidRDefault="00EB32B1" w:rsidP="00EB32B1">
      <w:pPr>
        <w:pStyle w:val="ListParagraph"/>
        <w:widowControl/>
        <w:numPr>
          <w:ilvl w:val="0"/>
          <w:numId w:val="45"/>
        </w:numPr>
        <w:overflowPunct/>
        <w:autoSpaceDE/>
        <w:autoSpaceDN/>
        <w:adjustRightInd/>
        <w:spacing w:after="120" w:line="276" w:lineRule="auto"/>
        <w:ind w:left="720"/>
        <w:textAlignment w:val="auto"/>
        <w:rPr>
          <w:rFonts w:ascii="Arial" w:hAnsi="Arial" w:cs="Arial"/>
          <w:sz w:val="20"/>
        </w:rPr>
      </w:pPr>
      <w:r w:rsidRPr="00EB32B1">
        <w:rPr>
          <w:rFonts w:ascii="Arial" w:hAnsi="Arial" w:cs="Arial"/>
          <w:sz w:val="20"/>
        </w:rPr>
        <w:t>The cost of components and subcomponents produced in the United States is more than 60 percent of the total components of a facility or equipment, and final assembly has taken place in the United States.  Items that have an FAA standard specification item number (such as specific airport lighting equipment) are considered the equipment.</w:t>
      </w:r>
    </w:p>
    <w:p w:rsidR="00EB32B1" w:rsidRPr="00EB32B1" w:rsidRDefault="00EB32B1" w:rsidP="00EB32B1">
      <w:pPr>
        <w:pStyle w:val="ListParagraph"/>
        <w:widowControl/>
        <w:numPr>
          <w:ilvl w:val="0"/>
          <w:numId w:val="45"/>
        </w:numPr>
        <w:overflowPunct/>
        <w:autoSpaceDE/>
        <w:autoSpaceDN/>
        <w:adjustRightInd/>
        <w:spacing w:after="120" w:line="276" w:lineRule="auto"/>
        <w:ind w:left="720"/>
        <w:textAlignment w:val="auto"/>
        <w:rPr>
          <w:rFonts w:ascii="Arial" w:hAnsi="Arial" w:cs="Arial"/>
          <w:sz w:val="20"/>
        </w:rPr>
      </w:pPr>
      <w:r w:rsidRPr="00EB32B1">
        <w:rPr>
          <w:rFonts w:ascii="Arial" w:hAnsi="Arial" w:cs="Arial"/>
          <w:sz w:val="20"/>
        </w:rPr>
        <w:t>Applying this provision would increase the cost of the overall project by more than 25 percent.</w:t>
      </w:r>
    </w:p>
    <w:p w:rsidR="002722BE" w:rsidRPr="00EB32B1" w:rsidRDefault="002722BE" w:rsidP="001146C5">
      <w:pPr>
        <w:pStyle w:val="Heading4"/>
        <w:numPr>
          <w:ilvl w:val="1"/>
          <w:numId w:val="9"/>
        </w:numPr>
        <w:ind w:left="360"/>
        <w:rPr>
          <w:rFonts w:ascii="Arial" w:hAnsi="Arial" w:cs="Arial"/>
          <w:sz w:val="20"/>
          <w:szCs w:val="20"/>
        </w:rPr>
      </w:pPr>
      <w:r w:rsidRPr="00EB32B1">
        <w:rPr>
          <w:rFonts w:ascii="Arial" w:hAnsi="Arial" w:cs="Arial"/>
          <w:sz w:val="20"/>
          <w:szCs w:val="20"/>
        </w:rPr>
        <w:lastRenderedPageBreak/>
        <w:t>NATIONAL</w:t>
      </w:r>
      <w:r w:rsidR="000F51CF" w:rsidRPr="000F51CF">
        <w:rPr>
          <w:rFonts w:ascii="Arial" w:hAnsi="Arial" w:cs="Arial"/>
          <w:sz w:val="20"/>
          <w:szCs w:val="20"/>
        </w:rPr>
        <w:t xml:space="preserve"> BUY AMERICAN CONFORMANCE LIST. </w:t>
      </w:r>
    </w:p>
    <w:p w:rsidR="000F51CF" w:rsidRPr="000F51CF" w:rsidRDefault="000F51CF" w:rsidP="000F51CF">
      <w:pPr>
        <w:shd w:val="clear" w:color="auto" w:fill="FFFFFF"/>
        <w:ind w:left="150" w:right="150"/>
        <w:rPr>
          <w:rFonts w:ascii="Arial" w:eastAsia="Calibri" w:hAnsi="Arial" w:cs="Arial"/>
          <w:sz w:val="20"/>
        </w:rPr>
      </w:pPr>
      <w:r w:rsidRPr="000F51CF">
        <w:rPr>
          <w:rFonts w:ascii="Arial" w:hAnsi="Arial" w:cs="Arial"/>
          <w:sz w:val="20"/>
        </w:rPr>
        <w:t xml:space="preserve">The FAA Office of Airports maintains a listing of equipment that has received a nationwide waiver from the Buy American Preference requirements or that fully meet the Buy American requirements.  The Nationwide Buy American Waiver List is available online at </w:t>
      </w:r>
      <w:hyperlink r:id="rId11" w:history="1">
        <w:r w:rsidRPr="000F51CF">
          <w:rPr>
            <w:rStyle w:val="Hyperlink"/>
            <w:rFonts w:ascii="Arial" w:hAnsi="Arial" w:cs="Arial"/>
            <w:sz w:val="20"/>
          </w:rPr>
          <w:t>www.faa.gov/airports/aip/buy_american/</w:t>
        </w:r>
      </w:hyperlink>
      <w:r w:rsidRPr="000F51CF">
        <w:rPr>
          <w:rFonts w:ascii="Arial" w:hAnsi="Arial" w:cs="Arial"/>
          <w:sz w:val="20"/>
        </w:rPr>
        <w:t>.  Products listed on the Buy American Conformance list do not require additional submittal of domestic content information under a project specific Buy American Preference waiver.</w:t>
      </w:r>
    </w:p>
    <w:p w:rsidR="002722BE" w:rsidRPr="00B74C70" w:rsidRDefault="002722BE" w:rsidP="002722BE">
      <w:pPr>
        <w:ind w:left="360"/>
        <w:rPr>
          <w:rFonts w:ascii="Arial" w:eastAsia="Calibri" w:hAnsi="Arial" w:cs="Arial"/>
          <w:sz w:val="20"/>
        </w:rPr>
      </w:pPr>
    </w:p>
    <w:p w:rsidR="007E01E5" w:rsidRPr="00B74C70" w:rsidRDefault="007E01E5" w:rsidP="002722BE">
      <w:pPr>
        <w:ind w:left="360"/>
        <w:rPr>
          <w:rFonts w:ascii="Arial" w:eastAsia="Calibri" w:hAnsi="Arial" w:cs="Arial"/>
          <w:sz w:val="20"/>
        </w:rPr>
      </w:pPr>
    </w:p>
    <w:p w:rsidR="002722BE" w:rsidRPr="00B74C70" w:rsidRDefault="002722BE" w:rsidP="001146C5">
      <w:pPr>
        <w:pStyle w:val="Heading4"/>
        <w:numPr>
          <w:ilvl w:val="1"/>
          <w:numId w:val="9"/>
        </w:numPr>
        <w:ind w:left="360"/>
        <w:rPr>
          <w:rFonts w:ascii="Arial" w:hAnsi="Arial" w:cs="Arial"/>
          <w:sz w:val="20"/>
          <w:szCs w:val="20"/>
        </w:rPr>
      </w:pPr>
      <w:r w:rsidRPr="00B74C70">
        <w:rPr>
          <w:rFonts w:ascii="Arial" w:hAnsi="Arial" w:cs="Arial"/>
          <w:sz w:val="20"/>
          <w:szCs w:val="20"/>
        </w:rPr>
        <w:t>B</w:t>
      </w:r>
      <w:r w:rsidR="00A5405B" w:rsidRPr="00B74C70">
        <w:rPr>
          <w:rFonts w:ascii="Arial" w:hAnsi="Arial" w:cs="Arial"/>
          <w:sz w:val="20"/>
          <w:szCs w:val="20"/>
        </w:rPr>
        <w:t>U</w:t>
      </w:r>
      <w:r w:rsidRPr="00B74C70">
        <w:rPr>
          <w:rFonts w:ascii="Arial" w:hAnsi="Arial" w:cs="Arial"/>
          <w:sz w:val="20"/>
          <w:szCs w:val="20"/>
        </w:rPr>
        <w:t xml:space="preserve">Y </w:t>
      </w:r>
      <w:r w:rsidR="00A5405B" w:rsidRPr="00B74C70">
        <w:rPr>
          <w:rFonts w:ascii="Arial" w:hAnsi="Arial" w:cs="Arial"/>
          <w:sz w:val="20"/>
          <w:szCs w:val="20"/>
        </w:rPr>
        <w:t>AMERICAN CERTIFICATION</w:t>
      </w:r>
    </w:p>
    <w:p w:rsidR="00A5405B" w:rsidRPr="00B74C70" w:rsidRDefault="00A5405B" w:rsidP="00A5405B">
      <w:pPr>
        <w:shd w:val="clear" w:color="auto" w:fill="FFFFFF"/>
        <w:ind w:left="150" w:right="150"/>
        <w:rPr>
          <w:rFonts w:ascii="Arial" w:eastAsia="Calibri" w:hAnsi="Arial" w:cs="Arial"/>
          <w:sz w:val="20"/>
        </w:rPr>
      </w:pPr>
      <w:r w:rsidRPr="00B74C70">
        <w:rPr>
          <w:rFonts w:ascii="Arial" w:eastAsia="Calibri" w:hAnsi="Arial" w:cs="Arial"/>
          <w:sz w:val="20"/>
        </w:rPr>
        <w:t xml:space="preserve">The contractor agrees to comply with 49 USC § 50101, which provides that Federal funds may not be obligated unless all steel and manufactured goods used in AIP-funded projects are produced in the United States, unless the FAA has issued a waiver for the product; the product is listed as an Excepted Article, Material Or Supply in Federal Acquisition Regulation subpart 25.108; or is included in the FAA Nationwide Buy American Waivers Issued list. </w:t>
      </w:r>
    </w:p>
    <w:p w:rsidR="007E01E5" w:rsidRPr="00B74C70" w:rsidRDefault="007E01E5" w:rsidP="00A5405B">
      <w:pPr>
        <w:shd w:val="clear" w:color="auto" w:fill="FFFFFF"/>
        <w:ind w:left="150" w:right="150"/>
        <w:rPr>
          <w:rFonts w:ascii="Arial" w:eastAsia="Calibri" w:hAnsi="Arial" w:cs="Arial"/>
          <w:sz w:val="20"/>
        </w:rPr>
      </w:pPr>
    </w:p>
    <w:p w:rsidR="00FC3B1E" w:rsidRPr="00B74C70" w:rsidRDefault="00FC3B1E" w:rsidP="00FC3B1E">
      <w:pPr>
        <w:shd w:val="clear" w:color="auto" w:fill="FFFFFF"/>
        <w:ind w:left="150" w:right="150"/>
        <w:rPr>
          <w:rFonts w:ascii="Arial" w:eastAsia="Calibri" w:hAnsi="Arial" w:cs="Arial"/>
          <w:b/>
          <w:sz w:val="20"/>
        </w:rPr>
      </w:pPr>
      <w:r w:rsidRPr="00B74C70">
        <w:rPr>
          <w:rFonts w:ascii="Arial" w:eastAsia="Calibri" w:hAnsi="Arial" w:cs="Arial"/>
          <w:b/>
          <w:sz w:val="20"/>
        </w:rPr>
        <w:t xml:space="preserve">Bidders should include and submit the appropriate Buy American certification with their bid submittal on </w:t>
      </w:r>
      <w:r w:rsidR="007F44D2" w:rsidRPr="00B74C70">
        <w:rPr>
          <w:rFonts w:ascii="Arial" w:eastAsia="Calibri" w:hAnsi="Arial" w:cs="Arial"/>
          <w:b/>
          <w:sz w:val="20"/>
        </w:rPr>
        <w:t>federally</w:t>
      </w:r>
      <w:r w:rsidRPr="00B74C70">
        <w:rPr>
          <w:rFonts w:ascii="Arial" w:eastAsia="Calibri" w:hAnsi="Arial" w:cs="Arial"/>
          <w:b/>
          <w:sz w:val="20"/>
        </w:rPr>
        <w:t xml:space="preserve"> funded</w:t>
      </w:r>
      <w:r w:rsidR="007F44D2" w:rsidRPr="00B74C70">
        <w:rPr>
          <w:rFonts w:ascii="Arial" w:eastAsia="Calibri" w:hAnsi="Arial" w:cs="Arial"/>
          <w:b/>
          <w:sz w:val="20"/>
        </w:rPr>
        <w:t xml:space="preserve"> (AIP)</w:t>
      </w:r>
      <w:r w:rsidRPr="00B74C70">
        <w:rPr>
          <w:rFonts w:ascii="Arial" w:eastAsia="Calibri" w:hAnsi="Arial" w:cs="Arial"/>
          <w:b/>
          <w:sz w:val="20"/>
        </w:rPr>
        <w:t xml:space="preserve"> projects. No award can be made unless the Buy American Certificate has been provided in accordance with Section 20 and Section 30 of the General Provisions.  Failure to submit this certification within the specified time may result in the bid being rejected.</w:t>
      </w:r>
    </w:p>
    <w:p w:rsidR="007E01E5" w:rsidRPr="00B74C70" w:rsidRDefault="007E01E5" w:rsidP="00A5405B">
      <w:pPr>
        <w:shd w:val="clear" w:color="auto" w:fill="FFFFFF"/>
        <w:ind w:left="150" w:right="150"/>
        <w:rPr>
          <w:rFonts w:ascii="Arial" w:eastAsia="Calibri" w:hAnsi="Arial" w:cs="Arial"/>
          <w:b/>
          <w:sz w:val="20"/>
        </w:rPr>
      </w:pPr>
    </w:p>
    <w:p w:rsidR="00A5405B" w:rsidRPr="00B74C70" w:rsidRDefault="00A5405B" w:rsidP="00A5405B">
      <w:pPr>
        <w:shd w:val="clear" w:color="auto" w:fill="FFFFFF"/>
        <w:ind w:left="150" w:right="150"/>
        <w:rPr>
          <w:rFonts w:ascii="Arial" w:eastAsia="Calibri" w:hAnsi="Arial" w:cs="Arial"/>
          <w:b/>
          <w:sz w:val="20"/>
        </w:rPr>
      </w:pPr>
      <w:r w:rsidRPr="00B74C70">
        <w:rPr>
          <w:rFonts w:ascii="Arial" w:eastAsia="Calibri" w:hAnsi="Arial" w:cs="Arial"/>
          <w:b/>
          <w:sz w:val="20"/>
        </w:rPr>
        <w:t>Type of Certification is based on Type of Project:</w:t>
      </w:r>
    </w:p>
    <w:p w:rsidR="005C50C4" w:rsidRPr="00B74C70" w:rsidRDefault="005C50C4" w:rsidP="00A5405B">
      <w:pPr>
        <w:shd w:val="clear" w:color="auto" w:fill="FFFFFF"/>
        <w:ind w:left="150" w:right="150"/>
        <w:rPr>
          <w:rFonts w:ascii="Arial" w:eastAsia="Calibri" w:hAnsi="Arial" w:cs="Arial"/>
          <w:sz w:val="20"/>
        </w:rPr>
      </w:pPr>
    </w:p>
    <w:p w:rsidR="00A5405B" w:rsidRPr="00B74C70" w:rsidRDefault="00A5405B" w:rsidP="00A5405B">
      <w:pPr>
        <w:shd w:val="clear" w:color="auto" w:fill="FFFFFF"/>
        <w:ind w:left="150" w:right="150"/>
        <w:rPr>
          <w:rFonts w:ascii="Arial" w:eastAsia="Calibri" w:hAnsi="Arial" w:cs="Arial"/>
          <w:sz w:val="20"/>
        </w:rPr>
      </w:pPr>
      <w:r w:rsidRPr="00B74C70">
        <w:rPr>
          <w:rFonts w:ascii="Arial" w:eastAsia="Calibri" w:hAnsi="Arial" w:cs="Arial"/>
          <w:sz w:val="20"/>
        </w:rPr>
        <w:t xml:space="preserve">There are two types of Buy American certifications.  </w:t>
      </w:r>
    </w:p>
    <w:p w:rsidR="002F06CA" w:rsidRPr="00B74C70" w:rsidRDefault="002F06CA" w:rsidP="00A5405B">
      <w:pPr>
        <w:shd w:val="clear" w:color="auto" w:fill="FFFFFF"/>
        <w:ind w:left="150" w:right="150"/>
        <w:rPr>
          <w:rFonts w:ascii="Arial" w:eastAsia="Calibri" w:hAnsi="Arial" w:cs="Arial"/>
          <w:sz w:val="20"/>
        </w:rPr>
      </w:pPr>
    </w:p>
    <w:p w:rsidR="00A5405B" w:rsidRPr="00B74C70" w:rsidRDefault="00A5405B" w:rsidP="00A5405B">
      <w:pPr>
        <w:pStyle w:val="ListParagraph"/>
        <w:widowControl/>
        <w:numPr>
          <w:ilvl w:val="0"/>
          <w:numId w:val="11"/>
        </w:numPr>
        <w:shd w:val="clear" w:color="auto" w:fill="FFFFFF"/>
        <w:overflowPunct/>
        <w:autoSpaceDE/>
        <w:autoSpaceDN/>
        <w:adjustRightInd/>
        <w:spacing w:after="200" w:line="276" w:lineRule="auto"/>
        <w:ind w:right="150"/>
        <w:contextualSpacing w:val="0"/>
        <w:textAlignment w:val="auto"/>
        <w:rPr>
          <w:rFonts w:ascii="Arial" w:eastAsia="Calibri" w:hAnsi="Arial" w:cs="Arial"/>
          <w:b/>
          <w:sz w:val="20"/>
        </w:rPr>
      </w:pPr>
      <w:r w:rsidRPr="00B74C70">
        <w:rPr>
          <w:rFonts w:ascii="Arial" w:eastAsia="Calibri" w:hAnsi="Arial" w:cs="Arial"/>
          <w:sz w:val="20"/>
        </w:rPr>
        <w:t xml:space="preserve">For projects for a facility, the Certificate of Compliance Based on Total Facility (Terminal or Building Project) must be submitted.  </w:t>
      </w:r>
    </w:p>
    <w:p w:rsidR="00C37B0C" w:rsidRPr="00B74C70" w:rsidRDefault="00A5405B" w:rsidP="00C37B0C">
      <w:pPr>
        <w:pStyle w:val="ListParagraph"/>
        <w:widowControl/>
        <w:numPr>
          <w:ilvl w:val="0"/>
          <w:numId w:val="11"/>
        </w:numPr>
        <w:shd w:val="clear" w:color="auto" w:fill="FFFFFF"/>
        <w:overflowPunct/>
        <w:autoSpaceDE/>
        <w:autoSpaceDN/>
        <w:adjustRightInd/>
        <w:spacing w:after="200" w:line="276" w:lineRule="auto"/>
        <w:ind w:right="150"/>
        <w:contextualSpacing w:val="0"/>
        <w:textAlignment w:val="auto"/>
        <w:rPr>
          <w:rFonts w:ascii="Arial" w:eastAsia="Calibri" w:hAnsi="Arial" w:cs="Arial"/>
          <w:b/>
          <w:sz w:val="20"/>
        </w:rPr>
      </w:pPr>
      <w:r w:rsidRPr="00B74C70">
        <w:rPr>
          <w:rFonts w:ascii="Arial" w:eastAsia="Calibri" w:hAnsi="Arial" w:cs="Arial"/>
          <w:sz w:val="20"/>
        </w:rPr>
        <w:t>For all other projects, the Certificate of Compliance Based on Equipment and Materials Used on the Project (Non-building construction projects such as runway or roadway construction; or equipment acquisition projects) must be submitted.</w:t>
      </w:r>
    </w:p>
    <w:p w:rsidR="00911171" w:rsidRPr="00B74C70" w:rsidRDefault="00CD38AC" w:rsidP="00C6431A">
      <w:pPr>
        <w:widowControl/>
        <w:pBdr>
          <w:top w:val="single" w:sz="4" w:space="1" w:color="auto"/>
          <w:left w:val="single" w:sz="4" w:space="4" w:color="auto"/>
          <w:bottom w:val="single" w:sz="4" w:space="1" w:color="auto"/>
          <w:right w:val="single" w:sz="4" w:space="4" w:color="auto"/>
        </w:pBdr>
        <w:overflowPunct/>
        <w:autoSpaceDE/>
        <w:autoSpaceDN/>
        <w:adjustRightInd/>
        <w:spacing w:after="200" w:line="276" w:lineRule="auto"/>
        <w:textAlignment w:val="auto"/>
        <w:rPr>
          <w:rFonts w:ascii="Arial" w:hAnsi="Arial" w:cs="Arial"/>
          <w:b/>
          <w:sz w:val="20"/>
        </w:rPr>
      </w:pPr>
      <w:r w:rsidRPr="00B74C70">
        <w:rPr>
          <w:rFonts w:ascii="Arial" w:hAnsi="Arial" w:cs="Arial"/>
          <w:b/>
          <w:sz w:val="20"/>
        </w:rPr>
        <w:br w:type="page"/>
      </w:r>
      <w:r w:rsidR="00911171" w:rsidRPr="00B74C70">
        <w:rPr>
          <w:rFonts w:ascii="Arial" w:hAnsi="Arial" w:cs="Arial"/>
          <w:b/>
          <w:sz w:val="20"/>
        </w:rPr>
        <w:lastRenderedPageBreak/>
        <w:t xml:space="preserve">6. </w:t>
      </w:r>
      <w:bookmarkStart w:id="4" w:name="_Ref369160917"/>
      <w:bookmarkStart w:id="5" w:name="_Toc380485154"/>
      <w:r w:rsidR="00911171" w:rsidRPr="00B74C70">
        <w:rPr>
          <w:rFonts w:ascii="Arial" w:hAnsi="Arial" w:cs="Arial"/>
          <w:b/>
          <w:sz w:val="20"/>
        </w:rPr>
        <w:t xml:space="preserve">GENERAL CIVIL RIGHTS PROVISIONS </w:t>
      </w:r>
      <w:r w:rsidR="00206B13" w:rsidRPr="00B74C70">
        <w:rPr>
          <w:rFonts w:ascii="Arial" w:hAnsi="Arial" w:cs="Arial"/>
          <w:b/>
          <w:sz w:val="20"/>
        </w:rPr>
        <w:t>(ALL CONTRACTS)</w:t>
      </w:r>
      <w:r w:rsidR="00911171" w:rsidRPr="00B74C70">
        <w:rPr>
          <w:rFonts w:ascii="Arial" w:hAnsi="Arial" w:cs="Arial"/>
          <w:b/>
          <w:sz w:val="20"/>
        </w:rPr>
        <w:br/>
      </w:r>
      <w:r w:rsidR="00911171" w:rsidRPr="00B74C70">
        <w:rPr>
          <w:rFonts w:ascii="Arial" w:hAnsi="Arial" w:cs="Arial"/>
          <w:sz w:val="20"/>
        </w:rPr>
        <w:t>(Reference: 49 USC § 47123)</w:t>
      </w:r>
      <w:bookmarkEnd w:id="4"/>
      <w:bookmarkEnd w:id="5"/>
    </w:p>
    <w:p w:rsidR="00911171" w:rsidRPr="00B74C70" w:rsidRDefault="00911171" w:rsidP="00911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0"/>
          <w:lang w:bidi="he-IL"/>
        </w:rPr>
      </w:pPr>
      <w:r w:rsidRPr="00B74C70">
        <w:rPr>
          <w:rFonts w:ascii="Arial" w:hAnsi="Arial" w:cs="Arial"/>
          <w:bCs/>
          <w:iCs/>
          <w:sz w:val="20"/>
          <w:lang w:bidi="he-IL"/>
        </w:rPr>
        <w:t xml:space="preserve">The contractor agrees that it will comply with pertinent statutes, Executive Orders and such rules as are promulgated to ensure that no person shall, on the grounds of race, creed, color, national origin, sex, age, or </w:t>
      </w:r>
      <w:r w:rsidR="00876AC7">
        <w:rPr>
          <w:rFonts w:ascii="Arial" w:hAnsi="Arial" w:cs="Arial"/>
          <w:bCs/>
          <w:iCs/>
          <w:sz w:val="20"/>
          <w:lang w:bidi="he-IL"/>
        </w:rPr>
        <w:t>disability</w:t>
      </w:r>
      <w:r w:rsidRPr="00B74C70">
        <w:rPr>
          <w:rFonts w:ascii="Arial" w:hAnsi="Arial" w:cs="Arial"/>
          <w:bCs/>
          <w:iCs/>
          <w:sz w:val="20"/>
          <w:lang w:bidi="he-IL"/>
        </w:rPr>
        <w:t xml:space="preserve"> be excluded from participating in any activity conducted with or benefiting from Federal assistance.  </w:t>
      </w:r>
    </w:p>
    <w:p w:rsidR="00A270BB" w:rsidRPr="00B74C70" w:rsidRDefault="00A270BB" w:rsidP="00911171">
      <w:pPr>
        <w:rPr>
          <w:rFonts w:ascii="Arial" w:hAnsi="Arial" w:cs="Arial"/>
          <w:bCs/>
          <w:iCs/>
          <w:sz w:val="20"/>
          <w:lang w:bidi="he-IL"/>
        </w:rPr>
      </w:pPr>
    </w:p>
    <w:p w:rsidR="00911171" w:rsidRPr="00B74C70" w:rsidRDefault="00911171" w:rsidP="00911171">
      <w:pPr>
        <w:rPr>
          <w:rFonts w:ascii="Arial" w:hAnsi="Arial" w:cs="Arial"/>
          <w:bCs/>
          <w:iCs/>
          <w:sz w:val="20"/>
          <w:lang w:bidi="he-IL"/>
        </w:rPr>
      </w:pPr>
      <w:r w:rsidRPr="00B74C70">
        <w:rPr>
          <w:rFonts w:ascii="Arial" w:hAnsi="Arial" w:cs="Arial"/>
          <w:bCs/>
          <w:iCs/>
          <w:sz w:val="20"/>
          <w:lang w:bidi="he-IL"/>
        </w:rPr>
        <w:t>This provision binds the contractors from the bid solicitation period through the completion of the contract. This provision is in addition to that required of Title VI of the Civil Rights Act of 1964.</w:t>
      </w:r>
    </w:p>
    <w:p w:rsidR="00911171" w:rsidRPr="00B74C70" w:rsidRDefault="00911171" w:rsidP="00876AC7">
      <w:pPr>
        <w:rPr>
          <w:rFonts w:ascii="Arial" w:hAnsi="Arial" w:cs="Arial"/>
          <w:sz w:val="20"/>
        </w:rPr>
      </w:pPr>
      <w:r w:rsidRPr="00B74C70">
        <w:rPr>
          <w:rFonts w:ascii="Arial" w:hAnsi="Arial" w:cs="Arial"/>
          <w:sz w:val="20"/>
        </w:rPr>
        <w:t xml:space="preserve">  </w:t>
      </w:r>
    </w:p>
    <w:p w:rsidR="009F0166" w:rsidRPr="00B74C70" w:rsidRDefault="009F0166" w:rsidP="00911171">
      <w:pPr>
        <w:ind w:left="360"/>
        <w:rPr>
          <w:rFonts w:ascii="Arial" w:hAnsi="Arial" w:cs="Arial"/>
          <w:sz w:val="20"/>
        </w:rPr>
      </w:pPr>
    </w:p>
    <w:p w:rsidR="001C3E38" w:rsidRPr="00B74C70" w:rsidRDefault="009F0166" w:rsidP="00756139">
      <w:pPr>
        <w:pStyle w:val="Heading3"/>
        <w:numPr>
          <w:ilvl w:val="0"/>
          <w:numId w:val="0"/>
        </w:num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 w:val="20"/>
          <w:szCs w:val="20"/>
        </w:rPr>
      </w:pPr>
      <w:r w:rsidRPr="00B74C70">
        <w:rPr>
          <w:rFonts w:ascii="Arial" w:hAnsi="Arial" w:cs="Arial"/>
          <w:sz w:val="20"/>
          <w:szCs w:val="20"/>
        </w:rPr>
        <w:t>7.</w:t>
      </w:r>
      <w:r w:rsidR="00125402" w:rsidRPr="00B74C70">
        <w:rPr>
          <w:rFonts w:ascii="Arial" w:hAnsi="Arial" w:cs="Arial"/>
          <w:sz w:val="20"/>
          <w:szCs w:val="20"/>
        </w:rPr>
        <w:tab/>
      </w:r>
      <w:bookmarkStart w:id="6" w:name="_Toc380485155"/>
      <w:r w:rsidR="001C3E38" w:rsidRPr="00B74C70">
        <w:rPr>
          <w:rFonts w:ascii="Arial" w:hAnsi="Arial" w:cs="Arial"/>
          <w:sz w:val="20"/>
          <w:szCs w:val="20"/>
        </w:rPr>
        <w:t>CIVIL RIGHTS – TITLE VI ASSURANCES</w:t>
      </w:r>
      <w:bookmarkEnd w:id="6"/>
      <w:r w:rsidR="00125402" w:rsidRPr="00B74C70">
        <w:rPr>
          <w:rFonts w:ascii="Arial" w:hAnsi="Arial" w:cs="Arial"/>
          <w:sz w:val="20"/>
          <w:szCs w:val="20"/>
        </w:rPr>
        <w:t xml:space="preserve">- COMPLIANCE WITH NONDISCRIMINATION REQUIREMENTS </w:t>
      </w:r>
      <w:r w:rsidRPr="00B74C70">
        <w:rPr>
          <w:rFonts w:ascii="Arial" w:hAnsi="Arial" w:cs="Arial"/>
          <w:sz w:val="20"/>
          <w:szCs w:val="20"/>
        </w:rPr>
        <w:t>(ALL CONTRACTS)</w:t>
      </w:r>
    </w:p>
    <w:p w:rsidR="00A270BB" w:rsidRPr="00B74C70" w:rsidRDefault="00A270BB" w:rsidP="00A270BB">
      <w:pPr>
        <w:widowControl/>
        <w:overflowPunct/>
        <w:autoSpaceDE/>
        <w:autoSpaceDN/>
        <w:adjustRightInd/>
        <w:spacing w:after="200" w:line="276" w:lineRule="auto"/>
        <w:textAlignment w:val="auto"/>
        <w:rPr>
          <w:rFonts w:ascii="Arial" w:eastAsia="Calibri" w:hAnsi="Arial" w:cs="Arial"/>
          <w:sz w:val="20"/>
        </w:rPr>
      </w:pPr>
      <w:r w:rsidRPr="00B74C70">
        <w:rPr>
          <w:rFonts w:ascii="Arial" w:hAnsi="Arial" w:cs="Arial"/>
          <w:b/>
          <w:bCs/>
          <w:sz w:val="20"/>
        </w:rPr>
        <w:t xml:space="preserve">Title VI Solicitation Notice: </w:t>
      </w:r>
      <w:r w:rsidRPr="00B74C70">
        <w:rPr>
          <w:rFonts w:ascii="Arial" w:eastAsia="Calibri" w:hAnsi="Arial" w:cs="Arial"/>
          <w:sz w:val="20"/>
        </w:rPr>
        <w:t>The Owner (Airport Sponsor),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rsidR="00A270BB" w:rsidRPr="00B74C70" w:rsidRDefault="00A270BB" w:rsidP="00A270BB">
      <w:pPr>
        <w:ind w:right="-288"/>
        <w:rPr>
          <w:rFonts w:ascii="Arial" w:eastAsia="Calibri" w:hAnsi="Arial" w:cs="Arial"/>
          <w:sz w:val="20"/>
        </w:rPr>
      </w:pPr>
      <w:r w:rsidRPr="00B74C70">
        <w:rPr>
          <w:rFonts w:ascii="Arial" w:eastAsia="Calibri" w:hAnsi="Arial" w:cs="Arial"/>
          <w:sz w:val="20"/>
        </w:rPr>
        <w:t>During the performance of this contract, the contractor, for itself, its assignees, and successors in interest (hereinafter referred to as the “contractor”) agrees as follows:</w:t>
      </w:r>
    </w:p>
    <w:p w:rsidR="00A270BB" w:rsidRPr="00B74C70" w:rsidRDefault="00A270BB" w:rsidP="00A270BB">
      <w:pPr>
        <w:widowControl/>
        <w:overflowPunct/>
        <w:autoSpaceDE/>
        <w:autoSpaceDN/>
        <w:adjustRightInd/>
        <w:spacing w:after="200" w:line="276" w:lineRule="auto"/>
        <w:textAlignment w:val="auto"/>
        <w:rPr>
          <w:rFonts w:ascii="Arial" w:eastAsia="Calibri" w:hAnsi="Arial" w:cs="Arial"/>
          <w:sz w:val="20"/>
        </w:rPr>
      </w:pPr>
    </w:p>
    <w:p w:rsidR="00B87DD2" w:rsidRPr="00B74C70" w:rsidRDefault="00B87DD2" w:rsidP="003070C0">
      <w:pPr>
        <w:widowControl/>
        <w:numPr>
          <w:ilvl w:val="0"/>
          <w:numId w:val="27"/>
        </w:numPr>
        <w:overflowPunct/>
        <w:autoSpaceDE/>
        <w:autoSpaceDN/>
        <w:adjustRightInd/>
        <w:spacing w:after="200" w:line="276" w:lineRule="auto"/>
        <w:ind w:left="360"/>
        <w:textAlignment w:val="auto"/>
        <w:rPr>
          <w:rFonts w:ascii="Arial" w:eastAsia="Calibri" w:hAnsi="Arial" w:cs="Arial"/>
          <w:sz w:val="20"/>
        </w:rPr>
      </w:pPr>
      <w:r w:rsidRPr="00B74C70">
        <w:rPr>
          <w:rFonts w:ascii="Arial" w:eastAsia="Calibri" w:hAnsi="Arial" w:cs="Arial"/>
          <w:b/>
          <w:sz w:val="20"/>
        </w:rPr>
        <w:t xml:space="preserve">Compliance with Regulations:  </w:t>
      </w:r>
      <w:r w:rsidRPr="00B74C70">
        <w:rPr>
          <w:rFonts w:ascii="Arial" w:eastAsia="Calibri" w:hAnsi="Arial" w:cs="Arial"/>
          <w:sz w:val="20"/>
        </w:rPr>
        <w:t xml:space="preserve">The contractor (hereinafter includes consultants) will comply with the </w:t>
      </w:r>
      <w:r w:rsidRPr="00B74C70">
        <w:rPr>
          <w:rFonts w:ascii="Arial" w:eastAsia="Calibri" w:hAnsi="Arial" w:cs="Arial"/>
          <w:b/>
          <w:sz w:val="20"/>
        </w:rPr>
        <w:t>Title VI List of Pertinent Nondiscrimination Statutes and Authorities</w:t>
      </w:r>
      <w:r w:rsidRPr="00B74C70">
        <w:rPr>
          <w:rFonts w:ascii="Arial" w:eastAsia="Calibri" w:hAnsi="Arial" w:cs="Arial"/>
          <w:sz w:val="20"/>
        </w:rPr>
        <w:t>, as they may be amended from time to time, which are herein incorporated by reference and made a part of this contract.</w:t>
      </w:r>
    </w:p>
    <w:p w:rsidR="00B87DD2" w:rsidRPr="00B74C70" w:rsidRDefault="00B87DD2" w:rsidP="003070C0">
      <w:pPr>
        <w:widowControl/>
        <w:numPr>
          <w:ilvl w:val="0"/>
          <w:numId w:val="27"/>
        </w:numPr>
        <w:overflowPunct/>
        <w:autoSpaceDE/>
        <w:autoSpaceDN/>
        <w:adjustRightInd/>
        <w:spacing w:after="200" w:line="276" w:lineRule="auto"/>
        <w:ind w:left="360" w:right="-144"/>
        <w:textAlignment w:val="auto"/>
        <w:rPr>
          <w:rFonts w:ascii="Arial" w:eastAsia="Calibri" w:hAnsi="Arial" w:cs="Arial"/>
          <w:b/>
          <w:i/>
          <w:sz w:val="20"/>
        </w:rPr>
      </w:pPr>
      <w:r w:rsidRPr="00B74C70">
        <w:rPr>
          <w:rFonts w:ascii="Arial" w:eastAsia="Calibri" w:hAnsi="Arial" w:cs="Arial"/>
          <w:b/>
          <w:sz w:val="20"/>
        </w:rPr>
        <w:t xml:space="preserve">Non-discrimination:  </w:t>
      </w:r>
      <w:r w:rsidRPr="00B74C70">
        <w:rPr>
          <w:rFonts w:ascii="Arial" w:eastAsia="Calibri" w:hAnsi="Arial" w:cs="Arial"/>
          <w:sz w:val="20"/>
        </w:rPr>
        <w:t xml:space="preserve">The contractor, </w:t>
      </w:r>
      <w:proofErr w:type="gramStart"/>
      <w:r w:rsidRPr="00B74C70">
        <w:rPr>
          <w:rFonts w:ascii="Arial" w:eastAsia="Calibri" w:hAnsi="Arial" w:cs="Arial"/>
          <w:sz w:val="20"/>
        </w:rPr>
        <w:t>with regard to</w:t>
      </w:r>
      <w:proofErr w:type="gramEnd"/>
      <w:r w:rsidRPr="00B74C70">
        <w:rPr>
          <w:rFonts w:ascii="Arial" w:eastAsia="Calibri" w:hAnsi="Arial" w:cs="Arial"/>
          <w:sz w:val="20"/>
        </w:rPr>
        <w:t xml:space="preserve">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including employment practices when the contract covers any activity, project, or program set forth in Appendix B of 49 CFR part 21. </w:t>
      </w:r>
    </w:p>
    <w:p w:rsidR="00B87DD2" w:rsidRPr="00B74C70" w:rsidRDefault="00B87DD2" w:rsidP="003070C0">
      <w:pPr>
        <w:widowControl/>
        <w:numPr>
          <w:ilvl w:val="0"/>
          <w:numId w:val="27"/>
        </w:numPr>
        <w:overflowPunct/>
        <w:autoSpaceDE/>
        <w:autoSpaceDN/>
        <w:adjustRightInd/>
        <w:spacing w:after="200" w:line="276" w:lineRule="auto"/>
        <w:ind w:left="360" w:right="-144"/>
        <w:textAlignment w:val="auto"/>
        <w:rPr>
          <w:rFonts w:ascii="Arial" w:eastAsia="Calibri" w:hAnsi="Arial" w:cs="Arial"/>
          <w:sz w:val="20"/>
        </w:rPr>
      </w:pPr>
      <w:r w:rsidRPr="00B74C70">
        <w:rPr>
          <w:rFonts w:ascii="Arial" w:eastAsia="Calibri" w:hAnsi="Arial" w:cs="Arial"/>
          <w:b/>
          <w:sz w:val="20"/>
        </w:rPr>
        <w:t xml:space="preserve">Solicitations for Subcontracts, Including Procurements of Materials and Equipment:  </w:t>
      </w:r>
      <w:r w:rsidRPr="00B74C70">
        <w:rPr>
          <w:rFonts w:ascii="Arial" w:eastAsia="Calibri" w:hAnsi="Arial" w:cs="Arial"/>
          <w:sz w:val="20"/>
        </w:rPr>
        <w:t xml:space="preserve">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 origin.  </w:t>
      </w:r>
    </w:p>
    <w:p w:rsidR="00B87DD2" w:rsidRPr="00B74C70" w:rsidRDefault="00B87DD2" w:rsidP="003070C0">
      <w:pPr>
        <w:widowControl/>
        <w:numPr>
          <w:ilvl w:val="0"/>
          <w:numId w:val="27"/>
        </w:numPr>
        <w:overflowPunct/>
        <w:autoSpaceDE/>
        <w:autoSpaceDN/>
        <w:adjustRightInd/>
        <w:spacing w:after="200" w:line="276" w:lineRule="auto"/>
        <w:ind w:left="360" w:right="-144"/>
        <w:textAlignment w:val="auto"/>
        <w:rPr>
          <w:rFonts w:ascii="Arial" w:eastAsia="Calibri" w:hAnsi="Arial" w:cs="Arial"/>
          <w:sz w:val="20"/>
        </w:rPr>
      </w:pPr>
      <w:r w:rsidRPr="00B74C70">
        <w:rPr>
          <w:rFonts w:ascii="Arial" w:eastAsia="Calibri" w:hAnsi="Arial" w:cs="Arial"/>
          <w:b/>
          <w:sz w:val="20"/>
        </w:rPr>
        <w:t xml:space="preserve">Information and Reports:  </w:t>
      </w:r>
      <w:r w:rsidRPr="00B74C70">
        <w:rPr>
          <w:rFonts w:ascii="Arial" w:eastAsia="Calibri" w:hAnsi="Arial" w:cs="Arial"/>
          <w:sz w:val="20"/>
        </w:rPr>
        <w:t xml:space="preserve">The contractor will provide all information and reports required by the Acts, the Regulations, and directives issued pursuant thereto and will permit access to its books, records, accounts, other sources of information, and its facilities as may be determined by the sponsor or the Federal Aviation Administration to be pertinent to ascertain compliance with such Acts, Regulations, and instructions.  Where any information required of a contractor is in the exclusive possession of </w:t>
      </w:r>
      <w:r w:rsidRPr="00B74C70">
        <w:rPr>
          <w:rFonts w:ascii="Arial" w:eastAsia="Calibri" w:hAnsi="Arial" w:cs="Arial"/>
          <w:sz w:val="20"/>
        </w:rPr>
        <w:lastRenderedPageBreak/>
        <w:t>another who fails or refuses to furnish the information, the contractor will so certify to the sponsor or the Federal Aviation Administration, as appropriate, and will set forth what efforts it has made to obtain the information.</w:t>
      </w:r>
    </w:p>
    <w:p w:rsidR="00B87DD2" w:rsidRPr="00B74C70" w:rsidRDefault="00B87DD2" w:rsidP="003070C0">
      <w:pPr>
        <w:widowControl/>
        <w:numPr>
          <w:ilvl w:val="0"/>
          <w:numId w:val="27"/>
        </w:numPr>
        <w:overflowPunct/>
        <w:autoSpaceDE/>
        <w:autoSpaceDN/>
        <w:adjustRightInd/>
        <w:spacing w:after="200" w:line="276" w:lineRule="auto"/>
        <w:ind w:left="360" w:right="-144"/>
        <w:textAlignment w:val="auto"/>
        <w:rPr>
          <w:rFonts w:ascii="Arial" w:eastAsia="Calibri" w:hAnsi="Arial" w:cs="Arial"/>
          <w:sz w:val="20"/>
        </w:rPr>
      </w:pPr>
      <w:r w:rsidRPr="00B74C70">
        <w:rPr>
          <w:rFonts w:ascii="Arial" w:eastAsia="Calibri" w:hAnsi="Arial" w:cs="Arial"/>
          <w:b/>
          <w:sz w:val="20"/>
        </w:rPr>
        <w:t xml:space="preserve">Sanctions for Noncompliance:  </w:t>
      </w:r>
      <w:r w:rsidRPr="00B74C70">
        <w:rPr>
          <w:rFonts w:ascii="Arial" w:eastAsia="Calibri" w:hAnsi="Arial" w:cs="Arial"/>
          <w:sz w:val="20"/>
        </w:rPr>
        <w:t>In the event of a contractor’s noncompliance with the Non-discrimination provisions of this contract, the sponsor will impose such contract sanctions as it or the Federal Aviation Administration may determine to be appropriate, including, but not limited to:</w:t>
      </w:r>
    </w:p>
    <w:p w:rsidR="00B87DD2" w:rsidRPr="00B74C70" w:rsidRDefault="00B87DD2" w:rsidP="00CD65E8">
      <w:pPr>
        <w:widowControl/>
        <w:numPr>
          <w:ilvl w:val="1"/>
          <w:numId w:val="27"/>
        </w:numPr>
        <w:overflowPunct/>
        <w:autoSpaceDE/>
        <w:autoSpaceDN/>
        <w:adjustRightInd/>
        <w:spacing w:after="200" w:line="276" w:lineRule="auto"/>
        <w:ind w:right="-144"/>
        <w:textAlignment w:val="auto"/>
        <w:rPr>
          <w:rFonts w:ascii="Arial" w:eastAsia="Calibri" w:hAnsi="Arial" w:cs="Arial"/>
          <w:sz w:val="20"/>
        </w:rPr>
      </w:pPr>
      <w:r w:rsidRPr="00B74C70">
        <w:rPr>
          <w:rFonts w:ascii="Arial" w:eastAsia="Calibri" w:hAnsi="Arial" w:cs="Arial"/>
          <w:sz w:val="20"/>
        </w:rPr>
        <w:t>Withholding payments to the contractor under the contract until the contractor complies; and/or</w:t>
      </w:r>
    </w:p>
    <w:p w:rsidR="00B87DD2" w:rsidRPr="00B74C70" w:rsidRDefault="00B87DD2" w:rsidP="00B87DD2">
      <w:pPr>
        <w:widowControl/>
        <w:numPr>
          <w:ilvl w:val="1"/>
          <w:numId w:val="27"/>
        </w:numPr>
        <w:overflowPunct/>
        <w:autoSpaceDE/>
        <w:autoSpaceDN/>
        <w:adjustRightInd/>
        <w:spacing w:after="200" w:line="276" w:lineRule="auto"/>
        <w:ind w:left="1080" w:right="-144" w:firstLine="0"/>
        <w:textAlignment w:val="auto"/>
        <w:rPr>
          <w:rFonts w:ascii="Arial" w:eastAsia="Calibri" w:hAnsi="Arial" w:cs="Arial"/>
          <w:sz w:val="20"/>
        </w:rPr>
      </w:pPr>
      <w:r w:rsidRPr="00B74C70">
        <w:rPr>
          <w:rFonts w:ascii="Arial" w:eastAsia="Calibri" w:hAnsi="Arial" w:cs="Arial"/>
          <w:sz w:val="20"/>
        </w:rPr>
        <w:t>Cancelling, terminating, or suspending a contract, in whole or in part.</w:t>
      </w:r>
    </w:p>
    <w:p w:rsidR="00B87DD2" w:rsidRPr="00B74C70" w:rsidRDefault="00B87DD2" w:rsidP="003070C0">
      <w:pPr>
        <w:widowControl/>
        <w:numPr>
          <w:ilvl w:val="0"/>
          <w:numId w:val="27"/>
        </w:numPr>
        <w:tabs>
          <w:tab w:val="left" w:pos="360"/>
        </w:tabs>
        <w:overflowPunct/>
        <w:autoSpaceDE/>
        <w:autoSpaceDN/>
        <w:adjustRightInd/>
        <w:spacing w:after="200" w:line="276" w:lineRule="auto"/>
        <w:ind w:left="360" w:right="-144"/>
        <w:textAlignment w:val="auto"/>
        <w:rPr>
          <w:rFonts w:ascii="Arial" w:eastAsia="Calibri" w:hAnsi="Arial" w:cs="Arial"/>
          <w:sz w:val="20"/>
        </w:rPr>
      </w:pPr>
      <w:r w:rsidRPr="00B74C70">
        <w:rPr>
          <w:rFonts w:ascii="Arial" w:eastAsia="Calibri" w:hAnsi="Arial" w:cs="Arial"/>
          <w:b/>
          <w:sz w:val="20"/>
        </w:rPr>
        <w:t xml:space="preserve">Incorporation of Provisions:  </w:t>
      </w:r>
      <w:r w:rsidRPr="00B74C70">
        <w:rPr>
          <w:rFonts w:ascii="Arial" w:eastAsia="Calibri" w:hAnsi="Arial" w:cs="Arial"/>
          <w:sz w:val="20"/>
        </w:rPr>
        <w:t xml:space="preserve">The contractor will include the provisions of paragraphs one through six in every subcontract, including procurements of materials and leases of equipment, unless exempt by the Acts, the Regulations and directives issued pursuant thereto.  The contractor will </w:t>
      </w:r>
      <w:proofErr w:type="gramStart"/>
      <w:r w:rsidRPr="00B74C70">
        <w:rPr>
          <w:rFonts w:ascii="Arial" w:eastAsia="Calibri" w:hAnsi="Arial" w:cs="Arial"/>
          <w:sz w:val="20"/>
        </w:rPr>
        <w:t>take action</w:t>
      </w:r>
      <w:proofErr w:type="gramEnd"/>
      <w:r w:rsidRPr="00B74C70">
        <w:rPr>
          <w:rFonts w:ascii="Arial" w:eastAsia="Calibri" w:hAnsi="Arial" w:cs="Arial"/>
          <w:sz w:val="20"/>
        </w:rPr>
        <w:t xml:space="preserve"> with respect to any subcontract or procurement as the sponsor or the Federal Aviation Administration may direct as a means of enforcing such provisions including sanctions for noncompliance. Provided, that if the contractor becomes involved in, or is threatened with litigation by a subcontractor, or supplier because of such direction, the contractor may request the sponsor to </w:t>
      </w:r>
      <w:proofErr w:type="gramStart"/>
      <w:r w:rsidRPr="00B74C70">
        <w:rPr>
          <w:rFonts w:ascii="Arial" w:eastAsia="Calibri" w:hAnsi="Arial" w:cs="Arial"/>
          <w:sz w:val="20"/>
        </w:rPr>
        <w:t>enter into</w:t>
      </w:r>
      <w:proofErr w:type="gramEnd"/>
      <w:r w:rsidRPr="00B74C70">
        <w:rPr>
          <w:rFonts w:ascii="Arial" w:eastAsia="Calibri" w:hAnsi="Arial" w:cs="Arial"/>
          <w:sz w:val="20"/>
        </w:rPr>
        <w:t xml:space="preserve"> any litigation to protect the interests of the sponsor.  In addition, the contractor may request the United States to </w:t>
      </w:r>
      <w:proofErr w:type="gramStart"/>
      <w:r w:rsidRPr="00B74C70">
        <w:rPr>
          <w:rFonts w:ascii="Arial" w:eastAsia="Calibri" w:hAnsi="Arial" w:cs="Arial"/>
          <w:sz w:val="20"/>
        </w:rPr>
        <w:t>enter into</w:t>
      </w:r>
      <w:proofErr w:type="gramEnd"/>
      <w:r w:rsidRPr="00B74C70">
        <w:rPr>
          <w:rFonts w:ascii="Arial" w:eastAsia="Calibri" w:hAnsi="Arial" w:cs="Arial"/>
          <w:sz w:val="20"/>
        </w:rPr>
        <w:t xml:space="preserve"> the litigation to protect the interests of the United States.</w:t>
      </w:r>
    </w:p>
    <w:p w:rsidR="00A270BB" w:rsidRPr="00B74C70" w:rsidRDefault="00A270BB" w:rsidP="00F03C3D">
      <w:pPr>
        <w:pStyle w:val="Default"/>
        <w:numPr>
          <w:ilvl w:val="0"/>
          <w:numId w:val="27"/>
        </w:numPr>
        <w:ind w:left="360"/>
        <w:rPr>
          <w:rFonts w:ascii="Arial" w:hAnsi="Arial" w:cs="Arial"/>
          <w:sz w:val="20"/>
          <w:szCs w:val="20"/>
        </w:rPr>
      </w:pPr>
      <w:r w:rsidRPr="00B74C70">
        <w:rPr>
          <w:rFonts w:ascii="Arial" w:hAnsi="Arial" w:cs="Arial"/>
          <w:b/>
          <w:bCs/>
          <w:sz w:val="20"/>
          <w:szCs w:val="20"/>
        </w:rPr>
        <w:t xml:space="preserve">Title VI List of Pertinent Nondiscrimination Acts and Authorities </w:t>
      </w:r>
    </w:p>
    <w:p w:rsidR="00A270BB" w:rsidRPr="00B74C70" w:rsidRDefault="00A270BB" w:rsidP="00F03C3D">
      <w:pPr>
        <w:pStyle w:val="Default"/>
        <w:numPr>
          <w:ilvl w:val="0"/>
          <w:numId w:val="41"/>
        </w:numPr>
        <w:rPr>
          <w:rFonts w:ascii="Arial" w:hAnsi="Arial" w:cs="Arial"/>
          <w:sz w:val="20"/>
          <w:szCs w:val="20"/>
        </w:rPr>
      </w:pPr>
      <w:r w:rsidRPr="00B74C70">
        <w:rPr>
          <w:rFonts w:ascii="Arial" w:hAnsi="Arial" w:cs="Arial"/>
          <w:sz w:val="20"/>
          <w:szCs w:val="20"/>
        </w:rPr>
        <w:t xml:space="preserve">During the performance of this contract, the contractor, for itself, its assignees, and successors in interest (hereinafter referred to as the “contractor”) agrees to comply with the following non-discrimination statutes and authorities; including but not limited to: </w:t>
      </w:r>
    </w:p>
    <w:p w:rsidR="00F03C3D" w:rsidRPr="00B74C70" w:rsidRDefault="00F03C3D" w:rsidP="00F03C3D">
      <w:pPr>
        <w:pStyle w:val="Default"/>
        <w:ind w:left="720"/>
        <w:rPr>
          <w:rFonts w:ascii="Arial" w:hAnsi="Arial" w:cs="Arial"/>
          <w:sz w:val="20"/>
          <w:szCs w:val="20"/>
        </w:rPr>
      </w:pP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Title VI of the Civil Rights Act of 1964 (42 U.S.C. § 2000d et seq., 78 stat. 252), (prohibits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race, color, national origin);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49 CFR part 21 (Non-discrimination </w:t>
      </w:r>
      <w:proofErr w:type="gramStart"/>
      <w:r w:rsidRPr="00B74C70">
        <w:rPr>
          <w:rFonts w:ascii="Arial" w:hAnsi="Arial" w:cs="Arial"/>
          <w:sz w:val="20"/>
          <w:szCs w:val="20"/>
        </w:rPr>
        <w:t>In</w:t>
      </w:r>
      <w:proofErr w:type="gramEnd"/>
      <w:r w:rsidRPr="00B74C70">
        <w:rPr>
          <w:rFonts w:ascii="Arial" w:hAnsi="Arial" w:cs="Arial"/>
          <w:sz w:val="20"/>
          <w:szCs w:val="20"/>
        </w:rPr>
        <w:t xml:space="preserve"> Federally-Assisted Programs of The Department of Transportation—Effectuation of Title VI of The Civil Rights Act of 1964);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The Uniform Relocation Assistance and Real Property Acquisition Policies Act of 1970, (42 U.S.C. § 4601), (prohibits unfair treatment of persons displaced or whose property has been acquired because of Federal or Federal-aid programs and projects);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Section 504 of the Rehabilitation Act of 1973, (29 U.S.C. § 794 </w:t>
      </w:r>
      <w:r w:rsidRPr="00B74C70">
        <w:rPr>
          <w:rFonts w:ascii="Arial" w:hAnsi="Arial" w:cs="Arial"/>
          <w:i/>
          <w:iCs/>
          <w:sz w:val="20"/>
          <w:szCs w:val="20"/>
        </w:rPr>
        <w:t>et seq</w:t>
      </w:r>
      <w:r w:rsidRPr="00B74C70">
        <w:rPr>
          <w:rFonts w:ascii="Arial" w:hAnsi="Arial" w:cs="Arial"/>
          <w:sz w:val="20"/>
          <w:szCs w:val="20"/>
        </w:rPr>
        <w:t xml:space="preserve">.), as amended, (prohibits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disability); and 49 CFR part 27;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The Age Discrimination Act of 1975, as amended, (42 U.S.C. § 6101 </w:t>
      </w:r>
      <w:r w:rsidRPr="00B74C70">
        <w:rPr>
          <w:rFonts w:ascii="Arial" w:hAnsi="Arial" w:cs="Arial"/>
          <w:i/>
          <w:iCs/>
          <w:sz w:val="20"/>
          <w:szCs w:val="20"/>
        </w:rPr>
        <w:t>et seq</w:t>
      </w:r>
      <w:r w:rsidRPr="00B74C70">
        <w:rPr>
          <w:rFonts w:ascii="Arial" w:hAnsi="Arial" w:cs="Arial"/>
          <w:sz w:val="20"/>
          <w:szCs w:val="20"/>
        </w:rPr>
        <w:t xml:space="preserve">.), (prohibits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age);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Airport and Airway Improvement Act of 1982, (49 USC § 471, Section 47123), as amended, (prohibits discrimination based on race, creed, color, national origin, or sex);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Titles II and III of the Americans with Disabilities Act of 1990, which prohibit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disability in the operation of public entities, public and private transportation systems, </w:t>
      </w:r>
      <w:r w:rsidRPr="00B74C70">
        <w:rPr>
          <w:rFonts w:ascii="Arial" w:hAnsi="Arial" w:cs="Arial"/>
          <w:sz w:val="20"/>
          <w:szCs w:val="20"/>
        </w:rPr>
        <w:lastRenderedPageBreak/>
        <w:t xml:space="preserve">places of public accommodation, and certain testing entities (42 U.S.C. §§ 12131 – 12189) as implemented by Department of Transportation regulations at 49 CFR parts 37 and 38;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The Federal Aviation Administration’s Non-discrimination statute (49 U.S.C. § 47123) (prohibits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race, color, national origin, and sex);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 </w:t>
      </w:r>
    </w:p>
    <w:p w:rsidR="00A270BB" w:rsidRPr="00B74C70" w:rsidRDefault="00A270BB" w:rsidP="00F03C3D">
      <w:pPr>
        <w:pStyle w:val="Default"/>
        <w:numPr>
          <w:ilvl w:val="0"/>
          <w:numId w:val="41"/>
        </w:numPr>
        <w:rPr>
          <w:rFonts w:ascii="Arial" w:hAnsi="Arial" w:cs="Arial"/>
          <w:sz w:val="20"/>
          <w:szCs w:val="20"/>
        </w:rPr>
      </w:pPr>
      <w:r w:rsidRPr="00B74C70">
        <w:rPr>
          <w:rFonts w:ascii="Arial" w:hAnsi="Arial" w:cs="Arial"/>
          <w:sz w:val="20"/>
          <w:szCs w:val="20"/>
        </w:rPr>
        <w:t xml:space="preserve">Title IX of the Education Amendments of 1972, as amended, which prohibits you from discriminating because of sex in education programs or activities (20 U.S.C. 1681 et </w:t>
      </w:r>
      <w:proofErr w:type="spellStart"/>
      <w:r w:rsidRPr="00B74C70">
        <w:rPr>
          <w:rFonts w:ascii="Arial" w:hAnsi="Arial" w:cs="Arial"/>
          <w:sz w:val="20"/>
          <w:szCs w:val="20"/>
        </w:rPr>
        <w:t>seq</w:t>
      </w:r>
      <w:proofErr w:type="spellEnd"/>
      <w:r w:rsidRPr="00B74C70">
        <w:rPr>
          <w:rFonts w:ascii="Arial" w:hAnsi="Arial" w:cs="Arial"/>
          <w:sz w:val="20"/>
          <w:szCs w:val="20"/>
        </w:rPr>
        <w:t xml:space="preserve">). </w:t>
      </w:r>
    </w:p>
    <w:p w:rsidR="00A270BB" w:rsidRPr="00B74C70" w:rsidRDefault="00A270BB" w:rsidP="00F03C3D">
      <w:pPr>
        <w:widowControl/>
        <w:tabs>
          <w:tab w:val="left" w:pos="360"/>
        </w:tabs>
        <w:overflowPunct/>
        <w:autoSpaceDE/>
        <w:autoSpaceDN/>
        <w:adjustRightInd/>
        <w:spacing w:after="200" w:line="276" w:lineRule="auto"/>
        <w:ind w:right="-144"/>
        <w:textAlignment w:val="auto"/>
        <w:rPr>
          <w:rFonts w:ascii="Arial" w:eastAsia="Calibri" w:hAnsi="Arial" w:cs="Arial"/>
          <w:sz w:val="20"/>
        </w:rPr>
      </w:pPr>
    </w:p>
    <w:p w:rsidR="00125402" w:rsidRPr="00B74C70" w:rsidRDefault="00125402" w:rsidP="00CD65E8">
      <w:pPr>
        <w:pStyle w:val="Heading3"/>
        <w:numPr>
          <w:ilvl w:val="0"/>
          <w:numId w:val="0"/>
        </w:numPr>
        <w:pBdr>
          <w:top w:val="single" w:sz="4" w:space="1" w:color="auto"/>
          <w:left w:val="single" w:sz="4" w:space="4" w:color="auto"/>
          <w:bottom w:val="single" w:sz="4" w:space="1" w:color="auto"/>
          <w:right w:val="single" w:sz="4" w:space="4" w:color="auto"/>
        </w:pBdr>
        <w:tabs>
          <w:tab w:val="left" w:pos="270"/>
        </w:tabs>
        <w:ind w:left="360" w:hanging="360"/>
        <w:rPr>
          <w:rStyle w:val="Headingtext"/>
          <w:rFonts w:ascii="Arial" w:hAnsi="Arial" w:cs="Arial"/>
          <w:sz w:val="20"/>
          <w:szCs w:val="20"/>
        </w:rPr>
      </w:pPr>
      <w:r w:rsidRPr="00B74C70">
        <w:rPr>
          <w:rFonts w:ascii="Arial" w:hAnsi="Arial" w:cs="Arial"/>
          <w:sz w:val="20"/>
          <w:szCs w:val="20"/>
        </w:rPr>
        <w:t>8. CLEAN AIR AND WATER POLLUTION CONTROL</w:t>
      </w:r>
      <w:r w:rsidRPr="00B74C70">
        <w:rPr>
          <w:rFonts w:ascii="Arial" w:hAnsi="Arial" w:cs="Arial"/>
          <w:b w:val="0"/>
          <w:sz w:val="20"/>
          <w:szCs w:val="20"/>
        </w:rPr>
        <w:t xml:space="preserve">. </w:t>
      </w:r>
      <w:r w:rsidRPr="00B74C70">
        <w:rPr>
          <w:rFonts w:ascii="Arial" w:hAnsi="Arial" w:cs="Arial"/>
          <w:sz w:val="20"/>
          <w:szCs w:val="20"/>
        </w:rPr>
        <w:t>(AL</w:t>
      </w:r>
      <w:r w:rsidR="00CD65E8" w:rsidRPr="00B74C70">
        <w:rPr>
          <w:rFonts w:ascii="Arial" w:hAnsi="Arial" w:cs="Arial"/>
          <w:sz w:val="20"/>
          <w:szCs w:val="20"/>
        </w:rPr>
        <w:t xml:space="preserve">L CONTRACTS &amp; SUBCONTRACTS OVER </w:t>
      </w:r>
      <w:r w:rsidRPr="00B74C70">
        <w:rPr>
          <w:rFonts w:ascii="Arial" w:hAnsi="Arial" w:cs="Arial"/>
          <w:sz w:val="20"/>
          <w:szCs w:val="20"/>
        </w:rPr>
        <w:t>$1</w:t>
      </w:r>
      <w:r w:rsidR="00352981" w:rsidRPr="00B74C70">
        <w:rPr>
          <w:rFonts w:ascii="Arial" w:hAnsi="Arial" w:cs="Arial"/>
          <w:sz w:val="20"/>
          <w:szCs w:val="20"/>
        </w:rPr>
        <w:t>5</w:t>
      </w:r>
      <w:r w:rsidRPr="00B74C70">
        <w:rPr>
          <w:rFonts w:ascii="Arial" w:hAnsi="Arial" w:cs="Arial"/>
          <w:sz w:val="20"/>
          <w:szCs w:val="20"/>
        </w:rPr>
        <w:t>0,000)</w:t>
      </w:r>
      <w:r w:rsidR="00C832CF" w:rsidRPr="00B74C70">
        <w:rPr>
          <w:rFonts w:ascii="Arial" w:hAnsi="Arial" w:cs="Arial"/>
          <w:sz w:val="20"/>
          <w:szCs w:val="20"/>
        </w:rPr>
        <w:t xml:space="preserve"> </w:t>
      </w:r>
      <w:r w:rsidRPr="00B74C70">
        <w:rPr>
          <w:rStyle w:val="Headingtext"/>
          <w:rFonts w:ascii="Arial" w:hAnsi="Arial" w:cs="Arial"/>
          <w:sz w:val="20"/>
          <w:szCs w:val="20"/>
        </w:rPr>
        <w:t>(Reference: 2 CFR § 200 Appendix II(G))</w:t>
      </w:r>
    </w:p>
    <w:p w:rsidR="00352981" w:rsidRPr="00B74C70" w:rsidRDefault="00352981" w:rsidP="00352981">
      <w:pPr>
        <w:pStyle w:val="Default"/>
        <w:rPr>
          <w:rFonts w:ascii="Arial" w:hAnsi="Arial" w:cs="Arial"/>
          <w:sz w:val="20"/>
          <w:szCs w:val="20"/>
        </w:rPr>
      </w:pPr>
      <w:r w:rsidRPr="00B74C70">
        <w:rPr>
          <w:rFonts w:ascii="Arial" w:hAnsi="Arial" w:cs="Arial"/>
          <w:sz w:val="20"/>
          <w:szCs w:val="20"/>
        </w:rPr>
        <w:t xml:space="preserve">Contractor agrees to comply with all applicable standards, orders, and regulations issued pursuant to the Clean Air Act (42 U.S.C. § 740-7671q) and the Federal Water Pollution Control Act as amended (33 U.S.C. § 1251-1387). The Contractor agrees to report any violation to the Owner immediately upon discovery. The Owner assumes responsibility for notifying the Environmental Protection Agency (EPA) and the Federal Aviation Administration. </w:t>
      </w:r>
    </w:p>
    <w:p w:rsidR="00352981" w:rsidRPr="00B74C70" w:rsidRDefault="00352981" w:rsidP="00352981">
      <w:pPr>
        <w:rPr>
          <w:rFonts w:ascii="Arial" w:hAnsi="Arial" w:cs="Arial"/>
          <w:sz w:val="20"/>
        </w:rPr>
      </w:pPr>
    </w:p>
    <w:p w:rsidR="00F41B6F" w:rsidRPr="00B74C70" w:rsidRDefault="00352981" w:rsidP="00352981">
      <w:pPr>
        <w:rPr>
          <w:rFonts w:ascii="Arial" w:hAnsi="Arial" w:cs="Arial"/>
          <w:sz w:val="20"/>
        </w:rPr>
      </w:pPr>
      <w:r w:rsidRPr="00B74C70">
        <w:rPr>
          <w:rFonts w:ascii="Arial" w:hAnsi="Arial" w:cs="Arial"/>
          <w:sz w:val="20"/>
        </w:rPr>
        <w:t>Contractor must include this requirement in all subcontracts that exceeds $150,000.</w:t>
      </w:r>
    </w:p>
    <w:p w:rsidR="00352981" w:rsidRPr="00B74C70" w:rsidRDefault="00352981" w:rsidP="00352981">
      <w:pPr>
        <w:widowControl/>
        <w:overflowPunct/>
        <w:autoSpaceDE/>
        <w:autoSpaceDN/>
        <w:adjustRightInd/>
        <w:spacing w:after="200" w:line="276" w:lineRule="auto"/>
        <w:textAlignment w:val="auto"/>
        <w:rPr>
          <w:rFonts w:ascii="Arial" w:hAnsi="Arial" w:cs="Arial"/>
          <w:sz w:val="20"/>
        </w:rPr>
      </w:pPr>
      <w:r w:rsidRPr="00B74C70">
        <w:rPr>
          <w:rFonts w:ascii="Arial" w:hAnsi="Arial" w:cs="Arial"/>
          <w:sz w:val="20"/>
        </w:rPr>
        <w:br w:type="page"/>
      </w:r>
    </w:p>
    <w:p w:rsidR="00F41B6F" w:rsidRPr="00B74C70" w:rsidRDefault="00F41B6F" w:rsidP="00756139">
      <w:pPr>
        <w:pStyle w:val="BodyText"/>
        <w:pBdr>
          <w:top w:val="single" w:sz="4" w:space="1" w:color="auto"/>
          <w:left w:val="single" w:sz="4" w:space="4" w:color="auto"/>
          <w:bottom w:val="single" w:sz="4" w:space="1" w:color="auto"/>
          <w:right w:val="single" w:sz="4" w:space="4" w:color="auto"/>
        </w:pBdr>
        <w:tabs>
          <w:tab w:val="left" w:pos="180"/>
          <w:tab w:val="left" w:pos="360"/>
        </w:tabs>
        <w:ind w:left="360" w:hanging="360"/>
        <w:rPr>
          <w:rStyle w:val="Headingtext"/>
          <w:rFonts w:ascii="Arial" w:hAnsi="Arial" w:cs="Arial"/>
          <w:b w:val="0"/>
          <w:sz w:val="20"/>
          <w:szCs w:val="20"/>
        </w:rPr>
      </w:pPr>
      <w:r w:rsidRPr="00B74C70">
        <w:rPr>
          <w:rStyle w:val="Headingtext"/>
          <w:rFonts w:ascii="Arial" w:hAnsi="Arial" w:cs="Arial"/>
          <w:sz w:val="20"/>
          <w:szCs w:val="20"/>
        </w:rPr>
        <w:lastRenderedPageBreak/>
        <w:t>9.</w:t>
      </w:r>
      <w:r w:rsidRPr="00B74C70">
        <w:rPr>
          <w:rStyle w:val="Headingtext"/>
          <w:rFonts w:ascii="Arial" w:hAnsi="Arial" w:cs="Arial"/>
          <w:sz w:val="20"/>
          <w:szCs w:val="20"/>
        </w:rPr>
        <w:tab/>
      </w:r>
      <w:r w:rsidR="003B1E7F" w:rsidRPr="00B74C70">
        <w:rPr>
          <w:rStyle w:val="Headingtext"/>
          <w:rFonts w:ascii="Arial" w:hAnsi="Arial" w:cs="Arial"/>
          <w:sz w:val="20"/>
          <w:szCs w:val="20"/>
        </w:rPr>
        <w:t xml:space="preserve"> </w:t>
      </w:r>
      <w:r w:rsidRPr="00B74C70">
        <w:rPr>
          <w:rStyle w:val="Headingtext"/>
          <w:rFonts w:ascii="Arial" w:hAnsi="Arial" w:cs="Arial"/>
          <w:sz w:val="20"/>
          <w:szCs w:val="20"/>
        </w:rPr>
        <w:t>CONTRACT WORKHOURS AND SAFETY STANDARDS ACT REQUIREMENTS (ALL CONTRACTS   &amp; SUBCONTRACTS OVER $100,000)</w:t>
      </w:r>
      <w:r w:rsidR="00352981" w:rsidRPr="00B74C70">
        <w:rPr>
          <w:rStyle w:val="Headingtext"/>
          <w:rFonts w:ascii="Arial" w:hAnsi="Arial" w:cs="Arial"/>
          <w:sz w:val="20"/>
          <w:szCs w:val="20"/>
        </w:rPr>
        <w:t xml:space="preserve"> </w:t>
      </w:r>
      <w:r w:rsidR="00352981" w:rsidRPr="00B74C70">
        <w:rPr>
          <w:rStyle w:val="Headingtext"/>
          <w:rFonts w:ascii="Arial" w:hAnsi="Arial" w:cs="Arial"/>
          <w:b w:val="0"/>
          <w:sz w:val="20"/>
          <w:szCs w:val="20"/>
        </w:rPr>
        <w:t>(Reference 2 CFR §</w:t>
      </w:r>
      <w:r w:rsidR="00352981" w:rsidRPr="00B74C70">
        <w:rPr>
          <w:rStyle w:val="Headingtext"/>
          <w:rFonts w:ascii="Arial" w:hAnsi="Arial" w:cs="Arial"/>
          <w:sz w:val="20"/>
          <w:szCs w:val="20"/>
        </w:rPr>
        <w:t xml:space="preserve"> </w:t>
      </w:r>
      <w:r w:rsidR="00352981" w:rsidRPr="00B74C70">
        <w:rPr>
          <w:rStyle w:val="Headingtext"/>
          <w:rFonts w:ascii="Arial" w:hAnsi="Arial" w:cs="Arial"/>
          <w:b w:val="0"/>
          <w:sz w:val="20"/>
          <w:szCs w:val="20"/>
        </w:rPr>
        <w:t>200, Appendix II(E)</w:t>
      </w:r>
    </w:p>
    <w:p w:rsidR="00F41B6F" w:rsidRPr="00B74C70" w:rsidRDefault="008345B2" w:rsidP="00F41B6F">
      <w:pPr>
        <w:rPr>
          <w:rFonts w:ascii="Arial" w:hAnsi="Arial" w:cs="Arial"/>
          <w:sz w:val="20"/>
        </w:rPr>
      </w:pPr>
      <w:r w:rsidRPr="00B74C70">
        <w:rPr>
          <w:rFonts w:ascii="Arial" w:hAnsi="Arial" w:cs="Arial"/>
          <w:sz w:val="20"/>
        </w:rPr>
        <w:t xml:space="preserve">1. </w:t>
      </w:r>
      <w:r w:rsidR="00F41B6F" w:rsidRPr="00B74C70">
        <w:rPr>
          <w:rFonts w:ascii="Arial" w:hAnsi="Arial" w:cs="Arial"/>
          <w:sz w:val="20"/>
        </w:rPr>
        <w:t xml:space="preserve">Overtime Requirements.  </w:t>
      </w:r>
    </w:p>
    <w:p w:rsidR="008345B2" w:rsidRPr="00B74C70" w:rsidRDefault="008345B2" w:rsidP="00F41B6F">
      <w:pPr>
        <w:rPr>
          <w:rFonts w:ascii="Arial" w:hAnsi="Arial" w:cs="Arial"/>
          <w:sz w:val="20"/>
        </w:rPr>
      </w:pPr>
    </w:p>
    <w:p w:rsidR="00F41B6F" w:rsidRPr="00B74C70" w:rsidRDefault="00F41B6F" w:rsidP="00F41B6F">
      <w:pPr>
        <w:rPr>
          <w:rFonts w:ascii="Arial" w:hAnsi="Arial" w:cs="Arial"/>
          <w:sz w:val="20"/>
        </w:rPr>
      </w:pPr>
      <w:r w:rsidRPr="00B74C70">
        <w:rPr>
          <w:rFonts w:ascii="Arial" w:hAnsi="Arial" w:cs="Arial"/>
          <w:sz w:val="20"/>
        </w:rPr>
        <w:t>No contractor or subcontractor contracting for any part of the contract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rsidR="00F41B6F" w:rsidRPr="00B74C70" w:rsidRDefault="00F41B6F" w:rsidP="00F41B6F">
      <w:pPr>
        <w:rPr>
          <w:rFonts w:ascii="Arial" w:hAnsi="Arial" w:cs="Arial"/>
          <w:sz w:val="20"/>
        </w:rPr>
      </w:pPr>
    </w:p>
    <w:p w:rsidR="00F41B6F" w:rsidRPr="00B74C70" w:rsidRDefault="00F41B6F" w:rsidP="008345B2">
      <w:pPr>
        <w:pStyle w:val="ListParagraph"/>
        <w:widowControl/>
        <w:numPr>
          <w:ilvl w:val="0"/>
          <w:numId w:val="37"/>
        </w:numPr>
        <w:overflowPunct/>
        <w:autoSpaceDE/>
        <w:autoSpaceDN/>
        <w:adjustRightInd/>
        <w:spacing w:after="200" w:line="276" w:lineRule="auto"/>
        <w:ind w:left="270" w:hanging="270"/>
        <w:textAlignment w:val="auto"/>
        <w:rPr>
          <w:rFonts w:ascii="Arial" w:hAnsi="Arial" w:cs="Arial"/>
          <w:sz w:val="20"/>
        </w:rPr>
      </w:pPr>
      <w:r w:rsidRPr="00B74C70">
        <w:rPr>
          <w:rFonts w:ascii="Arial" w:hAnsi="Arial" w:cs="Arial"/>
          <w:sz w:val="20"/>
        </w:rPr>
        <w:t xml:space="preserve">Violation; Liability for Unpaid Wages; Liquidated Damages. </w:t>
      </w:r>
    </w:p>
    <w:p w:rsidR="00F41B6F" w:rsidRPr="00B74C70" w:rsidRDefault="00F41B6F" w:rsidP="00F41B6F">
      <w:pPr>
        <w:rPr>
          <w:rFonts w:ascii="Arial" w:hAnsi="Arial" w:cs="Arial"/>
          <w:sz w:val="20"/>
        </w:rPr>
      </w:pPr>
      <w:r w:rsidRPr="00B74C70">
        <w:rPr>
          <w:rFonts w:ascii="Arial" w:hAnsi="Arial" w:cs="Arial"/>
          <w:sz w:val="20"/>
        </w:rPr>
        <w:t xml:space="preserve">In the event of any violation of the clause set forth in paragraph (1) above, the contractor and any subcontractor responsible </w:t>
      </w:r>
      <w:r w:rsidR="001146C5" w:rsidRPr="00B74C70">
        <w:rPr>
          <w:rFonts w:ascii="Arial" w:hAnsi="Arial" w:cs="Arial"/>
          <w:sz w:val="20"/>
        </w:rPr>
        <w:t>therefore</w:t>
      </w:r>
      <w:r w:rsidRPr="00B74C70">
        <w:rPr>
          <w:rFonts w:ascii="Arial" w:hAnsi="Arial" w:cs="Arial"/>
          <w:sz w:val="20"/>
        </w:rPr>
        <w:t xml:space="preserv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above, in the sum of $10 for each calendar day on which such individual was required or permitted to work in excess of the standard workweek of forty hours without payment of the overtime wages required by the clause set forth in paragraph </w:t>
      </w:r>
      <w:r w:rsidR="00787A0C" w:rsidRPr="00B74C70">
        <w:rPr>
          <w:rFonts w:ascii="Arial" w:hAnsi="Arial" w:cs="Arial"/>
          <w:sz w:val="20"/>
        </w:rPr>
        <w:t>(1)</w:t>
      </w:r>
      <w:r w:rsidRPr="00B74C70">
        <w:rPr>
          <w:rFonts w:ascii="Arial" w:hAnsi="Arial" w:cs="Arial"/>
          <w:sz w:val="20"/>
        </w:rPr>
        <w:t xml:space="preserve"> above.</w:t>
      </w:r>
    </w:p>
    <w:p w:rsidR="00F41B6F" w:rsidRPr="00B74C70" w:rsidRDefault="00F41B6F" w:rsidP="00F41B6F">
      <w:pPr>
        <w:rPr>
          <w:rFonts w:ascii="Arial" w:hAnsi="Arial" w:cs="Arial"/>
          <w:sz w:val="20"/>
        </w:rPr>
      </w:pPr>
    </w:p>
    <w:p w:rsidR="00F41B6F" w:rsidRPr="00B74C70" w:rsidRDefault="00F41B6F" w:rsidP="008345B2">
      <w:pPr>
        <w:pStyle w:val="ListParagraph"/>
        <w:widowControl/>
        <w:numPr>
          <w:ilvl w:val="0"/>
          <w:numId w:val="37"/>
        </w:numPr>
        <w:overflowPunct/>
        <w:autoSpaceDE/>
        <w:autoSpaceDN/>
        <w:adjustRightInd/>
        <w:spacing w:after="200" w:line="276" w:lineRule="auto"/>
        <w:ind w:left="270" w:hanging="270"/>
        <w:textAlignment w:val="auto"/>
        <w:rPr>
          <w:rFonts w:ascii="Arial" w:hAnsi="Arial" w:cs="Arial"/>
          <w:sz w:val="20"/>
        </w:rPr>
      </w:pPr>
      <w:r w:rsidRPr="00B74C70">
        <w:rPr>
          <w:rFonts w:ascii="Arial" w:hAnsi="Arial" w:cs="Arial"/>
          <w:sz w:val="20"/>
        </w:rPr>
        <w:t>Withholding for Unpaid Wages and Liquidated Damages.</w:t>
      </w:r>
    </w:p>
    <w:p w:rsidR="002722BE" w:rsidRPr="00B74C70" w:rsidRDefault="00F41B6F" w:rsidP="00F41B6F">
      <w:pPr>
        <w:rPr>
          <w:rFonts w:ascii="Arial" w:hAnsi="Arial" w:cs="Arial"/>
          <w:sz w:val="20"/>
        </w:rPr>
      </w:pPr>
      <w:r w:rsidRPr="00B74C70">
        <w:rPr>
          <w:rFonts w:ascii="Arial" w:hAnsi="Arial" w:cs="Arial"/>
          <w:sz w:val="20"/>
        </w:rPr>
        <w:t>The Federal Aviation Administration or the Sponsor shall upon its own action or upon written request of an authorized representative of the Department of Labor withhold or cause to be withheld, from any monies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above.</w:t>
      </w:r>
    </w:p>
    <w:p w:rsidR="00F41B6F" w:rsidRPr="00B74C70" w:rsidRDefault="00F41B6F" w:rsidP="00F41B6F">
      <w:pPr>
        <w:rPr>
          <w:rFonts w:ascii="Arial" w:hAnsi="Arial" w:cs="Arial"/>
          <w:sz w:val="20"/>
        </w:rPr>
      </w:pPr>
    </w:p>
    <w:p w:rsidR="00F41B6F" w:rsidRPr="00B74C70" w:rsidRDefault="00F41B6F" w:rsidP="008345B2">
      <w:pPr>
        <w:pStyle w:val="ListParagraph"/>
        <w:widowControl/>
        <w:numPr>
          <w:ilvl w:val="0"/>
          <w:numId w:val="37"/>
        </w:numPr>
        <w:overflowPunct/>
        <w:autoSpaceDE/>
        <w:autoSpaceDN/>
        <w:adjustRightInd/>
        <w:spacing w:after="200" w:line="276" w:lineRule="auto"/>
        <w:ind w:left="270" w:hanging="270"/>
        <w:textAlignment w:val="auto"/>
        <w:rPr>
          <w:rFonts w:ascii="Arial" w:hAnsi="Arial" w:cs="Arial"/>
          <w:sz w:val="20"/>
        </w:rPr>
      </w:pPr>
      <w:r w:rsidRPr="00B74C70">
        <w:rPr>
          <w:rFonts w:ascii="Arial" w:hAnsi="Arial" w:cs="Arial"/>
          <w:sz w:val="20"/>
        </w:rPr>
        <w:t xml:space="preserve">Subcontractors. </w:t>
      </w:r>
    </w:p>
    <w:p w:rsidR="00F41B6F" w:rsidRPr="00B74C70" w:rsidRDefault="00F41B6F" w:rsidP="00F41B6F">
      <w:pPr>
        <w:rPr>
          <w:rFonts w:ascii="Arial" w:hAnsi="Arial" w:cs="Arial"/>
          <w:sz w:val="20"/>
        </w:rPr>
      </w:pPr>
      <w:r w:rsidRPr="00B74C70">
        <w:rPr>
          <w:rFonts w:ascii="Arial" w:hAnsi="Arial" w:cs="Arial"/>
          <w:sz w:val="20"/>
        </w:rPr>
        <w:t xml:space="preserve">The contractor or subcontractor shall insert in any subcontracts the clauses set forth in paragraphs 1 through 4 </w:t>
      </w:r>
      <w:proofErr w:type="gramStart"/>
      <w:r w:rsidRPr="00B74C70">
        <w:rPr>
          <w:rFonts w:ascii="Arial" w:hAnsi="Arial" w:cs="Arial"/>
          <w:sz w:val="20"/>
        </w:rPr>
        <w:t>and also</w:t>
      </w:r>
      <w:proofErr w:type="gramEnd"/>
      <w:r w:rsidRPr="00B74C70">
        <w:rPr>
          <w:rFonts w:ascii="Arial" w:hAnsi="Arial" w:cs="Arial"/>
          <w:sz w:val="20"/>
        </w:rPr>
        <w:t xml:space="preserve"> a clause requiring the subcontractor to include these clauses in any lower tier subcontracts.  The prime contractor shall be responsible for compliance by any subcontractor or lower tier subcontractor with the clauses set forth in paragraphs 1 through 4 of this section.</w:t>
      </w:r>
    </w:p>
    <w:p w:rsidR="001146C5" w:rsidRPr="00B74C70" w:rsidRDefault="001146C5" w:rsidP="00F41B6F">
      <w:pPr>
        <w:rPr>
          <w:rFonts w:ascii="Arial" w:hAnsi="Arial" w:cs="Arial"/>
          <w:sz w:val="20"/>
        </w:rPr>
      </w:pPr>
    </w:p>
    <w:p w:rsidR="008748A6" w:rsidRPr="00B74C70" w:rsidRDefault="008748A6" w:rsidP="00756139">
      <w:pPr>
        <w:pStyle w:val="Heading3"/>
        <w:numPr>
          <w:ilvl w:val="0"/>
          <w:numId w:val="0"/>
        </w:numPr>
        <w:pBdr>
          <w:top w:val="single" w:sz="4" w:space="1" w:color="auto"/>
          <w:left w:val="single" w:sz="4" w:space="4" w:color="auto"/>
          <w:bottom w:val="single" w:sz="4" w:space="1" w:color="auto"/>
          <w:right w:val="single" w:sz="4" w:space="4" w:color="auto"/>
        </w:pBdr>
        <w:ind w:left="360" w:hanging="360"/>
        <w:rPr>
          <w:rStyle w:val="Headingtext"/>
          <w:rFonts w:ascii="Arial" w:hAnsi="Arial" w:cs="Arial"/>
          <w:sz w:val="20"/>
          <w:szCs w:val="20"/>
        </w:rPr>
      </w:pPr>
      <w:r w:rsidRPr="00B74C70">
        <w:rPr>
          <w:rFonts w:ascii="Arial" w:hAnsi="Arial" w:cs="Arial"/>
          <w:sz w:val="20"/>
          <w:szCs w:val="20"/>
        </w:rPr>
        <w:t>10. COPELAND “ANTI-KICKBACK” ACT (ALL CONTRACTS   &amp; SUBCONTRACTS OVER $2,000)</w:t>
      </w:r>
      <w:r w:rsidRPr="00B74C70">
        <w:rPr>
          <w:rFonts w:ascii="Arial" w:hAnsi="Arial" w:cs="Arial"/>
          <w:sz w:val="20"/>
          <w:szCs w:val="20"/>
        </w:rPr>
        <w:br/>
      </w:r>
      <w:r w:rsidRPr="00B74C70">
        <w:rPr>
          <w:rStyle w:val="Headingtext"/>
          <w:rFonts w:ascii="Arial" w:hAnsi="Arial" w:cs="Arial"/>
          <w:sz w:val="20"/>
          <w:szCs w:val="20"/>
        </w:rPr>
        <w:t xml:space="preserve">(Reference: 2 CFR § 200 Appendix II(D), 29 CFR </w:t>
      </w:r>
      <w:r w:rsidR="003B5C5B" w:rsidRPr="00B74C70">
        <w:rPr>
          <w:rFonts w:ascii="Arial" w:hAnsi="Arial" w:cs="Arial"/>
          <w:b w:val="0"/>
          <w:sz w:val="20"/>
          <w:szCs w:val="20"/>
        </w:rPr>
        <w:t xml:space="preserve">§ </w:t>
      </w:r>
      <w:r w:rsidRPr="00B74C70">
        <w:rPr>
          <w:rStyle w:val="Headingtext"/>
          <w:rFonts w:ascii="Arial" w:hAnsi="Arial" w:cs="Arial"/>
          <w:sz w:val="20"/>
          <w:szCs w:val="20"/>
        </w:rPr>
        <w:t>parts 3 &amp; 5)</w:t>
      </w:r>
    </w:p>
    <w:p w:rsidR="00787A0C" w:rsidRPr="00B74C70" w:rsidRDefault="00787A0C" w:rsidP="008748A6">
      <w:pPr>
        <w:rPr>
          <w:rFonts w:ascii="Arial" w:hAnsi="Arial" w:cs="Arial"/>
          <w:sz w:val="20"/>
        </w:rPr>
      </w:pPr>
      <w:r w:rsidRPr="00B74C70">
        <w:rPr>
          <w:rFonts w:ascii="Arial" w:hAnsi="Arial" w:cs="Arial"/>
          <w:sz w:val="20"/>
        </w:rPr>
        <w:t>Contractor must comply with the requirements of the Copeland “Anti-Kickback” Act (18 U.S.C. 874 and 40 U.S.C. 3145), as supplemented by Department of Labor regulation 29 CFR part 3. Contractor and subcontractors are prohibited from inducing, by any means, any person employed on the project to give up any part of the compensation to which the employee is entitled. The Contractor and each Subcontractor must submit to the Owner, a weekly statement on the wages paid to each employee performing on covered work during the prior week. Owner must report any violations of the Act to the Federal Aviation Administration.</w:t>
      </w:r>
    </w:p>
    <w:p w:rsidR="00787A0C" w:rsidRPr="00B74C70" w:rsidRDefault="00787A0C" w:rsidP="008748A6">
      <w:pPr>
        <w:rPr>
          <w:rFonts w:ascii="Arial" w:hAnsi="Arial" w:cs="Arial"/>
          <w:sz w:val="20"/>
        </w:rPr>
      </w:pPr>
    </w:p>
    <w:p w:rsidR="008748A6" w:rsidRPr="00B74C70" w:rsidRDefault="008748A6" w:rsidP="008748A6">
      <w:pPr>
        <w:rPr>
          <w:rFonts w:ascii="Arial" w:hAnsi="Arial" w:cs="Arial"/>
          <w:bCs/>
          <w:sz w:val="20"/>
        </w:rPr>
      </w:pPr>
    </w:p>
    <w:p w:rsidR="008748A6" w:rsidRPr="00B74C70" w:rsidRDefault="008748A6" w:rsidP="00756139">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r w:rsidRPr="00B74C70">
        <w:rPr>
          <w:rFonts w:ascii="Arial" w:hAnsi="Arial" w:cs="Arial"/>
          <w:bCs w:val="0"/>
          <w:sz w:val="20"/>
          <w:szCs w:val="20"/>
        </w:rPr>
        <w:lastRenderedPageBreak/>
        <w:t>DAVIS-BACON REQUIREMENTS</w:t>
      </w:r>
      <w:r w:rsidRPr="00B74C70">
        <w:rPr>
          <w:rFonts w:ascii="Arial" w:hAnsi="Arial" w:cs="Arial"/>
          <w:sz w:val="20"/>
          <w:szCs w:val="20"/>
        </w:rPr>
        <w:t>.  (ALL CONTRACTS   &amp; SUBCONTRACTS OVER $2,000)</w:t>
      </w:r>
      <w:r w:rsidRPr="00B74C70">
        <w:rPr>
          <w:rFonts w:ascii="Arial" w:hAnsi="Arial" w:cs="Arial"/>
          <w:sz w:val="20"/>
          <w:szCs w:val="20"/>
        </w:rPr>
        <w:br/>
      </w:r>
      <w:r w:rsidRPr="00B74C70">
        <w:rPr>
          <w:rStyle w:val="Headingtext"/>
          <w:rFonts w:ascii="Arial" w:hAnsi="Arial" w:cs="Arial"/>
          <w:sz w:val="20"/>
          <w:szCs w:val="20"/>
        </w:rPr>
        <w:t>(Reference: 2 CFR § 200 Appendix II(D)</w:t>
      </w:r>
      <w:r w:rsidR="000B425B">
        <w:rPr>
          <w:rStyle w:val="Headingtext"/>
          <w:rFonts w:ascii="Arial" w:hAnsi="Arial" w:cs="Arial"/>
          <w:sz w:val="20"/>
          <w:szCs w:val="20"/>
        </w:rPr>
        <w:t>, 29 CFR Part 5</w:t>
      </w:r>
      <w:r w:rsidRPr="00B74C70">
        <w:rPr>
          <w:rStyle w:val="Headingtext"/>
          <w:rFonts w:ascii="Arial" w:hAnsi="Arial" w:cs="Arial"/>
          <w:sz w:val="20"/>
          <w:szCs w:val="20"/>
        </w:rPr>
        <w:t>)</w:t>
      </w:r>
    </w:p>
    <w:p w:rsidR="00E83B39" w:rsidRPr="00B74C70" w:rsidRDefault="00E83B39" w:rsidP="00E83B39">
      <w:pPr>
        <w:pStyle w:val="ListParagraph"/>
        <w:ind w:left="360" w:hanging="360"/>
        <w:rPr>
          <w:rFonts w:ascii="Arial" w:hAnsi="Arial" w:cs="Arial"/>
          <w:b/>
          <w:sz w:val="20"/>
        </w:rPr>
      </w:pPr>
      <w:r w:rsidRPr="00B74C70">
        <w:rPr>
          <w:rFonts w:ascii="Arial" w:hAnsi="Arial" w:cs="Arial"/>
          <w:b/>
          <w:sz w:val="20"/>
        </w:rPr>
        <w:t>1. Minimum Wages</w:t>
      </w:r>
    </w:p>
    <w:p w:rsidR="00E83B39" w:rsidRPr="00B74C70" w:rsidRDefault="00E83B39" w:rsidP="00E83B39">
      <w:pPr>
        <w:pStyle w:val="ListParagraph"/>
        <w:ind w:left="360"/>
        <w:rPr>
          <w:rFonts w:ascii="Arial" w:hAnsi="Arial" w:cs="Arial"/>
          <w:sz w:val="20"/>
        </w:rPr>
      </w:pPr>
    </w:p>
    <w:p w:rsidR="00E83B39" w:rsidRPr="00B74C70" w:rsidRDefault="00E83B39" w:rsidP="00E83B39">
      <w:pPr>
        <w:pStyle w:val="ListParagraph"/>
        <w:ind w:left="360" w:hanging="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xml:space="preserve">)   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rsidR="00E83B39" w:rsidRPr="00B74C70" w:rsidRDefault="00E83B39" w:rsidP="00E83B39">
      <w:pPr>
        <w:rPr>
          <w:rFonts w:ascii="Arial" w:hAnsi="Arial" w:cs="Arial"/>
          <w:sz w:val="20"/>
        </w:rPr>
      </w:pPr>
    </w:p>
    <w:p w:rsidR="00E83B39" w:rsidRPr="00B74C70" w:rsidRDefault="00E83B39" w:rsidP="00E83B39">
      <w:pPr>
        <w:ind w:left="360"/>
        <w:rPr>
          <w:rFonts w:ascii="Arial" w:hAnsi="Arial" w:cs="Arial"/>
          <w:sz w:val="20"/>
        </w:rPr>
      </w:pPr>
      <w:r w:rsidRPr="00B74C70">
        <w:rPr>
          <w:rFonts w:ascii="Arial" w:hAnsi="Arial" w:cs="Arial"/>
          <w:sz w:val="20"/>
        </w:rPr>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w:t>
      </w:r>
      <w:proofErr w:type="gramStart"/>
      <w:r w:rsidRPr="00B74C70">
        <w:rPr>
          <w:rFonts w:ascii="Arial" w:hAnsi="Arial" w:cs="Arial"/>
          <w:sz w:val="20"/>
        </w:rPr>
        <w:t>actually performed</w:t>
      </w:r>
      <w:proofErr w:type="gramEnd"/>
      <w:r w:rsidRPr="00B74C70">
        <w:rPr>
          <w:rFonts w:ascii="Arial" w:hAnsi="Arial" w:cs="Arial"/>
          <w:sz w:val="20"/>
        </w:rPr>
        <w:t xml:space="preserve">, without regard to skill, except as provided in 29 CFR Part 5.5(a)(4). Laborers or mechanics performing work in more than one classification may be compensated at the rate specified for each classification for the time </w:t>
      </w:r>
      <w:proofErr w:type="gramStart"/>
      <w:r w:rsidRPr="00B74C70">
        <w:rPr>
          <w:rFonts w:ascii="Arial" w:hAnsi="Arial" w:cs="Arial"/>
          <w:sz w:val="20"/>
        </w:rPr>
        <w:t>actually worked</w:t>
      </w:r>
      <w:proofErr w:type="gramEnd"/>
      <w:r w:rsidRPr="00B74C70">
        <w:rPr>
          <w:rFonts w:ascii="Arial" w:hAnsi="Arial" w:cs="Arial"/>
          <w:sz w:val="20"/>
        </w:rPr>
        <w:t xml:space="preserve"> therein: </w:t>
      </w:r>
      <w:r w:rsidRPr="00B74C70">
        <w:rPr>
          <w:rFonts w:ascii="Arial" w:hAnsi="Arial" w:cs="Arial"/>
          <w:i/>
          <w:iCs/>
          <w:sz w:val="20"/>
        </w:rPr>
        <w:t>Provided</w:t>
      </w:r>
      <w:r w:rsidRPr="00B74C70">
        <w:rPr>
          <w:rFonts w:ascii="Arial" w:hAnsi="Arial" w:cs="Arial"/>
          <w:sz w:val="20"/>
        </w:rPr>
        <w:t xml:space="preserve">, That the employer's payroll records accurately set forth the time spent in each classification in which work is performed. The wage determination (including any additional classification and wage rates conformed under (1)(ii) of this section) and the Davis-Bacon poster (WH-1321) shall be posted </w:t>
      </w:r>
      <w:proofErr w:type="gramStart"/>
      <w:r w:rsidRPr="00B74C70">
        <w:rPr>
          <w:rFonts w:ascii="Arial" w:hAnsi="Arial" w:cs="Arial"/>
          <w:sz w:val="20"/>
        </w:rPr>
        <w:t>at all times</w:t>
      </w:r>
      <w:proofErr w:type="gramEnd"/>
      <w:r w:rsidRPr="00B74C70">
        <w:rPr>
          <w:rFonts w:ascii="Arial" w:hAnsi="Arial" w:cs="Arial"/>
          <w:sz w:val="20"/>
        </w:rPr>
        <w:t xml:space="preserve"> by the contractor and its subcontractors at the site of the work in a prominent and accessible place where it can easily be seen by the workers.</w:t>
      </w:r>
    </w:p>
    <w:p w:rsidR="00E83B39" w:rsidRPr="00B74C70" w:rsidRDefault="00E83B39" w:rsidP="00E83B39">
      <w:pPr>
        <w:ind w:left="360"/>
        <w:rPr>
          <w:rFonts w:ascii="Arial" w:hAnsi="Arial" w:cs="Arial"/>
          <w:sz w:val="20"/>
        </w:rPr>
      </w:pPr>
    </w:p>
    <w:p w:rsidR="00FA4262" w:rsidRPr="00B74C70" w:rsidRDefault="00E83B39" w:rsidP="00FA4262">
      <w:pPr>
        <w:pStyle w:val="BodyText"/>
        <w:ind w:left="360" w:hanging="360"/>
        <w:rPr>
          <w:rFonts w:ascii="Arial" w:hAnsi="Arial" w:cs="Arial"/>
          <w:sz w:val="20"/>
        </w:rPr>
      </w:pPr>
      <w:r w:rsidRPr="00B74C70">
        <w:rPr>
          <w:rFonts w:ascii="Arial" w:hAnsi="Arial" w:cs="Arial"/>
          <w:sz w:val="20"/>
        </w:rPr>
        <w:t>(ii)</w:t>
      </w:r>
      <w:r w:rsidR="00FA4262" w:rsidRPr="00B74C70">
        <w:rPr>
          <w:rFonts w:ascii="Arial" w:hAnsi="Arial" w:cs="Arial"/>
          <w:sz w:val="20"/>
        </w:rPr>
        <w:t xml:space="preserve"> </w:t>
      </w:r>
    </w:p>
    <w:p w:rsidR="00E83B39" w:rsidRPr="00B74C70" w:rsidRDefault="00E83B39" w:rsidP="00FA4262">
      <w:pPr>
        <w:pStyle w:val="BodyText"/>
        <w:ind w:left="360" w:hanging="360"/>
        <w:rPr>
          <w:rFonts w:ascii="Arial" w:hAnsi="Arial" w:cs="Arial"/>
          <w:sz w:val="20"/>
        </w:rPr>
      </w:pPr>
      <w:r w:rsidRPr="00B74C70">
        <w:rPr>
          <w:rFonts w:ascii="Arial" w:hAnsi="Arial" w:cs="Arial"/>
          <w:sz w:val="20"/>
        </w:rPr>
        <w:t>(A)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rsidR="00E83B39" w:rsidRPr="00B74C70" w:rsidRDefault="00E83B39" w:rsidP="00E83B39">
      <w:pPr>
        <w:ind w:left="720"/>
        <w:rPr>
          <w:rFonts w:ascii="Arial" w:hAnsi="Arial" w:cs="Arial"/>
          <w:sz w:val="20"/>
        </w:rPr>
      </w:pPr>
    </w:p>
    <w:p w:rsidR="00E83B39" w:rsidRPr="00B74C70" w:rsidRDefault="00E83B39" w:rsidP="00E83B39">
      <w:pPr>
        <w:pStyle w:val="ListParagraph"/>
        <w:numPr>
          <w:ilvl w:val="0"/>
          <w:numId w:val="30"/>
        </w:numPr>
        <w:rPr>
          <w:rFonts w:ascii="Arial" w:hAnsi="Arial" w:cs="Arial"/>
          <w:sz w:val="20"/>
        </w:rPr>
      </w:pPr>
      <w:r w:rsidRPr="00B74C70">
        <w:rPr>
          <w:rFonts w:ascii="Arial" w:hAnsi="Arial" w:cs="Arial"/>
          <w:sz w:val="20"/>
        </w:rPr>
        <w:t>The work to be performed by the classification requested is not performed by a classification in the wage determination; and</w:t>
      </w:r>
    </w:p>
    <w:p w:rsidR="00E83B39" w:rsidRPr="00B74C70" w:rsidRDefault="00E83B39" w:rsidP="00E83B39">
      <w:pPr>
        <w:ind w:left="720"/>
        <w:rPr>
          <w:rFonts w:ascii="Arial" w:hAnsi="Arial" w:cs="Arial"/>
          <w:sz w:val="20"/>
        </w:rPr>
      </w:pPr>
      <w:r w:rsidRPr="00B74C70">
        <w:rPr>
          <w:rFonts w:ascii="Arial" w:hAnsi="Arial" w:cs="Arial"/>
          <w:sz w:val="20"/>
        </w:rPr>
        <w:t>(2) The classification is utilized in the area by the construction industry; and</w:t>
      </w:r>
    </w:p>
    <w:p w:rsidR="00E83B39" w:rsidRPr="00B74C70" w:rsidRDefault="00E83B39" w:rsidP="00E83B39">
      <w:pPr>
        <w:ind w:left="1080" w:hanging="360"/>
        <w:rPr>
          <w:rFonts w:ascii="Arial" w:hAnsi="Arial" w:cs="Arial"/>
          <w:sz w:val="20"/>
        </w:rPr>
      </w:pPr>
      <w:r w:rsidRPr="00B74C70">
        <w:rPr>
          <w:rFonts w:ascii="Arial" w:hAnsi="Arial" w:cs="Arial"/>
          <w:sz w:val="20"/>
        </w:rPr>
        <w:t>(3) The proposed wage rate, including any bona fide fringe benefits, bears a reasonable relationship to the wage rates contained in the wage determination.</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sz w:val="20"/>
        </w:rPr>
      </w:pPr>
      <w:r w:rsidRPr="00B74C70">
        <w:rPr>
          <w:rFonts w:ascii="Arial" w:hAnsi="Arial" w:cs="Arial"/>
          <w:sz w:val="20"/>
        </w:rPr>
        <w:t xml:space="preserve">(B)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  </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sz w:val="20"/>
        </w:rPr>
      </w:pPr>
      <w:r w:rsidRPr="00B74C70">
        <w:rPr>
          <w:rFonts w:ascii="Arial" w:hAnsi="Arial" w:cs="Arial"/>
          <w:sz w:val="20"/>
        </w:rPr>
        <w:t xml:space="preserve"> (C) In the event the contractor, the laborers or mechanics to be employed in the classification or their </w:t>
      </w:r>
      <w:r w:rsidRPr="00B74C70">
        <w:rPr>
          <w:rFonts w:ascii="Arial" w:hAnsi="Arial" w:cs="Arial"/>
          <w:sz w:val="20"/>
        </w:rPr>
        <w:lastRenderedPageBreak/>
        <w:t xml:space="preserve">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sz w:val="20"/>
        </w:rPr>
      </w:pPr>
      <w:r w:rsidRPr="00B74C70">
        <w:rPr>
          <w:rFonts w:ascii="Arial" w:hAnsi="Arial" w:cs="Arial"/>
          <w:sz w:val="20"/>
        </w:rPr>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rsidR="00E83B39" w:rsidRPr="00B74C70" w:rsidRDefault="00E83B39" w:rsidP="00E83B39">
      <w:pPr>
        <w:pStyle w:val="BodyText"/>
        <w:rPr>
          <w:rFonts w:ascii="Arial" w:eastAsia="Calibri" w:hAnsi="Arial" w:cs="Arial"/>
          <w:sz w:val="20"/>
        </w:rPr>
      </w:pPr>
    </w:p>
    <w:p w:rsidR="00E83B39" w:rsidRPr="00B74C70" w:rsidRDefault="00E83B39" w:rsidP="00FA4262">
      <w:pPr>
        <w:ind w:left="360" w:hanging="360"/>
        <w:rPr>
          <w:rFonts w:ascii="Arial" w:hAnsi="Arial" w:cs="Arial"/>
          <w:sz w:val="20"/>
        </w:rPr>
      </w:pPr>
      <w:r w:rsidRPr="00B74C70">
        <w:rPr>
          <w:rFonts w:ascii="Arial" w:hAnsi="Arial" w:cs="Arial"/>
          <w:sz w:val="20"/>
        </w:rPr>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rsidR="00B22C4C" w:rsidRPr="00B74C70" w:rsidRDefault="00B22C4C" w:rsidP="00FA4262">
      <w:pPr>
        <w:ind w:left="360" w:hanging="360"/>
        <w:rPr>
          <w:rFonts w:ascii="Arial" w:hAnsi="Arial" w:cs="Arial"/>
          <w:sz w:val="20"/>
        </w:rPr>
      </w:pPr>
    </w:p>
    <w:p w:rsidR="008748A6" w:rsidRPr="00B74C70" w:rsidRDefault="00E83B39" w:rsidP="00FA4262">
      <w:pPr>
        <w:ind w:left="360" w:hanging="360"/>
        <w:rPr>
          <w:rFonts w:ascii="Arial" w:hAnsi="Arial" w:cs="Arial"/>
          <w:sz w:val="20"/>
        </w:rPr>
      </w:pPr>
      <w:r w:rsidRPr="00B74C70">
        <w:rPr>
          <w:rFonts w:ascii="Arial" w:hAnsi="Arial" w:cs="Arial"/>
          <w:sz w:val="20"/>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B74C70">
        <w:rPr>
          <w:rFonts w:ascii="Arial" w:hAnsi="Arial" w:cs="Arial"/>
          <w:i/>
          <w:iCs/>
          <w:sz w:val="20"/>
        </w:rPr>
        <w:t>Provided</w:t>
      </w:r>
      <w:r w:rsidRPr="00B74C70">
        <w:rPr>
          <w:rFonts w:ascii="Arial" w:hAnsi="Arial" w:cs="Arial"/>
          <w:sz w:val="20"/>
        </w:rPr>
        <w:t xml:space="preserve">, That the Secretary of Labor has found, upon the written request of the contractor, that the applicable standards of the Davis-Bacon Act have been met. The Secretary of Labor may require the contractor to set aside in </w:t>
      </w:r>
      <w:proofErr w:type="gramStart"/>
      <w:r w:rsidRPr="00B74C70">
        <w:rPr>
          <w:rFonts w:ascii="Arial" w:hAnsi="Arial" w:cs="Arial"/>
          <w:sz w:val="20"/>
        </w:rPr>
        <w:t>a separate account assets</w:t>
      </w:r>
      <w:proofErr w:type="gramEnd"/>
      <w:r w:rsidRPr="00B74C70">
        <w:rPr>
          <w:rFonts w:ascii="Arial" w:hAnsi="Arial" w:cs="Arial"/>
          <w:sz w:val="20"/>
        </w:rPr>
        <w:t xml:space="preserve"> for the meeting of obligations under the plan or program.</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b/>
          <w:sz w:val="20"/>
        </w:rPr>
      </w:pPr>
      <w:r w:rsidRPr="00B74C70">
        <w:rPr>
          <w:rFonts w:ascii="Arial" w:hAnsi="Arial" w:cs="Arial"/>
          <w:b/>
          <w:sz w:val="20"/>
        </w:rPr>
        <w:t xml:space="preserve">2. Withholding. </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sz w:val="20"/>
        </w:rPr>
      </w:pPr>
      <w:r w:rsidRPr="00B74C70">
        <w:rPr>
          <w:rFonts w:ascii="Arial" w:hAnsi="Arial" w:cs="Arial"/>
          <w:sz w:val="20"/>
        </w:rPr>
        <w:t>The Federal Aviation Administration or the Sponsor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work, all or part of the wages required by the contract, the Federal Aviation Administration may, after written notice to the contractor, sponsor, applicant, or owner, take such action as may be necessary to cause the suspension of any further payment, advance, or guarantee of funds until such violations have ceased.</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b/>
          <w:sz w:val="20"/>
        </w:rPr>
      </w:pPr>
      <w:r w:rsidRPr="00B74C70">
        <w:rPr>
          <w:rFonts w:ascii="Arial" w:hAnsi="Arial" w:cs="Arial"/>
          <w:b/>
          <w:sz w:val="20"/>
        </w:rPr>
        <w:t>3. Payrolls and basic records.</w:t>
      </w:r>
    </w:p>
    <w:p w:rsidR="00E83B39" w:rsidRPr="00B74C70" w:rsidRDefault="00E83B39" w:rsidP="00E83B39">
      <w:pPr>
        <w:rPr>
          <w:rFonts w:ascii="Arial" w:hAnsi="Arial" w:cs="Arial"/>
          <w:sz w:val="20"/>
        </w:rPr>
      </w:pPr>
    </w:p>
    <w:p w:rsidR="00E83B39" w:rsidRPr="00B74C70" w:rsidRDefault="00E83B39" w:rsidP="00FA4262">
      <w:pPr>
        <w:ind w:left="360" w:hanging="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xml:space="preserve">) </w:t>
      </w:r>
      <w:r w:rsidR="00FA4262" w:rsidRPr="00B74C70">
        <w:rPr>
          <w:rFonts w:ascii="Arial" w:hAnsi="Arial" w:cs="Arial"/>
          <w:sz w:val="20"/>
        </w:rPr>
        <w:t xml:space="preserve">  </w:t>
      </w:r>
      <w:r w:rsidRPr="00B74C70">
        <w:rPr>
          <w:rFonts w:ascii="Arial" w:hAnsi="Arial" w:cs="Arial"/>
          <w:sz w:val="20"/>
        </w:rPr>
        <w:t xml:space="preserve">Payrolls and basic records relating thereto shall be maintained by the contractor </w:t>
      </w:r>
      <w:proofErr w:type="gramStart"/>
      <w:r w:rsidRPr="00B74C70">
        <w:rPr>
          <w:rFonts w:ascii="Arial" w:hAnsi="Arial" w:cs="Arial"/>
          <w:sz w:val="20"/>
        </w:rPr>
        <w:t>during the course of</w:t>
      </w:r>
      <w:proofErr w:type="gramEnd"/>
      <w:r w:rsidRPr="00B74C70">
        <w:rPr>
          <w:rFonts w:ascii="Arial" w:hAnsi="Arial" w:cs="Arial"/>
          <w:sz w:val="20"/>
        </w:rPr>
        <w:t xml:space="preserve">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w:t>
      </w:r>
      <w:r w:rsidRPr="00B74C70">
        <w:rPr>
          <w:rFonts w:ascii="Arial" w:hAnsi="Arial" w:cs="Arial"/>
          <w:sz w:val="20"/>
        </w:rPr>
        <w:lastRenderedPageBreak/>
        <w:t xml:space="preserve">apprentices and trainees, and the ratios and wage rates prescribed in the applicable programs. </w:t>
      </w:r>
    </w:p>
    <w:p w:rsidR="00FA4262" w:rsidRPr="00B74C70" w:rsidRDefault="00FA4262" w:rsidP="00E83B39">
      <w:pPr>
        <w:rPr>
          <w:rFonts w:ascii="Arial" w:hAnsi="Arial" w:cs="Arial"/>
          <w:sz w:val="20"/>
        </w:rPr>
      </w:pPr>
    </w:p>
    <w:p w:rsidR="00FA4262" w:rsidRPr="00B74C70" w:rsidRDefault="00E83B39" w:rsidP="00FA4262">
      <w:pPr>
        <w:rPr>
          <w:rFonts w:ascii="Arial" w:hAnsi="Arial" w:cs="Arial"/>
          <w:sz w:val="20"/>
        </w:rPr>
      </w:pPr>
      <w:r w:rsidRPr="00B74C70">
        <w:rPr>
          <w:rFonts w:ascii="Arial" w:hAnsi="Arial" w:cs="Arial"/>
          <w:sz w:val="20"/>
        </w:rPr>
        <w:t>(ii)</w:t>
      </w:r>
    </w:p>
    <w:p w:rsidR="00FA4262" w:rsidRPr="00B74C70" w:rsidRDefault="00E83B39" w:rsidP="00FA4262">
      <w:pPr>
        <w:rPr>
          <w:rFonts w:ascii="Arial" w:hAnsi="Arial" w:cs="Arial"/>
          <w:sz w:val="20"/>
        </w:rPr>
      </w:pPr>
      <w:r w:rsidRPr="00B74C70">
        <w:rPr>
          <w:rFonts w:ascii="Arial" w:hAnsi="Arial" w:cs="Arial"/>
          <w:sz w:val="20"/>
        </w:rPr>
        <w:t xml:space="preserve">(A) The contractor shall submit weekly for each week in which any contract work is performed a copy of all payrolls to the Federal Aviation Administration if the agency is a party to the contract, but if the agency is not such a party, the contractor will submit the payrolls to the applicant, sponsor, or owner, as the case may be, for transmission to the Federal Aviation Administration. The payrolls submitted shall set out accurately and completely </w:t>
      </w:r>
      <w:proofErr w:type="gramStart"/>
      <w:r w:rsidRPr="00B74C70">
        <w:rPr>
          <w:rFonts w:ascii="Arial" w:hAnsi="Arial" w:cs="Arial"/>
          <w:sz w:val="20"/>
        </w:rPr>
        <w:t>all of</w:t>
      </w:r>
      <w:proofErr w:type="gramEnd"/>
      <w:r w:rsidRPr="00B74C70">
        <w:rPr>
          <w:rFonts w:ascii="Arial" w:hAnsi="Arial" w:cs="Arial"/>
          <w:sz w:val="20"/>
        </w:rPr>
        <w:t xml:space="preserve"> the information required to be maintained under 29 CFR 5.5(a)(3)(</w:t>
      </w:r>
      <w:proofErr w:type="spellStart"/>
      <w:r w:rsidRPr="00B74C70">
        <w:rPr>
          <w:rFonts w:ascii="Arial" w:hAnsi="Arial" w:cs="Arial"/>
          <w:sz w:val="20"/>
        </w:rPr>
        <w:t>i</w:t>
      </w:r>
      <w:proofErr w:type="spellEnd"/>
      <w:r w:rsidRPr="00B74C70">
        <w:rPr>
          <w:rFonts w:ascii="Arial" w:hAnsi="Arial" w:cs="Arial"/>
          <w:sz w:val="20"/>
        </w:rPr>
        <w:t>), except that full social security numbers and home addresses shall not be included on weekly transmittals. Instead the payrolls shall only need to include an individually identifying number for each employee (</w:t>
      </w:r>
      <w:proofErr w:type="gramStart"/>
      <w:r w:rsidRPr="00B74C70">
        <w:rPr>
          <w:rFonts w:ascii="Arial" w:hAnsi="Arial" w:cs="Arial"/>
          <w:i/>
          <w:iCs/>
          <w:sz w:val="20"/>
        </w:rPr>
        <w:t xml:space="preserve">e.g. </w:t>
      </w:r>
      <w:r w:rsidRPr="00B74C70">
        <w:rPr>
          <w:rFonts w:ascii="Arial" w:hAnsi="Arial" w:cs="Arial"/>
          <w:sz w:val="20"/>
        </w:rPr>
        <w:t>,</w:t>
      </w:r>
      <w:proofErr w:type="gramEnd"/>
      <w:r w:rsidRPr="00B74C70">
        <w:rPr>
          <w:rFonts w:ascii="Arial" w:hAnsi="Arial" w:cs="Arial"/>
          <w:sz w:val="20"/>
        </w:rPr>
        <w:t xml:space="preserve"> the last four digits of the employee's social security number). The required weekl</w:t>
      </w:r>
      <w:r w:rsidR="00FA4262" w:rsidRPr="00B74C70">
        <w:rPr>
          <w:rFonts w:ascii="Arial" w:hAnsi="Arial" w:cs="Arial"/>
          <w:sz w:val="20"/>
        </w:rPr>
        <w:t xml:space="preserve">y payroll information may be submitted in any form desired. Optional Form WH–347 is available for this purpose from the Wage and Hour Division Web site at </w:t>
      </w:r>
      <w:hyperlink r:id="rId12" w:history="1">
        <w:r w:rsidR="00FA4262" w:rsidRPr="00B74C70">
          <w:rPr>
            <w:rStyle w:val="Hyperlink"/>
            <w:rFonts w:ascii="Arial" w:hAnsi="Arial" w:cs="Arial"/>
            <w:i/>
            <w:iCs/>
            <w:sz w:val="20"/>
          </w:rPr>
          <w:t>http://www.dol.gov/esa/whd/forms/wh347instr.htm</w:t>
        </w:r>
      </w:hyperlink>
      <w:r w:rsidR="00FA4262" w:rsidRPr="00B74C70">
        <w:rPr>
          <w:rFonts w:ascii="Arial" w:hAnsi="Arial" w:cs="Arial"/>
          <w:i/>
          <w:iCs/>
          <w:sz w:val="20"/>
        </w:rPr>
        <w:t xml:space="preserve"> </w:t>
      </w:r>
      <w:r w:rsidR="00FA4262" w:rsidRPr="00B74C70">
        <w:rPr>
          <w:rFonts w:ascii="Arial" w:hAnsi="Arial" w:cs="Arial"/>
          <w:sz w:val="20"/>
        </w:rPr>
        <w:t>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Federal Aviation Administration if the agency is a party to the contract, but if the agency is not such a party, the contractor will submit them to the applicant, sponsor, or owner, as the case may be, for transmission to the Federal Aviation Administration,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w:t>
      </w:r>
    </w:p>
    <w:p w:rsidR="00E83B39" w:rsidRPr="00B74C70" w:rsidRDefault="00E83B39" w:rsidP="00E83B39">
      <w:pPr>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(B) Each payroll submitted shall be accompanied by a "Statement of Compliance," signed by the contractor or subcontractor or his or her agent who pays or supervises the payment of the persons employed under the contract and shall certify the following:</w:t>
      </w:r>
    </w:p>
    <w:p w:rsidR="00FA4262" w:rsidRPr="00B74C70" w:rsidRDefault="00FA4262" w:rsidP="00FA4262">
      <w:pPr>
        <w:ind w:left="360" w:hanging="360"/>
        <w:rPr>
          <w:rFonts w:ascii="Arial" w:hAnsi="Arial" w:cs="Arial"/>
          <w:sz w:val="20"/>
        </w:rPr>
      </w:pPr>
    </w:p>
    <w:p w:rsidR="00FA4262" w:rsidRPr="00B74C70" w:rsidRDefault="00FA4262" w:rsidP="00FA4262">
      <w:pPr>
        <w:ind w:left="720" w:hanging="360"/>
        <w:rPr>
          <w:rFonts w:ascii="Arial" w:hAnsi="Arial" w:cs="Arial"/>
          <w:sz w:val="20"/>
        </w:rPr>
      </w:pPr>
      <w:r w:rsidRPr="00B74C70">
        <w:rPr>
          <w:rFonts w:ascii="Arial" w:hAnsi="Arial" w:cs="Arial"/>
          <w:sz w:val="20"/>
        </w:rPr>
        <w:t>(1)  That the payroll for the payroll period contains the information required to be provided under 29 CFR § 5.5(a)(3)(ii), the appropriate information is being maintained under 29 CFR § 5.5 (a)(3)(</w:t>
      </w:r>
      <w:proofErr w:type="spellStart"/>
      <w:r w:rsidRPr="00B74C70">
        <w:rPr>
          <w:rFonts w:ascii="Arial" w:hAnsi="Arial" w:cs="Arial"/>
          <w:sz w:val="20"/>
        </w:rPr>
        <w:t>i</w:t>
      </w:r>
      <w:proofErr w:type="spellEnd"/>
      <w:r w:rsidRPr="00B74C70">
        <w:rPr>
          <w:rFonts w:ascii="Arial" w:hAnsi="Arial" w:cs="Arial"/>
          <w:sz w:val="20"/>
        </w:rPr>
        <w:t>) and that such information is correct and complete;</w:t>
      </w:r>
    </w:p>
    <w:p w:rsidR="00FA4262" w:rsidRPr="00B74C70" w:rsidRDefault="00FA4262" w:rsidP="00FA4262">
      <w:pPr>
        <w:ind w:left="720" w:hanging="360"/>
        <w:rPr>
          <w:rFonts w:ascii="Arial" w:hAnsi="Arial" w:cs="Arial"/>
          <w:sz w:val="20"/>
        </w:rPr>
      </w:pPr>
      <w:r w:rsidRPr="00B74C70">
        <w:rPr>
          <w:rFonts w:ascii="Arial" w:hAnsi="Arial" w:cs="Arial"/>
          <w:sz w:val="20"/>
        </w:rPr>
        <w:t xml:space="preserve">(2)  That each laborer and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rsidR="00FA4262" w:rsidRPr="00B74C70" w:rsidRDefault="00FA4262" w:rsidP="00FA4262">
      <w:pPr>
        <w:ind w:left="720" w:hanging="360"/>
        <w:rPr>
          <w:rFonts w:ascii="Arial" w:hAnsi="Arial" w:cs="Arial"/>
          <w:sz w:val="20"/>
        </w:rPr>
      </w:pPr>
      <w:r w:rsidRPr="00B74C70">
        <w:rPr>
          <w:rFonts w:ascii="Arial" w:hAnsi="Arial" w:cs="Arial"/>
          <w:sz w:val="20"/>
        </w:rPr>
        <w:t>(3)  That each laborer or mechanic has been paid not less than the applicable wage rates and fringe benefits or cash equivalents for the classification of work performed, as specified in the applicable wage determination incorporated into the contract.</w:t>
      </w:r>
    </w:p>
    <w:p w:rsidR="00FA4262" w:rsidRPr="00B74C70" w:rsidRDefault="00FA4262" w:rsidP="00FA4262">
      <w:pPr>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(C) The weekly submission of a properly executed certification set forth on the reverse side of Optional Form WH-347 shall satisfy the requirement for submission of the "Statement of Compliance" required by paragraph (3)(ii)(B) of this section.</w:t>
      </w:r>
    </w:p>
    <w:p w:rsidR="00FA4262" w:rsidRPr="00B74C70" w:rsidRDefault="00FA4262" w:rsidP="00FA4262">
      <w:pPr>
        <w:rPr>
          <w:rFonts w:ascii="Arial" w:hAnsi="Arial" w:cs="Arial"/>
          <w:sz w:val="20"/>
        </w:rPr>
      </w:pPr>
    </w:p>
    <w:p w:rsidR="00FA4262" w:rsidRPr="00B74C70" w:rsidRDefault="00FA4262" w:rsidP="00E83B39">
      <w:pPr>
        <w:rPr>
          <w:rFonts w:ascii="Arial" w:hAnsi="Arial" w:cs="Arial"/>
          <w:sz w:val="20"/>
        </w:rPr>
      </w:pPr>
      <w:r w:rsidRPr="00B74C70">
        <w:rPr>
          <w:rFonts w:ascii="Arial" w:hAnsi="Arial" w:cs="Arial"/>
          <w:sz w:val="20"/>
        </w:rPr>
        <w:t>(D) The falsification of any of the above certifications may subject the contractor or subcontractor to civil or criminal prosecution under Section 1001 of Title 18 and Section 231 of Title 31 of the United States Code.</w:t>
      </w:r>
    </w:p>
    <w:p w:rsidR="00756139" w:rsidRPr="00B74C70" w:rsidRDefault="00756139" w:rsidP="00E83B39">
      <w:pPr>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(iii)</w:t>
      </w:r>
      <w:r w:rsidR="00097023" w:rsidRPr="00B74C70">
        <w:rPr>
          <w:rFonts w:ascii="Arial" w:hAnsi="Arial" w:cs="Arial"/>
          <w:sz w:val="20"/>
        </w:rPr>
        <w:t xml:space="preserve"> </w:t>
      </w:r>
      <w:r w:rsidRPr="00B74C70">
        <w:rPr>
          <w:rFonts w:ascii="Arial" w:hAnsi="Arial" w:cs="Arial"/>
          <w:sz w:val="20"/>
        </w:rPr>
        <w:t>The contractor or subcontractor shall make the records required under paragraph (3)(</w:t>
      </w:r>
      <w:proofErr w:type="spellStart"/>
      <w:r w:rsidRPr="00B74C70">
        <w:rPr>
          <w:rFonts w:ascii="Arial" w:hAnsi="Arial" w:cs="Arial"/>
          <w:sz w:val="20"/>
        </w:rPr>
        <w:t>i</w:t>
      </w:r>
      <w:proofErr w:type="spellEnd"/>
      <w:r w:rsidRPr="00B74C70">
        <w:rPr>
          <w:rFonts w:ascii="Arial" w:hAnsi="Arial" w:cs="Arial"/>
          <w:sz w:val="20"/>
        </w:rPr>
        <w:t xml:space="preserve">) of this section available for inspection, copying or transcription by authorized representatives of the Sponsor, the Federal Aviation Administration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w:t>
      </w:r>
      <w:r w:rsidRPr="00B74C70">
        <w:rPr>
          <w:rFonts w:ascii="Arial" w:hAnsi="Arial" w:cs="Arial"/>
          <w:sz w:val="20"/>
        </w:rPr>
        <w:lastRenderedPageBreak/>
        <w:t>suspension of any further payment, advance, or guarantee of funds. Furthermore, failure to submit the required records upon request or to make such records available may be grounds for debarment action pursuant to 29 CFR 5.12.</w:t>
      </w:r>
    </w:p>
    <w:p w:rsidR="00FA4262" w:rsidRPr="00B74C70" w:rsidRDefault="00FA4262" w:rsidP="00FA4262">
      <w:pPr>
        <w:ind w:left="360" w:hanging="360"/>
        <w:rPr>
          <w:rFonts w:ascii="Arial" w:hAnsi="Arial" w:cs="Arial"/>
          <w:sz w:val="20"/>
        </w:rPr>
      </w:pPr>
    </w:p>
    <w:p w:rsidR="00FA4262" w:rsidRPr="00B74C70" w:rsidRDefault="00FA4262" w:rsidP="00FA4262">
      <w:pPr>
        <w:rPr>
          <w:rFonts w:ascii="Arial" w:hAnsi="Arial" w:cs="Arial"/>
          <w:b/>
          <w:sz w:val="20"/>
        </w:rPr>
      </w:pPr>
      <w:r w:rsidRPr="00B74C70">
        <w:rPr>
          <w:rFonts w:ascii="Arial" w:hAnsi="Arial" w:cs="Arial"/>
          <w:b/>
          <w:sz w:val="20"/>
        </w:rPr>
        <w:t>4.  Apprentices and Trainees.</w:t>
      </w:r>
    </w:p>
    <w:p w:rsidR="00FA4262" w:rsidRPr="00B74C70" w:rsidRDefault="00FA4262" w:rsidP="00FA4262">
      <w:pPr>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xml:space="preserve">)  </w:t>
      </w:r>
      <w:r w:rsidRPr="00B74C70">
        <w:rPr>
          <w:rFonts w:ascii="Arial" w:hAnsi="Arial" w:cs="Arial"/>
          <w:b/>
          <w:sz w:val="20"/>
        </w:rPr>
        <w:t>Apprentices.</w:t>
      </w:r>
      <w:r w:rsidRPr="00B74C70">
        <w:rPr>
          <w:rFonts w:ascii="Arial" w:hAnsi="Arial" w:cs="Arial"/>
          <w:sz w:val="20"/>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B74C70">
        <w:rPr>
          <w:rFonts w:ascii="Arial" w:hAnsi="Arial" w:cs="Arial"/>
          <w:sz w:val="20"/>
        </w:rPr>
        <w:t>actually performed</w:t>
      </w:r>
      <w:proofErr w:type="gramEnd"/>
      <w:r w:rsidRPr="00B74C70">
        <w:rPr>
          <w:rFonts w:ascii="Arial" w:hAnsi="Arial" w:cs="Arial"/>
          <w:sz w:val="20"/>
        </w:rPr>
        <w:t xml:space="preserve">. In addition, any apprentice performing work on the job site </w:t>
      </w:r>
      <w:proofErr w:type="gramStart"/>
      <w:r w:rsidRPr="00B74C70">
        <w:rPr>
          <w:rFonts w:ascii="Arial" w:hAnsi="Arial" w:cs="Arial"/>
          <w:sz w:val="20"/>
        </w:rPr>
        <w:t>in excess of</w:t>
      </w:r>
      <w:proofErr w:type="gramEnd"/>
      <w:r w:rsidRPr="00B74C70">
        <w:rPr>
          <w:rFonts w:ascii="Arial" w:hAnsi="Arial" w:cs="Arial"/>
          <w:sz w:val="20"/>
        </w:rPr>
        <w:t xml:space="preserve">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Bureau of Apprenticeship and Training, or a State Apprenticeship Agency recognized by the Bureau, withdraws approval of an apprenticeship program, the contractor will no longer be permitted to utilize apprentices at less than the applicable predetermined rate for the work performed until an acceptable program is approved.</w:t>
      </w:r>
    </w:p>
    <w:p w:rsidR="00FA4262" w:rsidRPr="00B74C70" w:rsidRDefault="00FA4262" w:rsidP="00FA4262">
      <w:pPr>
        <w:ind w:left="360" w:hanging="360"/>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 xml:space="preserve">(ii) </w:t>
      </w:r>
      <w:r w:rsidRPr="00B74C70">
        <w:rPr>
          <w:rFonts w:ascii="Arial" w:hAnsi="Arial" w:cs="Arial"/>
          <w:b/>
          <w:sz w:val="20"/>
        </w:rPr>
        <w:t>Trainees</w:t>
      </w:r>
      <w:r w:rsidRPr="00B74C70">
        <w:rPr>
          <w:rFonts w:ascii="Arial" w:hAnsi="Arial" w:cs="Arial"/>
          <w:sz w:val="20"/>
        </w:rPr>
        <w:t xml:space="preserve">.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that is not registered and participating in a training plan approved by the Employment and Training Administration shall be paid not less than the applicable wage rate on the wage determination for the classification of work </w:t>
      </w:r>
      <w:proofErr w:type="gramStart"/>
      <w:r w:rsidRPr="00B74C70">
        <w:rPr>
          <w:rFonts w:ascii="Arial" w:hAnsi="Arial" w:cs="Arial"/>
          <w:sz w:val="20"/>
        </w:rPr>
        <w:t>actually performed</w:t>
      </w:r>
      <w:proofErr w:type="gramEnd"/>
      <w:r w:rsidRPr="00B74C70">
        <w:rPr>
          <w:rFonts w:ascii="Arial" w:hAnsi="Arial" w:cs="Arial"/>
          <w:sz w:val="20"/>
        </w:rPr>
        <w:t xml:space="preserve">.  In addition, any trainee performing work on the job site </w:t>
      </w:r>
      <w:proofErr w:type="gramStart"/>
      <w:r w:rsidRPr="00B74C70">
        <w:rPr>
          <w:rFonts w:ascii="Arial" w:hAnsi="Arial" w:cs="Arial"/>
          <w:sz w:val="20"/>
        </w:rPr>
        <w:t>in excess of</w:t>
      </w:r>
      <w:proofErr w:type="gramEnd"/>
      <w:r w:rsidRPr="00B74C70">
        <w:rPr>
          <w:rFonts w:ascii="Arial" w:hAnsi="Arial" w:cs="Arial"/>
          <w:sz w:val="20"/>
        </w:rPr>
        <w:t xml:space="preserve"> the ratio permitted under the registered program shall be paid not less than the applicable wage rate on the wage determination for the work actually </w:t>
      </w:r>
      <w:r w:rsidRPr="00B74C70">
        <w:rPr>
          <w:rFonts w:ascii="Arial" w:hAnsi="Arial" w:cs="Arial"/>
          <w:sz w:val="20"/>
        </w:rPr>
        <w:lastRenderedPageBreak/>
        <w:t>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rsidR="00FA4262" w:rsidRPr="00B74C70" w:rsidRDefault="00FA4262" w:rsidP="00FA4262">
      <w:pPr>
        <w:ind w:left="360" w:hanging="360"/>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 xml:space="preserve">(iii) </w:t>
      </w:r>
      <w:r w:rsidRPr="00B74C70">
        <w:rPr>
          <w:rFonts w:ascii="Arial" w:hAnsi="Arial" w:cs="Arial"/>
          <w:b/>
          <w:sz w:val="20"/>
        </w:rPr>
        <w:t>Equal Employment Opportunity</w:t>
      </w:r>
      <w:r w:rsidRPr="00B74C70">
        <w:rPr>
          <w:rFonts w:ascii="Arial" w:hAnsi="Arial" w:cs="Arial"/>
          <w:sz w:val="20"/>
        </w:rPr>
        <w:t>.  The utilization of apprentices, trainees and journeymen under this part shall be in conformity with the equal employment opportunity requirements of Executive Order 11246, as amended, and 29 CFR Part 30.</w:t>
      </w:r>
    </w:p>
    <w:p w:rsidR="00FA4262" w:rsidRPr="00B74C70" w:rsidRDefault="00FA4262" w:rsidP="00FA4262">
      <w:pPr>
        <w:ind w:left="360" w:hanging="360"/>
        <w:rPr>
          <w:rFonts w:ascii="Arial" w:hAnsi="Arial" w:cs="Arial"/>
          <w:sz w:val="20"/>
        </w:rPr>
      </w:pPr>
    </w:p>
    <w:p w:rsidR="00FA4262" w:rsidRPr="00B74C70" w:rsidRDefault="00FA4262" w:rsidP="00FA4262">
      <w:pPr>
        <w:rPr>
          <w:rFonts w:ascii="Arial" w:hAnsi="Arial" w:cs="Arial"/>
          <w:b/>
          <w:sz w:val="20"/>
        </w:rPr>
      </w:pPr>
      <w:r w:rsidRPr="00B74C70">
        <w:rPr>
          <w:rFonts w:ascii="Arial" w:hAnsi="Arial" w:cs="Arial"/>
          <w:b/>
          <w:sz w:val="20"/>
        </w:rPr>
        <w:t xml:space="preserve">5. Compliance </w:t>
      </w:r>
      <w:proofErr w:type="gramStart"/>
      <w:r w:rsidRPr="00B74C70">
        <w:rPr>
          <w:rFonts w:ascii="Arial" w:hAnsi="Arial" w:cs="Arial"/>
          <w:b/>
          <w:sz w:val="20"/>
        </w:rPr>
        <w:t>With</w:t>
      </w:r>
      <w:proofErr w:type="gramEnd"/>
      <w:r w:rsidRPr="00B74C70">
        <w:rPr>
          <w:rFonts w:ascii="Arial" w:hAnsi="Arial" w:cs="Arial"/>
          <w:b/>
          <w:sz w:val="20"/>
        </w:rPr>
        <w:t xml:space="preserve"> Copeland Act Requirements.  </w:t>
      </w:r>
    </w:p>
    <w:p w:rsidR="00C1197A" w:rsidRPr="00B74C70" w:rsidRDefault="00C1197A" w:rsidP="00FA4262">
      <w:pPr>
        <w:rPr>
          <w:rFonts w:ascii="Arial" w:hAnsi="Arial" w:cs="Arial"/>
          <w:sz w:val="20"/>
        </w:rPr>
      </w:pPr>
    </w:p>
    <w:p w:rsidR="00FA4262" w:rsidRPr="00B74C70" w:rsidRDefault="00FA4262" w:rsidP="00FA4262">
      <w:pPr>
        <w:rPr>
          <w:rFonts w:ascii="Arial" w:hAnsi="Arial" w:cs="Arial"/>
          <w:sz w:val="20"/>
        </w:rPr>
      </w:pPr>
      <w:r w:rsidRPr="00B74C70">
        <w:rPr>
          <w:rFonts w:ascii="Arial" w:hAnsi="Arial" w:cs="Arial"/>
          <w:sz w:val="20"/>
        </w:rPr>
        <w:t>The contractor shall comply with the requirements of 29 CFR Part 3, which are incorporated by reference in this contract.</w:t>
      </w:r>
    </w:p>
    <w:p w:rsidR="00FA4262" w:rsidRPr="00B74C70" w:rsidRDefault="00FA4262" w:rsidP="00FA4262">
      <w:pPr>
        <w:rPr>
          <w:rFonts w:ascii="Arial" w:hAnsi="Arial" w:cs="Arial"/>
          <w:sz w:val="20"/>
        </w:rPr>
      </w:pPr>
    </w:p>
    <w:p w:rsidR="00FA4262" w:rsidRPr="00B74C70" w:rsidRDefault="00FA4262" w:rsidP="00FA4262">
      <w:pPr>
        <w:rPr>
          <w:rFonts w:ascii="Arial" w:hAnsi="Arial" w:cs="Arial"/>
          <w:b/>
          <w:sz w:val="20"/>
        </w:rPr>
      </w:pPr>
      <w:r w:rsidRPr="00B74C70">
        <w:rPr>
          <w:rFonts w:ascii="Arial" w:hAnsi="Arial" w:cs="Arial"/>
          <w:b/>
          <w:sz w:val="20"/>
        </w:rPr>
        <w:t xml:space="preserve">6. Subcontracts.  </w:t>
      </w:r>
    </w:p>
    <w:p w:rsidR="00C1197A" w:rsidRPr="00B74C70" w:rsidRDefault="00C1197A" w:rsidP="00FA4262">
      <w:pPr>
        <w:rPr>
          <w:rFonts w:ascii="Arial" w:hAnsi="Arial" w:cs="Arial"/>
          <w:sz w:val="20"/>
        </w:rPr>
      </w:pPr>
    </w:p>
    <w:p w:rsidR="00FA4262" w:rsidRPr="00B74C70" w:rsidRDefault="00FA4262" w:rsidP="00FA4262">
      <w:pPr>
        <w:rPr>
          <w:rFonts w:ascii="Arial" w:hAnsi="Arial" w:cs="Arial"/>
          <w:sz w:val="20"/>
        </w:rPr>
      </w:pPr>
      <w:r w:rsidRPr="00B74C70">
        <w:rPr>
          <w:rFonts w:ascii="Arial" w:hAnsi="Arial" w:cs="Arial"/>
          <w:sz w:val="20"/>
        </w:rPr>
        <w:t xml:space="preserve">The contractor or subcontractor shall insert in any subcontracts the clauses contained in 29 CFR Part 5.5(a)(1) through (10) and such other clauses as the Federal Aviation Administration may by appropriate instructions require, </w:t>
      </w:r>
      <w:proofErr w:type="gramStart"/>
      <w:r w:rsidRPr="00B74C70">
        <w:rPr>
          <w:rFonts w:ascii="Arial" w:hAnsi="Arial" w:cs="Arial"/>
          <w:sz w:val="20"/>
        </w:rPr>
        <w:t>and also</w:t>
      </w:r>
      <w:proofErr w:type="gramEnd"/>
      <w:r w:rsidRPr="00B74C70">
        <w:rPr>
          <w:rFonts w:ascii="Arial" w:hAnsi="Arial" w:cs="Arial"/>
          <w:sz w:val="20"/>
        </w:rPr>
        <w:t xml:space="preserve"> a clause requiring the subcontractors to include these clauses in any lower tier subcontracts.  The prime contractor shall be responsible for the compliance by any subcontractor or lower tier subcontractor with all the contract clauses in 29 CFR Part 5.5.</w:t>
      </w:r>
    </w:p>
    <w:p w:rsidR="00FA4262" w:rsidRPr="00B74C70" w:rsidRDefault="00FA4262" w:rsidP="00FA4262">
      <w:pPr>
        <w:keepNext/>
        <w:rPr>
          <w:rFonts w:ascii="Arial" w:hAnsi="Arial" w:cs="Arial"/>
          <w:sz w:val="20"/>
        </w:rPr>
      </w:pPr>
    </w:p>
    <w:p w:rsidR="00FA4262" w:rsidRPr="00B74C70" w:rsidRDefault="00FA4262" w:rsidP="00FA4262">
      <w:pPr>
        <w:keepNext/>
        <w:rPr>
          <w:rFonts w:ascii="Arial" w:hAnsi="Arial" w:cs="Arial"/>
          <w:b/>
          <w:sz w:val="20"/>
        </w:rPr>
      </w:pPr>
      <w:r w:rsidRPr="00B74C70">
        <w:rPr>
          <w:rFonts w:ascii="Arial" w:hAnsi="Arial" w:cs="Arial"/>
          <w:b/>
          <w:sz w:val="20"/>
        </w:rPr>
        <w:t xml:space="preserve">7.  Contract Termination: Debarment. </w:t>
      </w:r>
    </w:p>
    <w:p w:rsidR="00C1197A" w:rsidRPr="00B74C70" w:rsidRDefault="00C1197A" w:rsidP="00FA4262">
      <w:pPr>
        <w:ind w:left="360" w:hanging="360"/>
        <w:rPr>
          <w:rFonts w:ascii="Arial" w:hAnsi="Arial" w:cs="Arial"/>
          <w:sz w:val="20"/>
        </w:rPr>
      </w:pPr>
    </w:p>
    <w:p w:rsidR="00FA4262" w:rsidRPr="00B74C70" w:rsidRDefault="00FA4262" w:rsidP="00C1197A">
      <w:pPr>
        <w:rPr>
          <w:rFonts w:ascii="Arial" w:hAnsi="Arial" w:cs="Arial"/>
          <w:sz w:val="20"/>
        </w:rPr>
      </w:pPr>
      <w:r w:rsidRPr="00B74C70">
        <w:rPr>
          <w:rFonts w:ascii="Arial" w:hAnsi="Arial" w:cs="Arial"/>
          <w:sz w:val="20"/>
        </w:rPr>
        <w:t>A breach of the contract clauses in paragraph 1 through 10 of this section may be grounds for termination of the contract, and for debarment as a contractor and a subcontractor as provided in 29 CFR 5.12</w:t>
      </w:r>
      <w:r w:rsidR="00C1197A" w:rsidRPr="00B74C70">
        <w:rPr>
          <w:rFonts w:ascii="Arial" w:hAnsi="Arial" w:cs="Arial"/>
          <w:sz w:val="20"/>
        </w:rPr>
        <w:t>.</w:t>
      </w:r>
    </w:p>
    <w:p w:rsidR="005A2E5C" w:rsidRPr="00B74C70" w:rsidRDefault="005A2E5C" w:rsidP="00C1197A">
      <w:pPr>
        <w:keepNext/>
        <w:rPr>
          <w:rFonts w:ascii="Arial" w:hAnsi="Arial" w:cs="Arial"/>
          <w:b/>
          <w:sz w:val="20"/>
        </w:rPr>
      </w:pPr>
    </w:p>
    <w:p w:rsidR="00C1197A" w:rsidRPr="00B74C70" w:rsidRDefault="00C1197A" w:rsidP="00C1197A">
      <w:pPr>
        <w:keepNext/>
        <w:rPr>
          <w:rFonts w:ascii="Arial" w:hAnsi="Arial" w:cs="Arial"/>
          <w:b/>
          <w:sz w:val="20"/>
        </w:rPr>
      </w:pPr>
      <w:r w:rsidRPr="00B74C70">
        <w:rPr>
          <w:rFonts w:ascii="Arial" w:hAnsi="Arial" w:cs="Arial"/>
          <w:b/>
          <w:sz w:val="20"/>
        </w:rPr>
        <w:t xml:space="preserve">8. Compliance </w:t>
      </w:r>
      <w:proofErr w:type="gramStart"/>
      <w:r w:rsidRPr="00B74C70">
        <w:rPr>
          <w:rFonts w:ascii="Arial" w:hAnsi="Arial" w:cs="Arial"/>
          <w:b/>
          <w:sz w:val="20"/>
        </w:rPr>
        <w:t>With</w:t>
      </w:r>
      <w:proofErr w:type="gramEnd"/>
      <w:r w:rsidRPr="00B74C70">
        <w:rPr>
          <w:rFonts w:ascii="Arial" w:hAnsi="Arial" w:cs="Arial"/>
          <w:b/>
          <w:sz w:val="20"/>
        </w:rPr>
        <w:t xml:space="preserve"> Davis-Bacon and Related Act Requirements.  </w:t>
      </w:r>
    </w:p>
    <w:p w:rsidR="00C1197A" w:rsidRPr="00B74C70" w:rsidRDefault="00C1197A" w:rsidP="00C1197A">
      <w:pPr>
        <w:rPr>
          <w:rFonts w:ascii="Arial" w:hAnsi="Arial" w:cs="Arial"/>
          <w:sz w:val="20"/>
        </w:rPr>
      </w:pPr>
    </w:p>
    <w:p w:rsidR="00C1197A" w:rsidRPr="00B74C70" w:rsidRDefault="00C1197A" w:rsidP="00C1197A">
      <w:pPr>
        <w:rPr>
          <w:rFonts w:ascii="Arial" w:hAnsi="Arial" w:cs="Arial"/>
          <w:sz w:val="20"/>
        </w:rPr>
      </w:pPr>
      <w:r w:rsidRPr="00B74C70">
        <w:rPr>
          <w:rFonts w:ascii="Arial" w:hAnsi="Arial" w:cs="Arial"/>
          <w:sz w:val="20"/>
        </w:rPr>
        <w:t>All rulings and interpretations of the Davis-Bacon and Related Acts contained in 29 CFR Parts 1, 3, and 5 are herein incorporated by reference in this contract.</w:t>
      </w:r>
    </w:p>
    <w:p w:rsidR="00C1197A" w:rsidRPr="00B74C70" w:rsidRDefault="00C1197A" w:rsidP="00C1197A">
      <w:pPr>
        <w:rPr>
          <w:rFonts w:ascii="Arial" w:hAnsi="Arial" w:cs="Arial"/>
          <w:sz w:val="20"/>
        </w:rPr>
      </w:pPr>
    </w:p>
    <w:p w:rsidR="00C1197A" w:rsidRPr="00B74C70" w:rsidRDefault="00C1197A" w:rsidP="00C1197A">
      <w:pPr>
        <w:rPr>
          <w:rFonts w:ascii="Arial" w:hAnsi="Arial" w:cs="Arial"/>
          <w:b/>
          <w:sz w:val="20"/>
        </w:rPr>
      </w:pPr>
      <w:r w:rsidRPr="00B74C70">
        <w:rPr>
          <w:rFonts w:ascii="Arial" w:hAnsi="Arial" w:cs="Arial"/>
          <w:b/>
          <w:sz w:val="20"/>
        </w:rPr>
        <w:t xml:space="preserve">9. Disputes Concerning Labor Standards.  </w:t>
      </w:r>
    </w:p>
    <w:p w:rsidR="00C1197A" w:rsidRPr="00B74C70" w:rsidRDefault="00C1197A" w:rsidP="00C1197A">
      <w:pPr>
        <w:rPr>
          <w:rFonts w:ascii="Arial" w:hAnsi="Arial" w:cs="Arial"/>
          <w:sz w:val="20"/>
        </w:rPr>
      </w:pPr>
    </w:p>
    <w:p w:rsidR="00C1197A" w:rsidRPr="00B74C70" w:rsidRDefault="00C1197A" w:rsidP="00C1197A">
      <w:pPr>
        <w:rPr>
          <w:rFonts w:ascii="Arial" w:hAnsi="Arial" w:cs="Arial"/>
          <w:sz w:val="20"/>
        </w:rPr>
      </w:pPr>
      <w:r w:rsidRPr="00B74C70">
        <w:rPr>
          <w:rFonts w:ascii="Arial" w:hAnsi="Arial" w:cs="Arial"/>
          <w:sz w:val="20"/>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rsidR="00C1197A" w:rsidRPr="00B74C70" w:rsidRDefault="00C1197A" w:rsidP="00C1197A">
      <w:pPr>
        <w:rPr>
          <w:rFonts w:ascii="Arial" w:hAnsi="Arial" w:cs="Arial"/>
          <w:sz w:val="20"/>
        </w:rPr>
      </w:pPr>
    </w:p>
    <w:p w:rsidR="00C1197A" w:rsidRPr="00B74C70" w:rsidRDefault="00C1197A" w:rsidP="00C1197A">
      <w:pPr>
        <w:rPr>
          <w:rFonts w:ascii="Arial" w:hAnsi="Arial" w:cs="Arial"/>
          <w:b/>
          <w:sz w:val="20"/>
        </w:rPr>
      </w:pPr>
      <w:r w:rsidRPr="00B74C70">
        <w:rPr>
          <w:rFonts w:ascii="Arial" w:hAnsi="Arial" w:cs="Arial"/>
          <w:b/>
          <w:sz w:val="20"/>
        </w:rPr>
        <w:t>10. Certification of Eligibility.</w:t>
      </w:r>
    </w:p>
    <w:p w:rsidR="00C1197A" w:rsidRPr="00B74C70" w:rsidRDefault="00C1197A" w:rsidP="00FA4262">
      <w:pPr>
        <w:ind w:left="360" w:hanging="360"/>
        <w:rPr>
          <w:rFonts w:ascii="Arial" w:hAnsi="Arial" w:cs="Arial"/>
          <w:sz w:val="20"/>
        </w:rPr>
      </w:pPr>
    </w:p>
    <w:p w:rsidR="00C1197A" w:rsidRPr="00B74C70" w:rsidRDefault="00C1197A" w:rsidP="00C1197A">
      <w:pPr>
        <w:ind w:left="360" w:hanging="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xml:space="preserve">) By entering into this contract, the contractor certifies that neither it (nor he or she) nor any person or firm who has an interest in the contractor's firm is a person or firm ineligible to be awarded Government contracts </w:t>
      </w:r>
      <w:proofErr w:type="gramStart"/>
      <w:r w:rsidRPr="00B74C70">
        <w:rPr>
          <w:rFonts w:ascii="Arial" w:hAnsi="Arial" w:cs="Arial"/>
          <w:sz w:val="20"/>
        </w:rPr>
        <w:t>by virtue of</w:t>
      </w:r>
      <w:proofErr w:type="gramEnd"/>
      <w:r w:rsidRPr="00B74C70">
        <w:rPr>
          <w:rFonts w:ascii="Arial" w:hAnsi="Arial" w:cs="Arial"/>
          <w:sz w:val="20"/>
        </w:rPr>
        <w:t xml:space="preserve"> section 3(a) of the Davis-Bacon Act or 29 CFR 5.12(a)(1).</w:t>
      </w:r>
    </w:p>
    <w:p w:rsidR="00C1197A" w:rsidRPr="00B74C70" w:rsidRDefault="00C1197A" w:rsidP="00C1197A">
      <w:pPr>
        <w:rPr>
          <w:rFonts w:ascii="Arial" w:hAnsi="Arial" w:cs="Arial"/>
          <w:sz w:val="20"/>
        </w:rPr>
      </w:pPr>
    </w:p>
    <w:p w:rsidR="00C1197A" w:rsidRPr="00B74C70" w:rsidRDefault="00C1197A" w:rsidP="00C1197A">
      <w:pPr>
        <w:ind w:left="360" w:hanging="360"/>
        <w:rPr>
          <w:rFonts w:ascii="Arial" w:hAnsi="Arial" w:cs="Arial"/>
          <w:sz w:val="20"/>
        </w:rPr>
      </w:pPr>
      <w:r w:rsidRPr="00B74C70">
        <w:rPr>
          <w:rFonts w:ascii="Arial" w:hAnsi="Arial" w:cs="Arial"/>
          <w:sz w:val="20"/>
        </w:rPr>
        <w:t xml:space="preserve">(ii) No part of this contract shall be subcontracted to any person or firm ineligible for award of a Government contract </w:t>
      </w:r>
      <w:proofErr w:type="gramStart"/>
      <w:r w:rsidRPr="00B74C70">
        <w:rPr>
          <w:rFonts w:ascii="Arial" w:hAnsi="Arial" w:cs="Arial"/>
          <w:sz w:val="20"/>
        </w:rPr>
        <w:t>by virtue of</w:t>
      </w:r>
      <w:proofErr w:type="gramEnd"/>
      <w:r w:rsidRPr="00B74C70">
        <w:rPr>
          <w:rFonts w:ascii="Arial" w:hAnsi="Arial" w:cs="Arial"/>
          <w:sz w:val="20"/>
        </w:rPr>
        <w:t xml:space="preserve"> section 3(a) of the Davis-Bacon Act or 29 CFR 5.12(a)(1).</w:t>
      </w:r>
    </w:p>
    <w:p w:rsidR="00C1197A" w:rsidRPr="00B74C70" w:rsidRDefault="00C1197A" w:rsidP="00C1197A">
      <w:pPr>
        <w:ind w:left="360" w:hanging="360"/>
        <w:rPr>
          <w:rFonts w:ascii="Arial" w:hAnsi="Arial" w:cs="Arial"/>
          <w:sz w:val="20"/>
        </w:rPr>
      </w:pPr>
    </w:p>
    <w:p w:rsidR="00C1197A" w:rsidRPr="00B74C70" w:rsidRDefault="00C1197A" w:rsidP="00C1197A">
      <w:pPr>
        <w:ind w:left="360" w:hanging="360"/>
        <w:rPr>
          <w:rFonts w:ascii="Arial" w:hAnsi="Arial" w:cs="Arial"/>
          <w:sz w:val="20"/>
        </w:rPr>
      </w:pPr>
      <w:r w:rsidRPr="00B74C70">
        <w:rPr>
          <w:rFonts w:ascii="Arial" w:hAnsi="Arial" w:cs="Arial"/>
          <w:sz w:val="20"/>
        </w:rPr>
        <w:t>(iii) The penalty for making false statements is prescribed in the U.S. Criminal Code, 18 U.S.C. 1001</w:t>
      </w:r>
    </w:p>
    <w:p w:rsidR="00CD65E8" w:rsidRPr="00B74C70" w:rsidRDefault="00CD65E8">
      <w:pPr>
        <w:widowControl/>
        <w:overflowPunct/>
        <w:autoSpaceDE/>
        <w:autoSpaceDN/>
        <w:adjustRightInd/>
        <w:spacing w:after="200" w:line="276" w:lineRule="auto"/>
        <w:textAlignment w:val="auto"/>
        <w:rPr>
          <w:rFonts w:ascii="Arial" w:hAnsi="Arial" w:cs="Arial"/>
          <w:sz w:val="20"/>
        </w:rPr>
      </w:pPr>
      <w:r w:rsidRPr="00B74C70">
        <w:rPr>
          <w:rFonts w:ascii="Arial" w:hAnsi="Arial" w:cs="Arial"/>
          <w:sz w:val="20"/>
        </w:rPr>
        <w:br w:type="page"/>
      </w:r>
    </w:p>
    <w:p w:rsidR="00AA5EAF" w:rsidRPr="00B74C70" w:rsidRDefault="00AA5EAF" w:rsidP="00AA5EAF">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r w:rsidRPr="00B74C70">
        <w:rPr>
          <w:rFonts w:ascii="Arial" w:hAnsi="Arial" w:cs="Arial"/>
          <w:sz w:val="20"/>
          <w:szCs w:val="20"/>
        </w:rPr>
        <w:lastRenderedPageBreak/>
        <w:t>DEBARMENT AND SUSPENSION (NON-PROCUREMENT</w:t>
      </w:r>
      <w:r w:rsidRPr="00B74C70">
        <w:rPr>
          <w:rStyle w:val="Headingtext"/>
          <w:rFonts w:ascii="Arial" w:hAnsi="Arial" w:cs="Arial"/>
          <w:sz w:val="20"/>
          <w:szCs w:val="20"/>
        </w:rPr>
        <w:t xml:space="preserve">).  </w:t>
      </w:r>
      <w:r w:rsidRPr="00B74C70">
        <w:rPr>
          <w:rFonts w:ascii="Arial" w:hAnsi="Arial" w:cs="Arial"/>
          <w:sz w:val="20"/>
          <w:szCs w:val="20"/>
        </w:rPr>
        <w:t>(All contracts and subcontracts over $25,000</w:t>
      </w:r>
      <w:proofErr w:type="gramStart"/>
      <w:r w:rsidRPr="00B74C70">
        <w:rPr>
          <w:rFonts w:ascii="Arial" w:hAnsi="Arial" w:cs="Arial"/>
          <w:sz w:val="20"/>
          <w:szCs w:val="20"/>
        </w:rPr>
        <w:t xml:space="preserve">)  </w:t>
      </w:r>
      <w:r w:rsidRPr="00B74C70">
        <w:rPr>
          <w:rStyle w:val="Headingtext"/>
          <w:rFonts w:ascii="Arial" w:hAnsi="Arial" w:cs="Arial"/>
          <w:sz w:val="20"/>
          <w:szCs w:val="20"/>
        </w:rPr>
        <w:t>(</w:t>
      </w:r>
      <w:proofErr w:type="gramEnd"/>
      <w:r w:rsidRPr="00B74C70">
        <w:rPr>
          <w:rStyle w:val="Headingtext"/>
          <w:rFonts w:ascii="Arial" w:hAnsi="Arial" w:cs="Arial"/>
          <w:sz w:val="20"/>
          <w:szCs w:val="20"/>
        </w:rPr>
        <w:t xml:space="preserve">Reference: 2 CFR </w:t>
      </w:r>
      <w:r w:rsidR="001B33B6" w:rsidRPr="00B74C70">
        <w:rPr>
          <w:rFonts w:ascii="Arial" w:hAnsi="Arial" w:cs="Arial"/>
          <w:b w:val="0"/>
          <w:sz w:val="20"/>
          <w:szCs w:val="20"/>
        </w:rPr>
        <w:t xml:space="preserve">§ </w:t>
      </w:r>
      <w:r w:rsidRPr="00B74C70">
        <w:rPr>
          <w:rStyle w:val="Headingtext"/>
          <w:rFonts w:ascii="Arial" w:hAnsi="Arial" w:cs="Arial"/>
          <w:sz w:val="20"/>
          <w:szCs w:val="20"/>
        </w:rPr>
        <w:t>part 180 (Subpart C), 2 CFR</w:t>
      </w:r>
      <w:r w:rsidR="003B5C5B" w:rsidRPr="00B74C70">
        <w:rPr>
          <w:rStyle w:val="Headingtext"/>
          <w:rFonts w:ascii="Arial" w:hAnsi="Arial" w:cs="Arial"/>
          <w:sz w:val="20"/>
          <w:szCs w:val="20"/>
        </w:rPr>
        <w:t xml:space="preserve"> </w:t>
      </w:r>
      <w:r w:rsidR="003B5C5B" w:rsidRPr="00B74C70">
        <w:rPr>
          <w:rFonts w:ascii="Arial" w:hAnsi="Arial" w:cs="Arial"/>
          <w:b w:val="0"/>
          <w:sz w:val="20"/>
          <w:szCs w:val="20"/>
        </w:rPr>
        <w:t>§</w:t>
      </w:r>
      <w:r w:rsidRPr="00B74C70">
        <w:rPr>
          <w:rStyle w:val="Headingtext"/>
          <w:rFonts w:ascii="Arial" w:hAnsi="Arial" w:cs="Arial"/>
          <w:sz w:val="20"/>
          <w:szCs w:val="20"/>
        </w:rPr>
        <w:t xml:space="preserve"> part 1200, DOT Order 4200.5 DOT Suspension &amp; Debarment Procedures &amp; Ineligibility)</w:t>
      </w:r>
    </w:p>
    <w:p w:rsidR="00AA5EAF" w:rsidRPr="00B74C70" w:rsidRDefault="00AA5EAF" w:rsidP="00AA5EAF">
      <w:pPr>
        <w:shd w:val="clear" w:color="auto" w:fill="FFFFFF"/>
        <w:ind w:right="150"/>
        <w:rPr>
          <w:rFonts w:ascii="Arial" w:hAnsi="Arial" w:cs="Arial"/>
          <w:sz w:val="20"/>
        </w:rPr>
      </w:pPr>
      <w:r w:rsidRPr="00B74C70">
        <w:rPr>
          <w:rFonts w:ascii="Arial" w:hAnsi="Arial" w:cs="Arial"/>
          <w:sz w:val="20"/>
        </w:rPr>
        <w:t>By submitting a bid/proposal under this solicitation, the bidder or offeror certifies that at the time the bidder or offeror submits its proposal that neither it nor its principals are presently debarred or suspended by any Federal department or agency from participation in this transaction.</w:t>
      </w:r>
    </w:p>
    <w:p w:rsidR="00AA5EAF" w:rsidRPr="00B74C70" w:rsidRDefault="00AA5EAF" w:rsidP="00AA5EAF">
      <w:pPr>
        <w:shd w:val="clear" w:color="auto" w:fill="FFFFFF"/>
        <w:ind w:right="150"/>
        <w:rPr>
          <w:rFonts w:ascii="Arial" w:hAnsi="Arial" w:cs="Arial"/>
          <w:sz w:val="20"/>
        </w:rPr>
      </w:pPr>
    </w:p>
    <w:p w:rsidR="00AA5EAF" w:rsidRPr="00B74C70" w:rsidRDefault="00AA5EAF" w:rsidP="00BA5A2C">
      <w:pPr>
        <w:shd w:val="clear" w:color="auto" w:fill="FFFFFF"/>
        <w:ind w:right="150"/>
        <w:rPr>
          <w:rStyle w:val="Headingtext"/>
          <w:rFonts w:ascii="Arial" w:hAnsi="Arial" w:cs="Arial"/>
          <w:sz w:val="20"/>
          <w:szCs w:val="20"/>
        </w:rPr>
      </w:pPr>
      <w:r w:rsidRPr="00B74C70">
        <w:rPr>
          <w:rStyle w:val="Headingtext"/>
          <w:rFonts w:ascii="Arial" w:hAnsi="Arial" w:cs="Arial"/>
          <w:sz w:val="20"/>
          <w:szCs w:val="20"/>
        </w:rPr>
        <w:t>CERTIFICATION REGARDING DEBARMENT AND SUSPENSION (SUCCESSFUL BIDDER REGARDING LOWER TIER PARTICIPANTS)</w:t>
      </w:r>
    </w:p>
    <w:p w:rsidR="00AA5EAF" w:rsidRPr="00B74C70" w:rsidRDefault="00AA5EAF" w:rsidP="00AA5EAF">
      <w:pPr>
        <w:shd w:val="clear" w:color="auto" w:fill="FFFFFF"/>
        <w:ind w:right="150"/>
        <w:rPr>
          <w:rStyle w:val="Headingtext"/>
          <w:rFonts w:ascii="Arial" w:hAnsi="Arial" w:cs="Arial"/>
          <w:sz w:val="20"/>
          <w:szCs w:val="20"/>
        </w:rPr>
      </w:pPr>
    </w:p>
    <w:p w:rsidR="00AA5EAF" w:rsidRPr="00B74C70" w:rsidRDefault="00AA5EAF" w:rsidP="00AA5EAF">
      <w:pPr>
        <w:rPr>
          <w:rFonts w:ascii="Arial" w:hAnsi="Arial" w:cs="Arial"/>
          <w:sz w:val="20"/>
        </w:rPr>
      </w:pPr>
      <w:r w:rsidRPr="00B74C70">
        <w:rPr>
          <w:rFonts w:ascii="Arial" w:hAnsi="Arial" w:cs="Arial"/>
          <w:sz w:val="20"/>
        </w:rPr>
        <w:t>The successful bidder, by administering each lower tier subcontract that exceeds $25,000 as a “covered transaction”, must verify each lower tier participant of a “covered transaction” under the project is not presently debarred or otherwise disqualified from participation in this federally assisted project.  The successful bidder will accomplish this by:</w:t>
      </w:r>
    </w:p>
    <w:p w:rsidR="00AA5EAF" w:rsidRPr="00B74C70" w:rsidRDefault="00AA5EAF" w:rsidP="00AA5EAF">
      <w:pPr>
        <w:ind w:left="720" w:hanging="360"/>
        <w:rPr>
          <w:rFonts w:ascii="Arial" w:hAnsi="Arial" w:cs="Arial"/>
          <w:sz w:val="20"/>
        </w:rPr>
      </w:pPr>
    </w:p>
    <w:p w:rsidR="00AA5EAF" w:rsidRPr="00B74C70" w:rsidRDefault="00AA5EAF" w:rsidP="00AA5EAF">
      <w:pPr>
        <w:pStyle w:val="ListParagraph"/>
        <w:widowControl/>
        <w:numPr>
          <w:ilvl w:val="3"/>
          <w:numId w:val="33"/>
        </w:numPr>
        <w:overflowPunct/>
        <w:autoSpaceDE/>
        <w:autoSpaceDN/>
        <w:adjustRightInd/>
        <w:spacing w:after="200" w:line="276" w:lineRule="auto"/>
        <w:ind w:left="720"/>
        <w:textAlignment w:val="auto"/>
        <w:rPr>
          <w:rFonts w:ascii="Arial" w:hAnsi="Arial" w:cs="Arial"/>
          <w:sz w:val="20"/>
        </w:rPr>
      </w:pPr>
      <w:r w:rsidRPr="00B74C70">
        <w:rPr>
          <w:rFonts w:ascii="Arial" w:hAnsi="Arial" w:cs="Arial"/>
          <w:sz w:val="20"/>
        </w:rPr>
        <w:t xml:space="preserve">Checking the System for Award Management at website:  </w:t>
      </w:r>
      <w:hyperlink r:id="rId13" w:history="1">
        <w:r w:rsidRPr="00B74C70">
          <w:rPr>
            <w:rFonts w:ascii="Arial" w:hAnsi="Arial" w:cs="Arial"/>
            <w:sz w:val="20"/>
          </w:rPr>
          <w:t>http://www.sam.gov</w:t>
        </w:r>
      </w:hyperlink>
    </w:p>
    <w:p w:rsidR="000B425B" w:rsidRPr="000B425B" w:rsidRDefault="000B425B" w:rsidP="000B425B">
      <w:pPr>
        <w:pStyle w:val="ListParagraph"/>
        <w:widowControl/>
        <w:numPr>
          <w:ilvl w:val="3"/>
          <w:numId w:val="33"/>
        </w:numPr>
        <w:overflowPunct/>
        <w:autoSpaceDE/>
        <w:autoSpaceDN/>
        <w:adjustRightInd/>
        <w:spacing w:after="120" w:line="276" w:lineRule="auto"/>
        <w:ind w:left="720"/>
        <w:textAlignment w:val="auto"/>
        <w:rPr>
          <w:rFonts w:ascii="Arial" w:hAnsi="Arial" w:cs="Arial"/>
          <w:sz w:val="20"/>
        </w:rPr>
      </w:pPr>
      <w:r w:rsidRPr="000B425B">
        <w:rPr>
          <w:rFonts w:ascii="Arial" w:hAnsi="Arial" w:cs="Arial"/>
          <w:sz w:val="20"/>
        </w:rPr>
        <w:t xml:space="preserve">Collecting a certification statement </w:t>
      </w:r>
      <w:proofErr w:type="gramStart"/>
      <w:r w:rsidRPr="000B425B">
        <w:rPr>
          <w:rFonts w:ascii="Arial" w:hAnsi="Arial" w:cs="Arial"/>
          <w:sz w:val="20"/>
        </w:rPr>
        <w:t>similar to</w:t>
      </w:r>
      <w:proofErr w:type="gramEnd"/>
      <w:r w:rsidRPr="000B425B">
        <w:rPr>
          <w:rFonts w:ascii="Arial" w:hAnsi="Arial" w:cs="Arial"/>
          <w:sz w:val="20"/>
        </w:rPr>
        <w:t xml:space="preserve"> the Certification of </w:t>
      </w:r>
      <w:proofErr w:type="spellStart"/>
      <w:r w:rsidRPr="000B425B">
        <w:rPr>
          <w:rFonts w:ascii="Arial" w:hAnsi="Arial" w:cs="Arial"/>
          <w:sz w:val="20"/>
        </w:rPr>
        <w:t>Offerer</w:t>
      </w:r>
      <w:proofErr w:type="spellEnd"/>
      <w:r w:rsidRPr="000B425B">
        <w:rPr>
          <w:rFonts w:ascii="Arial" w:hAnsi="Arial" w:cs="Arial"/>
          <w:sz w:val="20"/>
        </w:rPr>
        <w:t xml:space="preserve"> /Bidder Regarding Debarment, above.</w:t>
      </w:r>
    </w:p>
    <w:p w:rsidR="00AA5EAF" w:rsidRPr="00B74C70" w:rsidRDefault="00AA5EAF" w:rsidP="00AA5EAF">
      <w:pPr>
        <w:pStyle w:val="ListParagraph"/>
        <w:widowControl/>
        <w:numPr>
          <w:ilvl w:val="3"/>
          <w:numId w:val="33"/>
        </w:numPr>
        <w:overflowPunct/>
        <w:autoSpaceDE/>
        <w:autoSpaceDN/>
        <w:adjustRightInd/>
        <w:spacing w:after="200" w:line="276" w:lineRule="auto"/>
        <w:ind w:left="720"/>
        <w:textAlignment w:val="auto"/>
        <w:rPr>
          <w:rFonts w:ascii="Arial" w:hAnsi="Arial" w:cs="Arial"/>
          <w:sz w:val="20"/>
        </w:rPr>
      </w:pPr>
      <w:r w:rsidRPr="00B74C70">
        <w:rPr>
          <w:rFonts w:ascii="Arial" w:hAnsi="Arial" w:cs="Arial"/>
          <w:sz w:val="20"/>
        </w:rPr>
        <w:t>Inserting a clause or condition in the covered transaction with the lower tier contract</w:t>
      </w:r>
    </w:p>
    <w:p w:rsidR="00AA5EAF" w:rsidRPr="00B74C70" w:rsidRDefault="00AA5EAF" w:rsidP="00AA5EAF">
      <w:pPr>
        <w:shd w:val="clear" w:color="auto" w:fill="FFFFFF"/>
        <w:ind w:right="150"/>
        <w:rPr>
          <w:rStyle w:val="Headingtext"/>
          <w:rFonts w:ascii="Arial" w:hAnsi="Arial" w:cs="Arial"/>
          <w:sz w:val="20"/>
          <w:szCs w:val="20"/>
        </w:rPr>
      </w:pPr>
      <w:r w:rsidRPr="00B74C70">
        <w:rPr>
          <w:rFonts w:ascii="Arial" w:hAnsi="Arial" w:cs="Arial"/>
          <w:sz w:val="20"/>
        </w:rPr>
        <w:t>If the FAA later determines that a lower tier participant failed to tell a higher tier that it was excluded or disqualified at the time it entered the covered transaction, the FAA may pursue any available remedy, including suspension and debarment.</w:t>
      </w:r>
    </w:p>
    <w:p w:rsidR="00AA5EAF" w:rsidRPr="00B74C70" w:rsidRDefault="00AA5EAF" w:rsidP="00AA5EAF">
      <w:pPr>
        <w:shd w:val="clear" w:color="auto" w:fill="FFFFFF"/>
        <w:ind w:right="150"/>
        <w:rPr>
          <w:rFonts w:ascii="Arial" w:hAnsi="Arial" w:cs="Arial"/>
          <w:bCs/>
          <w:sz w:val="20"/>
        </w:rPr>
      </w:pPr>
    </w:p>
    <w:p w:rsidR="00CD65E8" w:rsidRPr="00B74C70" w:rsidRDefault="00CD65E8" w:rsidP="00AA5EAF">
      <w:pPr>
        <w:shd w:val="clear" w:color="auto" w:fill="FFFFFF"/>
        <w:ind w:right="150"/>
        <w:rPr>
          <w:rFonts w:ascii="Arial" w:hAnsi="Arial" w:cs="Arial"/>
          <w:bCs/>
          <w:sz w:val="20"/>
        </w:rPr>
      </w:pPr>
    </w:p>
    <w:p w:rsidR="00AA5EAF" w:rsidRPr="00B74C70" w:rsidRDefault="00AA5EAF" w:rsidP="00AA5EAF">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r w:rsidRPr="00B74C70">
        <w:rPr>
          <w:rFonts w:ascii="Arial" w:hAnsi="Arial" w:cs="Arial"/>
          <w:sz w:val="20"/>
          <w:szCs w:val="20"/>
        </w:rPr>
        <w:t>DISADVANTAGED BUSINESS ENTERPRISE. (ALL CONTRACTS AND SUBCONTRACTS)</w:t>
      </w:r>
      <w:r w:rsidRPr="00B74C70">
        <w:rPr>
          <w:rFonts w:ascii="Arial" w:hAnsi="Arial" w:cs="Arial"/>
          <w:sz w:val="20"/>
          <w:szCs w:val="20"/>
        </w:rPr>
        <w:br/>
      </w:r>
      <w:r w:rsidRPr="00B74C70">
        <w:rPr>
          <w:rStyle w:val="Headingtext"/>
          <w:rFonts w:ascii="Arial" w:hAnsi="Arial" w:cs="Arial"/>
          <w:sz w:val="20"/>
          <w:szCs w:val="20"/>
        </w:rPr>
        <w:t>(Reference: 49 CFR</w:t>
      </w:r>
      <w:r w:rsidR="001B33B6" w:rsidRPr="00B74C70">
        <w:rPr>
          <w:rStyle w:val="Headingtext"/>
          <w:rFonts w:ascii="Arial" w:hAnsi="Arial" w:cs="Arial"/>
          <w:sz w:val="20"/>
          <w:szCs w:val="20"/>
        </w:rPr>
        <w:t xml:space="preserve"> </w:t>
      </w:r>
      <w:r w:rsidR="001B33B6" w:rsidRPr="00B74C70">
        <w:rPr>
          <w:rFonts w:ascii="Arial" w:hAnsi="Arial" w:cs="Arial"/>
          <w:b w:val="0"/>
          <w:sz w:val="20"/>
          <w:szCs w:val="20"/>
        </w:rPr>
        <w:t>§</w:t>
      </w:r>
      <w:r w:rsidRPr="00B74C70">
        <w:rPr>
          <w:rStyle w:val="Headingtext"/>
          <w:rFonts w:ascii="Arial" w:hAnsi="Arial" w:cs="Arial"/>
          <w:sz w:val="20"/>
          <w:szCs w:val="20"/>
        </w:rPr>
        <w:t xml:space="preserve"> part 26)</w:t>
      </w:r>
    </w:p>
    <w:p w:rsidR="000B425B" w:rsidRPr="000B425B" w:rsidRDefault="00AA5EAF" w:rsidP="000B4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B74C70">
        <w:rPr>
          <w:rFonts w:ascii="Arial" w:hAnsi="Arial" w:cs="Arial"/>
          <w:b/>
          <w:sz w:val="20"/>
        </w:rPr>
        <w:t>Contract Assurance (§ 26.13)</w:t>
      </w:r>
      <w:r w:rsidRPr="00B74C70">
        <w:rPr>
          <w:rFonts w:ascii="Arial" w:hAnsi="Arial" w:cs="Arial"/>
          <w:sz w:val="20"/>
        </w:rPr>
        <w:t xml:space="preserve"> - The contractor or subcontractor shall not discriminate </w:t>
      </w:r>
      <w:proofErr w:type="gramStart"/>
      <w:r w:rsidRPr="00B74C70">
        <w:rPr>
          <w:rFonts w:ascii="Arial" w:hAnsi="Arial" w:cs="Arial"/>
          <w:sz w:val="20"/>
        </w:rPr>
        <w:t>on the basis of</w:t>
      </w:r>
      <w:proofErr w:type="gramEnd"/>
      <w:r w:rsidRPr="00B74C70">
        <w:rPr>
          <w:rFonts w:ascii="Arial" w:hAnsi="Arial" w:cs="Arial"/>
          <w:sz w:val="20"/>
        </w:rPr>
        <w:t xml:space="preserve"> race, color, national origin, or sex in the performance of this contract. The contractor shall carry out applicable requirements of 49 CFR Part 26 in the award and administration of DOT assisted contracts. Failure by the contractor to carry out these requirements is a material breach of this contract, which may result in the termination of this contract or such other remedy, as the recipient deems appropriate</w:t>
      </w:r>
      <w:r w:rsidR="000B425B">
        <w:rPr>
          <w:rFonts w:ascii="Arial" w:hAnsi="Arial" w:cs="Arial"/>
          <w:sz w:val="20"/>
        </w:rPr>
        <w:t xml:space="preserve"> </w:t>
      </w:r>
      <w:r w:rsidR="000B425B" w:rsidRPr="000B425B">
        <w:rPr>
          <w:rFonts w:ascii="Arial" w:hAnsi="Arial" w:cs="Arial"/>
          <w:sz w:val="20"/>
        </w:rPr>
        <w:t>which may include, but is not limited to:</w:t>
      </w:r>
    </w:p>
    <w:p w:rsidR="000B425B" w:rsidRPr="000B425B" w:rsidRDefault="000B425B" w:rsidP="000B4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0B425B" w:rsidRPr="000B425B" w:rsidRDefault="000B425B" w:rsidP="000B425B">
      <w:pPr>
        <w:pStyle w:val="ClauseText"/>
        <w:numPr>
          <w:ilvl w:val="3"/>
          <w:numId w:val="46"/>
        </w:numPr>
        <w:ind w:left="720"/>
        <w:rPr>
          <w:rFonts w:ascii="Arial" w:hAnsi="Arial" w:cs="Arial"/>
          <w:sz w:val="20"/>
          <w:szCs w:val="20"/>
        </w:rPr>
      </w:pPr>
      <w:r w:rsidRPr="000B425B">
        <w:rPr>
          <w:rFonts w:ascii="Arial" w:hAnsi="Arial" w:cs="Arial"/>
          <w:sz w:val="20"/>
          <w:szCs w:val="20"/>
        </w:rPr>
        <w:t>Withholding monthly progress payments;</w:t>
      </w:r>
    </w:p>
    <w:p w:rsidR="000B425B" w:rsidRPr="000B425B" w:rsidRDefault="000B425B" w:rsidP="000B425B">
      <w:pPr>
        <w:pStyle w:val="ClauseText"/>
        <w:numPr>
          <w:ilvl w:val="3"/>
          <w:numId w:val="46"/>
        </w:numPr>
        <w:ind w:left="720"/>
        <w:rPr>
          <w:rFonts w:ascii="Arial" w:hAnsi="Arial" w:cs="Arial"/>
          <w:sz w:val="20"/>
          <w:szCs w:val="20"/>
        </w:rPr>
      </w:pPr>
      <w:r w:rsidRPr="000B425B">
        <w:rPr>
          <w:rFonts w:ascii="Arial" w:hAnsi="Arial" w:cs="Arial"/>
          <w:sz w:val="20"/>
          <w:szCs w:val="20"/>
        </w:rPr>
        <w:t>Assessing sanctions;</w:t>
      </w:r>
    </w:p>
    <w:p w:rsidR="000B425B" w:rsidRPr="000B425B" w:rsidRDefault="000B425B" w:rsidP="000B425B">
      <w:pPr>
        <w:pStyle w:val="ClauseText"/>
        <w:numPr>
          <w:ilvl w:val="3"/>
          <w:numId w:val="46"/>
        </w:numPr>
        <w:ind w:left="720"/>
        <w:rPr>
          <w:rFonts w:ascii="Arial" w:hAnsi="Arial" w:cs="Arial"/>
          <w:sz w:val="20"/>
          <w:szCs w:val="20"/>
        </w:rPr>
      </w:pPr>
      <w:r w:rsidRPr="000B425B">
        <w:rPr>
          <w:rFonts w:ascii="Arial" w:hAnsi="Arial" w:cs="Arial"/>
          <w:sz w:val="20"/>
          <w:szCs w:val="20"/>
        </w:rPr>
        <w:t>Liquidated damages; and/or</w:t>
      </w:r>
    </w:p>
    <w:p w:rsidR="000B425B" w:rsidRPr="000B425B" w:rsidRDefault="000B425B" w:rsidP="000B425B">
      <w:pPr>
        <w:pStyle w:val="ClauseText"/>
        <w:numPr>
          <w:ilvl w:val="3"/>
          <w:numId w:val="46"/>
        </w:numPr>
        <w:ind w:left="720"/>
        <w:rPr>
          <w:rFonts w:ascii="Arial" w:hAnsi="Arial" w:cs="Arial"/>
          <w:sz w:val="20"/>
          <w:szCs w:val="20"/>
        </w:rPr>
      </w:pPr>
      <w:r w:rsidRPr="000B425B">
        <w:rPr>
          <w:rFonts w:ascii="Arial" w:hAnsi="Arial" w:cs="Arial"/>
          <w:sz w:val="20"/>
          <w:szCs w:val="20"/>
        </w:rPr>
        <w:t>Disqualifying the Contractor from future bidding as non-responsible.</w:t>
      </w:r>
    </w:p>
    <w:p w:rsidR="00AA5EAF" w:rsidRPr="00B74C70" w:rsidRDefault="00AA5EAF" w:rsidP="00AA5EAF">
      <w:pPr>
        <w:pStyle w:val="ListParagraph"/>
        <w:ind w:left="360"/>
        <w:rPr>
          <w:rFonts w:ascii="Arial" w:hAnsi="Arial" w:cs="Arial"/>
          <w:sz w:val="20"/>
        </w:rPr>
      </w:pPr>
    </w:p>
    <w:p w:rsidR="00AA5EAF" w:rsidRDefault="00AA5EAF" w:rsidP="00AA5EAF">
      <w:pPr>
        <w:rPr>
          <w:rFonts w:ascii="Arial" w:hAnsi="Arial" w:cs="Arial"/>
          <w:sz w:val="20"/>
        </w:rPr>
      </w:pPr>
      <w:r w:rsidRPr="00B74C70">
        <w:rPr>
          <w:rFonts w:ascii="Arial" w:hAnsi="Arial" w:cs="Arial"/>
          <w:b/>
          <w:sz w:val="20"/>
        </w:rPr>
        <w:t>Prompt Payment (§26.29</w:t>
      </w:r>
      <w:r w:rsidRPr="00B74C70">
        <w:rPr>
          <w:rFonts w:ascii="Arial" w:hAnsi="Arial" w:cs="Arial"/>
          <w:sz w:val="20"/>
        </w:rPr>
        <w:t>)- The prime contractor agrees to pay each subcontractor under this prime contract for satisfactory performance of its contract no later than</w:t>
      </w:r>
      <w:r w:rsidR="00EB601C" w:rsidRPr="00B74C70">
        <w:rPr>
          <w:rFonts w:ascii="Arial" w:hAnsi="Arial" w:cs="Arial"/>
          <w:sz w:val="20"/>
        </w:rPr>
        <w:t xml:space="preserve"> ten (10)</w:t>
      </w:r>
      <w:r w:rsidRPr="00B74C70">
        <w:rPr>
          <w:rFonts w:ascii="Arial" w:hAnsi="Arial" w:cs="Arial"/>
          <w:sz w:val="20"/>
        </w:rPr>
        <w:t xml:space="preserve"> days from the receipt of each payment the prime contractor receives from</w:t>
      </w:r>
      <w:r w:rsidR="00EB601C" w:rsidRPr="00B74C70">
        <w:rPr>
          <w:rFonts w:ascii="Arial" w:hAnsi="Arial" w:cs="Arial"/>
          <w:sz w:val="20"/>
        </w:rPr>
        <w:t xml:space="preserve"> the airport owner or its designated agent</w:t>
      </w:r>
      <w:r w:rsidRPr="00B74C70">
        <w:rPr>
          <w:rFonts w:ascii="Arial" w:hAnsi="Arial" w:cs="Arial"/>
          <w:sz w:val="20"/>
        </w:rPr>
        <w:t>. The prime contractor agrees further to return retainage payments to each subcontractor within</w:t>
      </w:r>
      <w:r w:rsidR="00EB601C" w:rsidRPr="00B74C70">
        <w:rPr>
          <w:rFonts w:ascii="Arial" w:hAnsi="Arial" w:cs="Arial"/>
          <w:sz w:val="20"/>
        </w:rPr>
        <w:t xml:space="preserve"> ten (10)</w:t>
      </w:r>
      <w:r w:rsidRPr="00B74C70">
        <w:rPr>
          <w:rFonts w:ascii="Arial" w:hAnsi="Arial" w:cs="Arial"/>
          <w:sz w:val="20"/>
        </w:rPr>
        <w:t xml:space="preserve"> days after the subcontractor's work is satisfactorily completed. Any delay or postponement of payment from the above referenced time frame may occur only for good cause following written approval of the </w:t>
      </w:r>
      <w:r w:rsidR="00B04A88" w:rsidRPr="00B74C70">
        <w:rPr>
          <w:rFonts w:ascii="Arial" w:hAnsi="Arial" w:cs="Arial"/>
          <w:sz w:val="20"/>
        </w:rPr>
        <w:t>Owner or the Owners authorized representative</w:t>
      </w:r>
      <w:r w:rsidRPr="00B74C70">
        <w:rPr>
          <w:rFonts w:ascii="Arial" w:hAnsi="Arial" w:cs="Arial"/>
          <w:sz w:val="20"/>
        </w:rPr>
        <w:t>. This clause applies to both DBE and non-DBE subcontractors.</w:t>
      </w:r>
    </w:p>
    <w:p w:rsidR="00893FCA" w:rsidRPr="00B74C70" w:rsidRDefault="00893FCA" w:rsidP="00AA5EAF">
      <w:pPr>
        <w:rPr>
          <w:rFonts w:ascii="Arial" w:hAnsi="Arial" w:cs="Arial"/>
          <w:sz w:val="20"/>
        </w:rPr>
      </w:pPr>
    </w:p>
    <w:p w:rsidR="00B04A88" w:rsidRPr="00B74C70" w:rsidRDefault="00B04A88" w:rsidP="00AA5EAF">
      <w:pPr>
        <w:rPr>
          <w:rFonts w:ascii="Arial" w:hAnsi="Arial" w:cs="Arial"/>
          <w:sz w:val="20"/>
        </w:rPr>
      </w:pPr>
    </w:p>
    <w:p w:rsidR="003A307F" w:rsidRPr="00B74C70" w:rsidRDefault="003A307F" w:rsidP="003A307F">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sz w:val="20"/>
        </w:rPr>
      </w:pPr>
      <w:r w:rsidRPr="00B74C70">
        <w:rPr>
          <w:rFonts w:ascii="Arial" w:hAnsi="Arial" w:cs="Arial"/>
          <w:b/>
          <w:sz w:val="20"/>
        </w:rPr>
        <w:lastRenderedPageBreak/>
        <w:t>DISTRACTED DRIVING</w:t>
      </w:r>
      <w:r w:rsidRPr="00B74C70">
        <w:rPr>
          <w:rStyle w:val="Headingtext"/>
          <w:rFonts w:ascii="Arial" w:hAnsi="Arial" w:cs="Arial"/>
          <w:b w:val="0"/>
          <w:sz w:val="20"/>
          <w:szCs w:val="20"/>
        </w:rPr>
        <w:t xml:space="preserve"> </w:t>
      </w:r>
      <w:r w:rsidRPr="00B74C70">
        <w:rPr>
          <w:rFonts w:ascii="Arial" w:hAnsi="Arial" w:cs="Arial"/>
          <w:b/>
          <w:sz w:val="20"/>
        </w:rPr>
        <w:t>(ALL CONTRACTS &amp; BE INCLUDED IN ALL SUBCONTRACTS)</w:t>
      </w:r>
      <w:r w:rsidRPr="00B74C70">
        <w:rPr>
          <w:rStyle w:val="Headingtext"/>
          <w:rFonts w:ascii="Arial" w:hAnsi="Arial" w:cs="Arial"/>
          <w:b w:val="0"/>
          <w:sz w:val="20"/>
          <w:szCs w:val="20"/>
        </w:rPr>
        <w:t xml:space="preserve"> (Reference: Executive Order 13513 and DOT Order 3902.10)</w:t>
      </w:r>
    </w:p>
    <w:p w:rsidR="003A307F" w:rsidRPr="00B74C70" w:rsidRDefault="003A307F" w:rsidP="003A307F">
      <w:pPr>
        <w:rPr>
          <w:rFonts w:ascii="Arial" w:hAnsi="Arial" w:cs="Arial"/>
          <w:sz w:val="20"/>
        </w:rPr>
      </w:pPr>
    </w:p>
    <w:p w:rsidR="003A307F" w:rsidRPr="00B74C70" w:rsidRDefault="003A307F" w:rsidP="003A307F">
      <w:pPr>
        <w:pStyle w:val="Default"/>
        <w:rPr>
          <w:rFonts w:ascii="Arial" w:hAnsi="Arial" w:cs="Arial"/>
          <w:sz w:val="20"/>
          <w:szCs w:val="20"/>
        </w:rPr>
      </w:pPr>
      <w:r w:rsidRPr="00B74C70">
        <w:rPr>
          <w:rFonts w:ascii="Arial" w:hAnsi="Arial" w:cs="Arial"/>
          <w:sz w:val="20"/>
          <w:szCs w:val="20"/>
        </w:rPr>
        <w:t xml:space="preserve">In accordance with Executive Order 13513, "Federal Leadership on Reducing Text Messaging While Driving" (10/1/2009) and DOT Order 3902.10 “Text Messaging While Driving” (12/30/2009), the FAA encourages recipients of Federal grant funds to adopt and enforce safety policies that decrease crashes by distracted drivers, including policies to ban text messaging while driving when performing work related to a grant or sub-grant. </w:t>
      </w:r>
    </w:p>
    <w:p w:rsidR="003A307F" w:rsidRPr="00B74C70" w:rsidRDefault="003A307F" w:rsidP="003A307F">
      <w:pPr>
        <w:rPr>
          <w:rFonts w:ascii="Arial" w:hAnsi="Arial" w:cs="Arial"/>
          <w:sz w:val="20"/>
        </w:rPr>
      </w:pPr>
      <w:r w:rsidRPr="00B74C70">
        <w:rPr>
          <w:rFonts w:ascii="Arial" w:hAnsi="Arial" w:cs="Arial"/>
          <w:sz w:val="20"/>
        </w:rPr>
        <w:t>In support of this initiative, the Owner encourages the Contractor to promote policies and initiatives for its employees and other work personnel that decrease crashes by distracted drivers, including policies that ban text messaging while driving motor vehicles while performing work activities associated with the project. The Contractor must include the substance of this clause in all sub-tier contracts exceeding $3,500 and involve driving a motor vehicle in performance of work activities associated with the project.</w:t>
      </w:r>
    </w:p>
    <w:p w:rsidR="003A307F" w:rsidRPr="00B74C70" w:rsidRDefault="003A307F" w:rsidP="00AA5EAF">
      <w:pPr>
        <w:rPr>
          <w:rFonts w:ascii="Arial" w:hAnsi="Arial" w:cs="Arial"/>
          <w:sz w:val="20"/>
        </w:rPr>
      </w:pPr>
    </w:p>
    <w:p w:rsidR="00EB601C" w:rsidRPr="00B74C70" w:rsidRDefault="00EB601C" w:rsidP="00EB601C">
      <w:pPr>
        <w:pStyle w:val="Heading3"/>
        <w:numPr>
          <w:ilvl w:val="0"/>
          <w:numId w:val="29"/>
        </w:numPr>
        <w:pBdr>
          <w:top w:val="single" w:sz="4" w:space="1" w:color="auto"/>
          <w:left w:val="single" w:sz="4" w:space="4" w:color="auto"/>
          <w:bottom w:val="single" w:sz="4" w:space="1" w:color="auto"/>
          <w:right w:val="single" w:sz="4" w:space="4" w:color="auto"/>
        </w:pBdr>
        <w:rPr>
          <w:rFonts w:ascii="Arial" w:eastAsia="Times New Roman" w:hAnsi="Arial" w:cs="Arial"/>
          <w:sz w:val="20"/>
          <w:szCs w:val="20"/>
        </w:rPr>
      </w:pPr>
      <w:r w:rsidRPr="00B74C70">
        <w:rPr>
          <w:rFonts w:ascii="Arial" w:hAnsi="Arial" w:cs="Arial"/>
          <w:sz w:val="20"/>
          <w:szCs w:val="20"/>
        </w:rPr>
        <w:t>ENERGY CONSERVATION REQUIREMENTS.  (ALL CONTRACTS AND SUBCONTRACTS)</w:t>
      </w:r>
      <w:r w:rsidRPr="00B74C70">
        <w:rPr>
          <w:rFonts w:ascii="Arial" w:hAnsi="Arial" w:cs="Arial"/>
          <w:sz w:val="20"/>
          <w:szCs w:val="20"/>
        </w:rPr>
        <w:br/>
      </w:r>
      <w:r w:rsidRPr="00B74C70">
        <w:rPr>
          <w:rStyle w:val="Headingtext"/>
          <w:rFonts w:ascii="Arial" w:hAnsi="Arial" w:cs="Arial"/>
          <w:sz w:val="20"/>
          <w:szCs w:val="20"/>
        </w:rPr>
        <w:t>(Reference 2 CFR § 200 Appendix II(H))</w:t>
      </w:r>
    </w:p>
    <w:p w:rsidR="00EB601C" w:rsidRPr="00B74C70" w:rsidRDefault="00EB601C" w:rsidP="00EB601C">
      <w:pPr>
        <w:rPr>
          <w:rFonts w:ascii="Arial" w:hAnsi="Arial" w:cs="Arial"/>
          <w:sz w:val="20"/>
        </w:rPr>
      </w:pPr>
      <w:r w:rsidRPr="00B74C70">
        <w:rPr>
          <w:rFonts w:ascii="Arial" w:hAnsi="Arial" w:cs="Arial"/>
          <w:sz w:val="20"/>
        </w:rPr>
        <w:t>The contractor agrees to comply with mandatory standards and policies relating to energy efficiency that are contained in the state energy conservation plan issued in compliance with the Energy Policy and Conservation Act (Public Law 94-163).</w:t>
      </w:r>
    </w:p>
    <w:p w:rsidR="001B1690" w:rsidRPr="00B74C70" w:rsidRDefault="001B1690" w:rsidP="00EB601C">
      <w:pPr>
        <w:rPr>
          <w:rFonts w:ascii="Arial" w:hAnsi="Arial" w:cs="Arial"/>
          <w:sz w:val="20"/>
        </w:rPr>
      </w:pPr>
    </w:p>
    <w:p w:rsidR="00E42AFD" w:rsidRPr="00B74C70" w:rsidRDefault="00E42AFD" w:rsidP="00E42AFD">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bookmarkStart w:id="7" w:name="_Toc380485163"/>
      <w:r w:rsidRPr="00B74C70">
        <w:rPr>
          <w:rFonts w:ascii="Arial" w:hAnsi="Arial" w:cs="Arial"/>
          <w:sz w:val="20"/>
          <w:szCs w:val="20"/>
        </w:rPr>
        <w:t>EQUAL OPPORTUNITY CLAUSE AND SPECIFICATIONS</w:t>
      </w:r>
      <w:r w:rsidRPr="00B74C70">
        <w:rPr>
          <w:rStyle w:val="Headingtext"/>
          <w:rFonts w:ascii="Arial" w:hAnsi="Arial" w:cs="Arial"/>
          <w:sz w:val="20"/>
          <w:szCs w:val="20"/>
        </w:rPr>
        <w:t xml:space="preserve">. </w:t>
      </w:r>
      <w:r w:rsidRPr="00B74C70">
        <w:rPr>
          <w:rFonts w:ascii="Arial" w:hAnsi="Arial" w:cs="Arial"/>
          <w:sz w:val="20"/>
          <w:szCs w:val="20"/>
        </w:rPr>
        <w:t xml:space="preserve">(ALL CONTRACTS AND SUBCONTRACTS over $10,000) </w:t>
      </w:r>
      <w:r w:rsidRPr="00B74C70">
        <w:rPr>
          <w:rStyle w:val="Headingtext"/>
          <w:rFonts w:ascii="Arial" w:hAnsi="Arial" w:cs="Arial"/>
          <w:sz w:val="20"/>
          <w:szCs w:val="20"/>
        </w:rPr>
        <w:t>(Reference</w:t>
      </w:r>
      <w:r w:rsidR="00893FCA">
        <w:rPr>
          <w:rStyle w:val="Headingtext"/>
          <w:rFonts w:ascii="Arial" w:hAnsi="Arial" w:cs="Arial"/>
          <w:sz w:val="20"/>
          <w:szCs w:val="20"/>
        </w:rPr>
        <w:t xml:space="preserve"> 2 CFR 200 Appendix II(c),</w:t>
      </w:r>
      <w:r w:rsidRPr="00B74C70">
        <w:rPr>
          <w:rStyle w:val="Headingtext"/>
          <w:rFonts w:ascii="Arial" w:hAnsi="Arial" w:cs="Arial"/>
          <w:sz w:val="20"/>
          <w:szCs w:val="20"/>
        </w:rPr>
        <w:t xml:space="preserve"> 41 CFR § 60-1.</w:t>
      </w:r>
      <w:r w:rsidR="00893FCA">
        <w:rPr>
          <w:rStyle w:val="Headingtext"/>
          <w:rFonts w:ascii="Arial" w:hAnsi="Arial" w:cs="Arial"/>
          <w:sz w:val="20"/>
          <w:szCs w:val="20"/>
        </w:rPr>
        <w:t>4</w:t>
      </w:r>
      <w:r w:rsidRPr="00B74C70">
        <w:rPr>
          <w:rStyle w:val="Headingtext"/>
          <w:rFonts w:ascii="Arial" w:hAnsi="Arial" w:cs="Arial"/>
          <w:sz w:val="20"/>
          <w:szCs w:val="20"/>
        </w:rPr>
        <w:t xml:space="preserve">, </w:t>
      </w:r>
      <w:r w:rsidR="00893FCA" w:rsidRPr="00B74C70">
        <w:rPr>
          <w:rStyle w:val="Headingtext"/>
          <w:rFonts w:ascii="Arial" w:hAnsi="Arial" w:cs="Arial"/>
          <w:sz w:val="20"/>
          <w:szCs w:val="20"/>
        </w:rPr>
        <w:t>41 CFR § 60-</w:t>
      </w:r>
      <w:r w:rsidR="00893FCA">
        <w:rPr>
          <w:rStyle w:val="Headingtext"/>
          <w:rFonts w:ascii="Arial" w:hAnsi="Arial" w:cs="Arial"/>
          <w:sz w:val="20"/>
          <w:szCs w:val="20"/>
        </w:rPr>
        <w:t>4</w:t>
      </w:r>
      <w:r w:rsidR="00893FCA" w:rsidRPr="00B74C70">
        <w:rPr>
          <w:rStyle w:val="Headingtext"/>
          <w:rFonts w:ascii="Arial" w:hAnsi="Arial" w:cs="Arial"/>
          <w:sz w:val="20"/>
          <w:szCs w:val="20"/>
        </w:rPr>
        <w:t>.</w:t>
      </w:r>
      <w:r w:rsidR="00893FCA">
        <w:rPr>
          <w:rStyle w:val="Headingtext"/>
          <w:rFonts w:ascii="Arial" w:hAnsi="Arial" w:cs="Arial"/>
          <w:sz w:val="20"/>
          <w:szCs w:val="20"/>
        </w:rPr>
        <w:t xml:space="preserve">3, </w:t>
      </w:r>
      <w:r w:rsidRPr="00B74C70">
        <w:rPr>
          <w:rStyle w:val="Headingtext"/>
          <w:rFonts w:ascii="Arial" w:hAnsi="Arial" w:cs="Arial"/>
          <w:sz w:val="20"/>
          <w:szCs w:val="20"/>
        </w:rPr>
        <w:t>Executive Order 11246)</w:t>
      </w:r>
      <w:bookmarkEnd w:id="7"/>
    </w:p>
    <w:p w:rsidR="00E42AFD" w:rsidRPr="00B74C70" w:rsidRDefault="00E42AFD" w:rsidP="00E42AFD">
      <w:pPr>
        <w:rPr>
          <w:rFonts w:ascii="Arial" w:hAnsi="Arial" w:cs="Arial"/>
          <w:sz w:val="20"/>
        </w:rPr>
      </w:pPr>
      <w:r w:rsidRPr="00B74C70">
        <w:rPr>
          <w:rFonts w:ascii="Arial" w:hAnsi="Arial" w:cs="Arial"/>
          <w:sz w:val="20"/>
        </w:rPr>
        <w:t>During the performance of this contract, the contractor agrees as follows:</w:t>
      </w:r>
    </w:p>
    <w:p w:rsidR="00471FC5" w:rsidRPr="00B74C70" w:rsidRDefault="00471FC5" w:rsidP="00E42AFD">
      <w:pPr>
        <w:rPr>
          <w:rFonts w:ascii="Arial" w:hAnsi="Arial" w:cs="Arial"/>
          <w:sz w:val="20"/>
        </w:rPr>
      </w:pPr>
    </w:p>
    <w:p w:rsidR="00471FC5" w:rsidRPr="00B74C70" w:rsidRDefault="00471FC5" w:rsidP="00E42AFD">
      <w:pPr>
        <w:rPr>
          <w:rFonts w:ascii="Arial" w:hAnsi="Arial" w:cs="Arial"/>
          <w:b/>
          <w:sz w:val="20"/>
        </w:rPr>
      </w:pPr>
      <w:r w:rsidRPr="00B74C70">
        <w:rPr>
          <w:rFonts w:ascii="Arial" w:hAnsi="Arial" w:cs="Arial"/>
          <w:b/>
          <w:sz w:val="20"/>
        </w:rPr>
        <w:t>Equal Opportunity Clause:</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(1)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(2) The contractor will, in all solicitations or advertisements for employees placed by or on behalf of the contractor, state that all qualified applicants will receive considerations for employment without regard to race, color, religion, sex, or national origin.</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 xml:space="preserve">(3)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B74C70">
        <w:rPr>
          <w:rFonts w:ascii="Arial" w:hAnsi="Arial" w:cs="Arial"/>
          <w:sz w:val="20"/>
        </w:rPr>
        <w:t>section, and</w:t>
      </w:r>
      <w:proofErr w:type="gramEnd"/>
      <w:r w:rsidRPr="00B74C70">
        <w:rPr>
          <w:rFonts w:ascii="Arial" w:hAnsi="Arial" w:cs="Arial"/>
          <w:sz w:val="20"/>
        </w:rPr>
        <w:t xml:space="preserve"> shall post copies of the notice in conspicuous places available to employees and applicants for employment.</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(4) The contractor will comply with all provisions of Executive Order 11246 of September 24, 1965, and of the rules, regulations, and relevant orders of the Secretary of Labor.</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 xml:space="preserve">(5) The contractor will furnish all information and reports required by Executive Order 11246 of </w:t>
      </w:r>
      <w:r w:rsidRPr="00B74C70">
        <w:rPr>
          <w:rFonts w:ascii="Arial" w:hAnsi="Arial" w:cs="Arial"/>
          <w:sz w:val="20"/>
        </w:rPr>
        <w:lastRenderedPageBreak/>
        <w:t>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(6)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E42AFD" w:rsidRPr="00B74C70" w:rsidRDefault="00E42AFD" w:rsidP="00E42AFD">
      <w:pPr>
        <w:rPr>
          <w:rFonts w:ascii="Arial" w:hAnsi="Arial" w:cs="Arial"/>
          <w:sz w:val="20"/>
        </w:rPr>
      </w:pPr>
    </w:p>
    <w:p w:rsidR="001B1690" w:rsidRPr="00B74C70" w:rsidRDefault="00E42AFD" w:rsidP="00E42AFD">
      <w:pPr>
        <w:ind w:left="360" w:hanging="360"/>
        <w:rPr>
          <w:rFonts w:ascii="Arial" w:hAnsi="Arial" w:cs="Arial"/>
          <w:sz w:val="20"/>
        </w:rPr>
      </w:pPr>
      <w:r w:rsidRPr="00B74C70">
        <w:rPr>
          <w:rFonts w:ascii="Arial" w:hAnsi="Arial" w:cs="Arial"/>
          <w:sz w:val="20"/>
        </w:rPr>
        <w:t>(7) 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00471FC5" w:rsidRPr="00B74C70" w:rsidRDefault="00471FC5" w:rsidP="00E42AFD">
      <w:pPr>
        <w:ind w:left="360" w:hanging="360"/>
        <w:rPr>
          <w:rFonts w:ascii="Arial" w:hAnsi="Arial" w:cs="Arial"/>
          <w:sz w:val="20"/>
        </w:rPr>
      </w:pPr>
    </w:p>
    <w:p w:rsidR="00471FC5" w:rsidRPr="00B74C70" w:rsidRDefault="00471FC5" w:rsidP="00E42AFD">
      <w:pPr>
        <w:ind w:left="360" w:hanging="360"/>
        <w:rPr>
          <w:rFonts w:ascii="Arial" w:hAnsi="Arial" w:cs="Arial"/>
          <w:b/>
          <w:sz w:val="20"/>
        </w:rPr>
      </w:pPr>
      <w:r w:rsidRPr="00B74C70">
        <w:rPr>
          <w:rFonts w:ascii="Arial" w:hAnsi="Arial" w:cs="Arial"/>
          <w:b/>
          <w:sz w:val="20"/>
        </w:rPr>
        <w:t>Standard Federal Equal Employment Opportunity Construction Contract Specifications:</w:t>
      </w:r>
    </w:p>
    <w:p w:rsidR="00471FC5" w:rsidRPr="00B74C70" w:rsidRDefault="00471FC5" w:rsidP="00E42AFD">
      <w:pPr>
        <w:ind w:left="360" w:hanging="360"/>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 xml:space="preserve">(1) As used in these specifications: </w:t>
      </w:r>
    </w:p>
    <w:p w:rsidR="00471FC5" w:rsidRPr="00B74C70" w:rsidRDefault="00471FC5" w:rsidP="00471FC5">
      <w:pPr>
        <w:ind w:left="720"/>
        <w:rPr>
          <w:rFonts w:ascii="Arial" w:hAnsi="Arial" w:cs="Arial"/>
          <w:sz w:val="20"/>
        </w:rPr>
      </w:pPr>
    </w:p>
    <w:p w:rsidR="00471FC5" w:rsidRPr="00B74C70" w:rsidRDefault="00471FC5" w:rsidP="00471FC5">
      <w:pPr>
        <w:ind w:left="720"/>
        <w:rPr>
          <w:rFonts w:ascii="Arial" w:hAnsi="Arial" w:cs="Arial"/>
          <w:sz w:val="20"/>
        </w:rPr>
      </w:pPr>
      <w:r w:rsidRPr="00B74C70">
        <w:rPr>
          <w:rFonts w:ascii="Arial" w:hAnsi="Arial" w:cs="Arial"/>
          <w:sz w:val="20"/>
        </w:rPr>
        <w:t>a.  "Covered area" means the geographical area described in the solicitation from which this contract resulted;</w:t>
      </w:r>
    </w:p>
    <w:p w:rsidR="00471FC5" w:rsidRPr="00B74C70" w:rsidRDefault="00471FC5" w:rsidP="00471FC5">
      <w:pPr>
        <w:ind w:left="720"/>
        <w:rPr>
          <w:rFonts w:ascii="Arial" w:hAnsi="Arial" w:cs="Arial"/>
          <w:sz w:val="20"/>
        </w:rPr>
      </w:pPr>
    </w:p>
    <w:p w:rsidR="00471FC5" w:rsidRPr="00B74C70" w:rsidRDefault="00471FC5" w:rsidP="00471FC5">
      <w:pPr>
        <w:ind w:left="720"/>
        <w:rPr>
          <w:rFonts w:ascii="Arial" w:hAnsi="Arial" w:cs="Arial"/>
          <w:sz w:val="20"/>
        </w:rPr>
      </w:pPr>
      <w:r w:rsidRPr="00B74C70">
        <w:rPr>
          <w:rFonts w:ascii="Arial" w:hAnsi="Arial" w:cs="Arial"/>
          <w:sz w:val="20"/>
        </w:rPr>
        <w:t>b.  "Director" means Director, Office of Federal Contract Compliance Programs (OFCCP), U.S. Department of Labor, or any person to whom the Director delegates authority;</w:t>
      </w:r>
    </w:p>
    <w:p w:rsidR="00471FC5" w:rsidRPr="00B74C70" w:rsidRDefault="00471FC5" w:rsidP="00471FC5">
      <w:pPr>
        <w:ind w:left="720"/>
        <w:rPr>
          <w:rFonts w:ascii="Arial" w:hAnsi="Arial" w:cs="Arial"/>
          <w:sz w:val="20"/>
        </w:rPr>
      </w:pPr>
    </w:p>
    <w:p w:rsidR="00471FC5" w:rsidRPr="00B74C70" w:rsidRDefault="00471FC5" w:rsidP="00471FC5">
      <w:pPr>
        <w:ind w:left="720"/>
        <w:rPr>
          <w:rFonts w:ascii="Arial" w:hAnsi="Arial" w:cs="Arial"/>
          <w:sz w:val="20"/>
        </w:rPr>
      </w:pPr>
      <w:r w:rsidRPr="00B74C70">
        <w:rPr>
          <w:rFonts w:ascii="Arial" w:hAnsi="Arial" w:cs="Arial"/>
          <w:sz w:val="20"/>
        </w:rPr>
        <w:t>c.  "Employer identification number" means the Federal social security number used on the Employer's Quarterly Federal Tax Return, U.S. Treasury Department Form 941;</w:t>
      </w:r>
    </w:p>
    <w:p w:rsidR="00471FC5" w:rsidRPr="00B74C70" w:rsidRDefault="00471FC5" w:rsidP="00471FC5">
      <w:pPr>
        <w:ind w:left="720"/>
        <w:rPr>
          <w:rFonts w:ascii="Arial" w:hAnsi="Arial" w:cs="Arial"/>
          <w:sz w:val="20"/>
        </w:rPr>
      </w:pPr>
    </w:p>
    <w:p w:rsidR="00471FC5" w:rsidRPr="00B74C70" w:rsidRDefault="00471FC5" w:rsidP="00471FC5">
      <w:pPr>
        <w:ind w:left="720"/>
        <w:rPr>
          <w:rFonts w:ascii="Arial" w:hAnsi="Arial" w:cs="Arial"/>
          <w:sz w:val="20"/>
        </w:rPr>
      </w:pPr>
      <w:r w:rsidRPr="00B74C70">
        <w:rPr>
          <w:rFonts w:ascii="Arial" w:hAnsi="Arial" w:cs="Arial"/>
          <w:sz w:val="20"/>
        </w:rPr>
        <w:t xml:space="preserve">d.  "Minority" includes: </w:t>
      </w:r>
    </w:p>
    <w:p w:rsidR="00471FC5" w:rsidRPr="00B74C70" w:rsidRDefault="00471FC5" w:rsidP="00471FC5">
      <w:pPr>
        <w:ind w:left="1440"/>
        <w:rPr>
          <w:rFonts w:ascii="Arial" w:hAnsi="Arial" w:cs="Arial"/>
          <w:sz w:val="20"/>
        </w:rPr>
      </w:pPr>
      <w:r w:rsidRPr="00B74C70">
        <w:rPr>
          <w:rFonts w:ascii="Arial" w:hAnsi="Arial" w:cs="Arial"/>
          <w:sz w:val="20"/>
        </w:rPr>
        <w:t>(1)  Black (all) persons having origins in any of the Black African racial groups not of Hispanic origin);</w:t>
      </w:r>
    </w:p>
    <w:p w:rsidR="00471FC5" w:rsidRPr="00B74C70" w:rsidRDefault="00471FC5" w:rsidP="00471FC5">
      <w:pPr>
        <w:ind w:left="1440"/>
        <w:rPr>
          <w:rFonts w:ascii="Arial" w:hAnsi="Arial" w:cs="Arial"/>
          <w:sz w:val="20"/>
        </w:rPr>
      </w:pPr>
    </w:p>
    <w:p w:rsidR="00471FC5" w:rsidRPr="00B74C70" w:rsidRDefault="00471FC5" w:rsidP="00471FC5">
      <w:pPr>
        <w:ind w:left="1440"/>
        <w:rPr>
          <w:rFonts w:ascii="Arial" w:hAnsi="Arial" w:cs="Arial"/>
          <w:sz w:val="20"/>
        </w:rPr>
      </w:pPr>
      <w:r w:rsidRPr="00B74C70">
        <w:rPr>
          <w:rFonts w:ascii="Arial" w:hAnsi="Arial" w:cs="Arial"/>
          <w:sz w:val="20"/>
        </w:rPr>
        <w:t>(2)  Hispanic (all persons of Mexican, Puerto Rican, Cuban, Central or South American, or other Spanish culture or origin regardless of race);</w:t>
      </w:r>
    </w:p>
    <w:p w:rsidR="00471FC5" w:rsidRPr="00B74C70" w:rsidRDefault="00471FC5" w:rsidP="00471FC5">
      <w:pPr>
        <w:ind w:left="1440"/>
        <w:rPr>
          <w:rFonts w:ascii="Arial" w:hAnsi="Arial" w:cs="Arial"/>
          <w:sz w:val="20"/>
        </w:rPr>
      </w:pPr>
    </w:p>
    <w:p w:rsidR="00471FC5" w:rsidRPr="00B74C70" w:rsidRDefault="00471FC5" w:rsidP="00471FC5">
      <w:pPr>
        <w:ind w:left="1440"/>
        <w:rPr>
          <w:rFonts w:ascii="Arial" w:hAnsi="Arial" w:cs="Arial"/>
          <w:sz w:val="20"/>
        </w:rPr>
      </w:pPr>
      <w:r w:rsidRPr="00B74C70">
        <w:rPr>
          <w:rFonts w:ascii="Arial" w:hAnsi="Arial" w:cs="Arial"/>
          <w:sz w:val="20"/>
        </w:rPr>
        <w:t>(3)  Asian and Pacific Islander (all persons having origins in any of the original peoples of the Far East, Southeast Asia, the Indian Subcontinent, or the Pacific Islands); and</w:t>
      </w:r>
    </w:p>
    <w:p w:rsidR="00471FC5" w:rsidRPr="00B74C70" w:rsidRDefault="00471FC5" w:rsidP="00471FC5">
      <w:pPr>
        <w:ind w:left="1440"/>
        <w:rPr>
          <w:rFonts w:ascii="Arial" w:hAnsi="Arial" w:cs="Arial"/>
          <w:sz w:val="20"/>
        </w:rPr>
      </w:pPr>
    </w:p>
    <w:p w:rsidR="00471FC5" w:rsidRPr="00B74C70" w:rsidRDefault="00471FC5" w:rsidP="00471FC5">
      <w:pPr>
        <w:ind w:left="1440"/>
        <w:rPr>
          <w:rFonts w:ascii="Arial" w:hAnsi="Arial" w:cs="Arial"/>
          <w:sz w:val="20"/>
        </w:rPr>
      </w:pPr>
      <w:r w:rsidRPr="00B74C70">
        <w:rPr>
          <w:rFonts w:ascii="Arial" w:hAnsi="Arial" w:cs="Arial"/>
          <w:sz w:val="20"/>
        </w:rPr>
        <w:t>(4)  American Indian or Alaskan native (all persons having origins in any of the original peoples of North America and maintaining identifiable tribal affiliations through membership and participation or community identification).</w:t>
      </w:r>
    </w:p>
    <w:p w:rsidR="00471FC5" w:rsidRPr="00B74C70" w:rsidRDefault="00471FC5" w:rsidP="00471FC5">
      <w:pPr>
        <w:ind w:left="1440"/>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 xml:space="preserve">(2) Whenever the contractor, or any subcontractor at any tier, subcontracts a portion of the work involving any construction trade, it shall physically include in each subcontract </w:t>
      </w:r>
      <w:proofErr w:type="gramStart"/>
      <w:r w:rsidRPr="00B74C70">
        <w:rPr>
          <w:rFonts w:ascii="Arial" w:hAnsi="Arial" w:cs="Arial"/>
          <w:sz w:val="20"/>
        </w:rPr>
        <w:t>in excess of</w:t>
      </w:r>
      <w:proofErr w:type="gramEnd"/>
      <w:r w:rsidRPr="00B74C70">
        <w:rPr>
          <w:rFonts w:ascii="Arial" w:hAnsi="Arial" w:cs="Arial"/>
          <w:sz w:val="20"/>
        </w:rPr>
        <w:t xml:space="preserve"> $10,000 the provisions of these specifications and the Notice which contains the applicable goals for minority and female </w:t>
      </w:r>
      <w:r w:rsidRPr="00B74C70">
        <w:rPr>
          <w:rFonts w:ascii="Arial" w:hAnsi="Arial" w:cs="Arial"/>
          <w:sz w:val="20"/>
        </w:rPr>
        <w:lastRenderedPageBreak/>
        <w:t>participation and which is set forth in the solicitations from which this contract resulted.</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(3) If the contractor is participating (pursuant to 41 CFR 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shall 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(4) The contractor shall implement the specific affirmative action standards provided in paragraphs 7a through 7p</w:t>
      </w:r>
      <w:r w:rsidR="00893FCA">
        <w:rPr>
          <w:rFonts w:ascii="Arial" w:hAnsi="Arial" w:cs="Arial"/>
          <w:sz w:val="20"/>
        </w:rPr>
        <w:t xml:space="preserve"> </w:t>
      </w:r>
      <w:r w:rsidRPr="00B74C70">
        <w:rPr>
          <w:rFonts w:ascii="Arial" w:hAnsi="Arial" w:cs="Arial"/>
          <w:sz w:val="20"/>
        </w:rPr>
        <w:t>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a geographical area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in meeting its goals in each craft during the period specified.</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(5) Neither the provisions of any collective bargaining agreement nor the failure by a union with whom the contractor has a collective bargaining agreement to refer either minorities or women shall excuse the contractor's obligations under these specifications, Executive Order 11246 or the regulations promulgated pursuant thereto.</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(6) In order for the non-working training hours of apprentices and trainees to be counted in meeting the goals, such apprentices and trainees shall be employed by the contractor during the training period and the contractor shall have made a commitment to employ the apprentices and trainees at the completion of their training, subject to the availability of employment opportunities.  Trainees shall be trained pursuant to training programs approved by the U.S. Department of Labor.</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 xml:space="preserve">(7) The contractor shall take specific affirmative actions to ensure equal employment opportunity.  The evaluation of the contractor's compliance with these specifications shall be based upon its effort to achieve maximum results from its actions.  The contractor shall document these efforts fully and shall implement affirmative action steps at least as extensive as the following: </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(a)  Ensure and maintain a working environment free of harassment, intimidation, and coercion at all sites, and in all facilities at which the contractor's employees are assigned to work.  The contractor, where possible, will assign two or more women to each construction project.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(b)  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(c)  Maintain a current file of the names, addresses, and telephone numbers of each minority and </w:t>
      </w:r>
      <w:r w:rsidRPr="00B74C70">
        <w:rPr>
          <w:rFonts w:ascii="Arial" w:hAnsi="Arial" w:cs="Arial"/>
          <w:sz w:val="20"/>
        </w:rPr>
        <w:lastRenderedPageBreak/>
        <w:t xml:space="preserve">female off-the-street applicant and minority or female referral from a union, a recruitment source, or community organization and of what action was taken with respect to each such individual.  If such individual was sent to the union hiring hall for referral and was not </w:t>
      </w:r>
      <w:proofErr w:type="gramStart"/>
      <w:r w:rsidRPr="00B74C70">
        <w:rPr>
          <w:rFonts w:ascii="Arial" w:hAnsi="Arial" w:cs="Arial"/>
          <w:sz w:val="20"/>
        </w:rPr>
        <w:t>referred back</w:t>
      </w:r>
      <w:proofErr w:type="gramEnd"/>
      <w:r w:rsidRPr="00B74C70">
        <w:rPr>
          <w:rFonts w:ascii="Arial" w:hAnsi="Arial" w:cs="Arial"/>
          <w:sz w:val="20"/>
        </w:rPr>
        <w:t xml:space="preserve"> to the contractor by the union or, if referred, not employed by the contractor, this shall be documented in the file with the reason therefore along with whatever additional actions the contractor may have taken.</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(d)  Provide immediate written notification to the Director when the union or unions with which the contractor has a collective bargaining agreement has not referred to the contractor a minority person or female sent by the contractor, or when the contractor has other information that the union referral process has impeded the contractor's efforts to meet its obligations.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(e)  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sources compiled under 7b above.</w:t>
      </w:r>
    </w:p>
    <w:p w:rsidR="00471FC5" w:rsidRPr="00B74C70" w:rsidRDefault="00471FC5" w:rsidP="00471FC5">
      <w:pPr>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(f)  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(g)  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w:t>
      </w:r>
      <w:proofErr w:type="gramStart"/>
      <w:r w:rsidRPr="00B74C70">
        <w:rPr>
          <w:rFonts w:ascii="Arial" w:hAnsi="Arial" w:cs="Arial"/>
          <w:sz w:val="20"/>
        </w:rPr>
        <w:t>such a superintendents</w:t>
      </w:r>
      <w:proofErr w:type="gramEnd"/>
      <w:r w:rsidRPr="00B74C70">
        <w:rPr>
          <w:rFonts w:ascii="Arial" w:hAnsi="Arial" w:cs="Arial"/>
          <w:sz w:val="20"/>
        </w:rPr>
        <w:t>, general foremen, etc., prior to the initiation of construction work at any job site.  A written record shall be made and maintained identifying the time and place of these meetings, persons attending, subject matter discussed, and disposition of the subject matter.</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(h) 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(j)  Encourage present minority and female employees to recruit other minority persons and women and, where </w:t>
      </w:r>
      <w:proofErr w:type="gramStart"/>
      <w:r w:rsidRPr="00B74C70">
        <w:rPr>
          <w:rFonts w:ascii="Arial" w:hAnsi="Arial" w:cs="Arial"/>
          <w:sz w:val="20"/>
        </w:rPr>
        <w:t>reasonable  provide</w:t>
      </w:r>
      <w:proofErr w:type="gramEnd"/>
      <w:r w:rsidRPr="00B74C70">
        <w:rPr>
          <w:rFonts w:ascii="Arial" w:hAnsi="Arial" w:cs="Arial"/>
          <w:sz w:val="20"/>
        </w:rPr>
        <w:t xml:space="preserve"> after school, summer, and vacation employment to minority and female youth both on the site and in other areas of a contractor's workforce.</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(k)  Validate all tests and other selection requirements where there is an obligation to do so under 41 CFR Part 60-3.</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(l)  Conduct, at least annually, an inventory and evaluation at least of all minority and female personnel, for promotional opportunities and encourage these employees to seek or to prepare for, </w:t>
      </w:r>
      <w:r w:rsidRPr="00B74C70">
        <w:rPr>
          <w:rFonts w:ascii="Arial" w:hAnsi="Arial" w:cs="Arial"/>
          <w:sz w:val="20"/>
        </w:rPr>
        <w:lastRenderedPageBreak/>
        <w:t>through appropriate training, etc., such opportunities.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(m)  Ensure that seniority practices, job classifications, work assignments, and other personnel practices do not have a discriminatory effect by continually monitoring </w:t>
      </w:r>
      <w:proofErr w:type="gramStart"/>
      <w:r w:rsidRPr="00B74C70">
        <w:rPr>
          <w:rFonts w:ascii="Arial" w:hAnsi="Arial" w:cs="Arial"/>
          <w:sz w:val="20"/>
        </w:rPr>
        <w:t>all  personnel</w:t>
      </w:r>
      <w:proofErr w:type="gramEnd"/>
      <w:r w:rsidRPr="00B74C70">
        <w:rPr>
          <w:rFonts w:ascii="Arial" w:hAnsi="Arial" w:cs="Arial"/>
          <w:sz w:val="20"/>
        </w:rPr>
        <w:t xml:space="preserve"> and employment related activities to ensure that the EEO policy and the contractor's obligations under these specifications are being carried out.</w:t>
      </w:r>
    </w:p>
    <w:p w:rsidR="00471FC5" w:rsidRPr="00B74C70" w:rsidRDefault="00471FC5" w:rsidP="00471FC5">
      <w:pPr>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(n)  Ensure that all facilities and company activities are non-segregated except that separate or single user toilet </w:t>
      </w:r>
      <w:proofErr w:type="gramStart"/>
      <w:r w:rsidRPr="00B74C70">
        <w:rPr>
          <w:rFonts w:ascii="Arial" w:hAnsi="Arial" w:cs="Arial"/>
          <w:sz w:val="20"/>
        </w:rPr>
        <w:t>and  necessary</w:t>
      </w:r>
      <w:proofErr w:type="gramEnd"/>
      <w:r w:rsidRPr="00B74C70">
        <w:rPr>
          <w:rFonts w:ascii="Arial" w:hAnsi="Arial" w:cs="Arial"/>
          <w:sz w:val="20"/>
        </w:rPr>
        <w:t xml:space="preserve"> changing facilities shall be provided to assure privacy between the sexes.</w:t>
      </w:r>
    </w:p>
    <w:p w:rsidR="00471FC5" w:rsidRPr="00B74C70" w:rsidRDefault="00471FC5" w:rsidP="00471FC5">
      <w:pPr>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(o)  Document and maintain a record of all solicitations of offers for subcontracts from minority and female construction contractors and suppliers, including circulation of solicitations to minority and female contractor associations and other business associations. </w:t>
      </w:r>
    </w:p>
    <w:p w:rsidR="00471FC5" w:rsidRPr="00B74C70" w:rsidRDefault="00471FC5" w:rsidP="00471FC5">
      <w:pPr>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(p)  Conduct a review, at least annually, of all supervisor's adherence to and performance under the contractor's EEO policies and affirmative action obligations.</w:t>
      </w:r>
    </w:p>
    <w:p w:rsidR="00471FC5" w:rsidRPr="00B74C70" w:rsidRDefault="00471FC5" w:rsidP="00471FC5">
      <w:pPr>
        <w:rPr>
          <w:rFonts w:ascii="Arial" w:hAnsi="Arial" w:cs="Arial"/>
          <w:sz w:val="20"/>
        </w:rPr>
      </w:pPr>
    </w:p>
    <w:p w:rsidR="00982F2D" w:rsidRPr="00B74C70" w:rsidRDefault="00982F2D" w:rsidP="00982F2D">
      <w:pPr>
        <w:rPr>
          <w:rFonts w:ascii="Arial" w:hAnsi="Arial" w:cs="Arial"/>
          <w:sz w:val="20"/>
        </w:rPr>
      </w:pPr>
      <w:r w:rsidRPr="00B74C70">
        <w:rPr>
          <w:rFonts w:ascii="Arial" w:hAnsi="Arial" w:cs="Arial"/>
          <w:sz w:val="20"/>
        </w:rPr>
        <w:t xml:space="preserve">(8) Contractors are encouraged to participate in voluntary associations, which assist in fulfilling one or more of their affirmative action obligations (7a through </w:t>
      </w:r>
      <w:r w:rsidR="00893FCA">
        <w:rPr>
          <w:rFonts w:ascii="Arial" w:hAnsi="Arial" w:cs="Arial"/>
          <w:sz w:val="20"/>
        </w:rPr>
        <w:t>7</w:t>
      </w:r>
      <w:r w:rsidRPr="00B74C70">
        <w:rPr>
          <w:rFonts w:ascii="Arial" w:hAnsi="Arial" w:cs="Arial"/>
          <w:sz w:val="20"/>
        </w:rPr>
        <w:t>p).  The efforts of a contractor association, joint contractor union, contractor community, or other similar groups of which the contractor is a member and participant, may be asserted as fulfilling any one or more of its obligations under 18.7a through 18.7p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rsidR="00BA5A2C" w:rsidRPr="00B74C70" w:rsidRDefault="00BA5A2C"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 xml:space="preserve">(9)  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if the </w:t>
      </w:r>
      <w:proofErr w:type="gramStart"/>
      <w:r w:rsidRPr="00B74C70">
        <w:rPr>
          <w:rFonts w:ascii="Arial" w:hAnsi="Arial" w:cs="Arial"/>
          <w:sz w:val="20"/>
        </w:rPr>
        <w:t>particular group</w:t>
      </w:r>
      <w:proofErr w:type="gramEnd"/>
      <w:r w:rsidRPr="00B74C70">
        <w:rPr>
          <w:rFonts w:ascii="Arial" w:hAnsi="Arial" w:cs="Arial"/>
          <w:sz w:val="20"/>
        </w:rPr>
        <w:t xml:space="preserve"> is employed in a substantially disparate manner (for example, even though the contractor has achieved its goals for women generally,) the contractor may be in violation of the Executive Order if a specific minority group of women is underutilized.</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(10) The contractor shall not use the goals and timetables or affirmative action standards to discriminate against any person because of race, color, religion, sex, or national origin.</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(11)  The contractor shall not enter into any subcontract with any person or firm debarred from Government contracts pursuant to Executive Order 11246.</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(12)  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 xml:space="preserve">(13) The contractor, in fulfilling its obligations under these specifications, shall implement specific affirmative action steps, at least as extensive as those standards prescribed in paragraph 18.7 of these specifications, </w:t>
      </w:r>
      <w:proofErr w:type="gramStart"/>
      <w:r w:rsidRPr="00B74C70">
        <w:rPr>
          <w:rFonts w:ascii="Arial" w:hAnsi="Arial" w:cs="Arial"/>
          <w:sz w:val="20"/>
        </w:rPr>
        <w:t>so as to</w:t>
      </w:r>
      <w:proofErr w:type="gramEnd"/>
      <w:r w:rsidRPr="00B74C70">
        <w:rPr>
          <w:rFonts w:ascii="Arial" w:hAnsi="Arial" w:cs="Arial"/>
          <w:sz w:val="20"/>
        </w:rPr>
        <w:t xml:space="preserve">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(14) 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rsidR="002E39A0" w:rsidRPr="00B74C70" w:rsidRDefault="002E39A0" w:rsidP="002E39A0">
      <w:pPr>
        <w:rPr>
          <w:rFonts w:ascii="Arial" w:hAnsi="Arial" w:cs="Arial"/>
          <w:sz w:val="20"/>
        </w:rPr>
      </w:pPr>
    </w:p>
    <w:p w:rsidR="00982F2D" w:rsidRPr="00B74C70" w:rsidRDefault="002E39A0" w:rsidP="002E39A0">
      <w:pPr>
        <w:rPr>
          <w:rFonts w:ascii="Arial" w:hAnsi="Arial" w:cs="Arial"/>
          <w:sz w:val="20"/>
        </w:rPr>
      </w:pPr>
      <w:r w:rsidRPr="00B74C70">
        <w:rPr>
          <w:rFonts w:ascii="Arial" w:hAnsi="Arial" w:cs="Arial"/>
          <w:sz w:val="20"/>
        </w:rPr>
        <w:t>(15)  Nothing herein provided shall be construed as a limitation upon the application of other laws which establish different standards of compliance or upon the application of requirements for the hiring of local or other area residents (e.g., those under the Public Works Employment Act of 1977 and the Community Development Block Grant Program).</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p>
    <w:p w:rsidR="002E39A0" w:rsidRPr="00B74C70" w:rsidRDefault="002E39A0" w:rsidP="002E39A0">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r w:rsidRPr="00B74C70">
        <w:rPr>
          <w:rFonts w:ascii="Arial" w:hAnsi="Arial" w:cs="Arial"/>
          <w:sz w:val="20"/>
          <w:szCs w:val="20"/>
        </w:rPr>
        <w:t xml:space="preserve">FEDERAL FAIR LABOR STANDARDS ACT (FEDERAL MINIMUM WAGE) – (ALL CONTRACTS &amp; </w:t>
      </w:r>
      <w:proofErr w:type="gramStart"/>
      <w:r w:rsidRPr="00B74C70">
        <w:rPr>
          <w:rFonts w:ascii="Arial" w:hAnsi="Arial" w:cs="Arial"/>
          <w:sz w:val="20"/>
          <w:szCs w:val="20"/>
        </w:rPr>
        <w:t xml:space="preserve">SUBCONTRACTS)  </w:t>
      </w:r>
      <w:r w:rsidRPr="00B74C70">
        <w:rPr>
          <w:rStyle w:val="Headingtext"/>
          <w:rFonts w:ascii="Arial" w:hAnsi="Arial" w:cs="Arial"/>
          <w:sz w:val="20"/>
          <w:szCs w:val="20"/>
        </w:rPr>
        <w:t>(</w:t>
      </w:r>
      <w:proofErr w:type="gramEnd"/>
      <w:r w:rsidRPr="00B74C70">
        <w:rPr>
          <w:rStyle w:val="Headingtext"/>
          <w:rFonts w:ascii="Arial" w:hAnsi="Arial" w:cs="Arial"/>
          <w:sz w:val="20"/>
          <w:szCs w:val="20"/>
        </w:rPr>
        <w:t xml:space="preserve">Reference: 29 USC § 201, et seq.) </w:t>
      </w:r>
    </w:p>
    <w:p w:rsidR="00DE0F99" w:rsidRPr="00B74C70" w:rsidRDefault="00DE0F99" w:rsidP="00DE0F99">
      <w:pPr>
        <w:widowControl/>
        <w:overflowPunct/>
        <w:textAlignment w:val="auto"/>
        <w:rPr>
          <w:rFonts w:ascii="Arial" w:eastAsiaTheme="minorHAnsi" w:hAnsi="Arial" w:cs="Arial"/>
          <w:color w:val="000000"/>
          <w:sz w:val="20"/>
        </w:rPr>
      </w:pPr>
      <w:r w:rsidRPr="00B74C70">
        <w:rPr>
          <w:rFonts w:ascii="Arial" w:eastAsiaTheme="minorHAnsi" w:hAnsi="Arial" w:cs="Arial"/>
          <w:color w:val="000000"/>
          <w:sz w:val="20"/>
        </w:rPr>
        <w:t xml:space="preserve">All contracts and subcontracts that result from this solicitation incorporate by reference the provisions of 29 CFR part 201, the Federal Fair Labor Standards Act (FLSA), with the same force and effect as if given in full text. The FLSA sets minimum wage, overtime pay, recordkeeping, and child labor standards for full and part time workers. </w:t>
      </w:r>
    </w:p>
    <w:p w:rsidR="00DE0F99" w:rsidRPr="00B74C70" w:rsidRDefault="00DE0F99" w:rsidP="00DE0F99">
      <w:pPr>
        <w:pStyle w:val="ListParagraph"/>
        <w:ind w:left="360"/>
        <w:rPr>
          <w:rFonts w:ascii="Arial" w:hAnsi="Arial" w:cs="Arial"/>
          <w:sz w:val="20"/>
        </w:rPr>
      </w:pPr>
    </w:p>
    <w:p w:rsidR="00DE0F99" w:rsidRPr="00B74C70" w:rsidRDefault="00DE0F99" w:rsidP="00DE0F99">
      <w:pPr>
        <w:rPr>
          <w:rFonts w:ascii="Arial" w:hAnsi="Arial" w:cs="Arial"/>
          <w:sz w:val="20"/>
        </w:rPr>
      </w:pPr>
      <w:r w:rsidRPr="00B74C70">
        <w:rPr>
          <w:rFonts w:ascii="Arial" w:eastAsiaTheme="minorHAnsi" w:hAnsi="Arial" w:cs="Arial"/>
          <w:color w:val="000000"/>
          <w:sz w:val="20"/>
        </w:rPr>
        <w:t xml:space="preserve">The </w:t>
      </w:r>
      <w:r w:rsidRPr="00B74C70">
        <w:rPr>
          <w:rFonts w:ascii="Arial" w:eastAsiaTheme="minorHAnsi" w:hAnsi="Arial" w:cs="Arial"/>
          <w:i/>
          <w:iCs/>
          <w:color w:val="000000"/>
          <w:sz w:val="20"/>
        </w:rPr>
        <w:t xml:space="preserve">contractor </w:t>
      </w:r>
      <w:r w:rsidRPr="00B74C70">
        <w:rPr>
          <w:rFonts w:ascii="Arial" w:eastAsiaTheme="minorHAnsi" w:hAnsi="Arial" w:cs="Arial"/>
          <w:color w:val="000000"/>
          <w:sz w:val="20"/>
        </w:rPr>
        <w:t xml:space="preserve">has full responsibility to monitor compliance to the referenced statute or regulation. The </w:t>
      </w:r>
      <w:r w:rsidRPr="00B74C70">
        <w:rPr>
          <w:rFonts w:ascii="Arial" w:eastAsiaTheme="minorHAnsi" w:hAnsi="Arial" w:cs="Arial"/>
          <w:i/>
          <w:iCs/>
          <w:color w:val="000000"/>
          <w:sz w:val="20"/>
        </w:rPr>
        <w:t>contractor</w:t>
      </w:r>
      <w:r w:rsidRPr="00B74C70">
        <w:rPr>
          <w:rFonts w:ascii="Arial" w:eastAsiaTheme="minorHAnsi" w:hAnsi="Arial" w:cs="Arial"/>
          <w:color w:val="000000"/>
          <w:sz w:val="20"/>
        </w:rPr>
        <w:t xml:space="preserve"> must address any claims or disputes that arise from this requirement directly with the U.S. Department of Labor – Wage and Hour Division</w:t>
      </w:r>
    </w:p>
    <w:p w:rsidR="00DE0F99" w:rsidRPr="00B74C70" w:rsidRDefault="00DE0F99" w:rsidP="002E39A0">
      <w:pPr>
        <w:rPr>
          <w:rFonts w:ascii="Arial" w:hAnsi="Arial" w:cs="Arial"/>
          <w:sz w:val="20"/>
        </w:rPr>
      </w:pPr>
    </w:p>
    <w:p w:rsidR="002E39A0" w:rsidRPr="00B74C70" w:rsidRDefault="002E39A0" w:rsidP="002E39A0">
      <w:pPr>
        <w:rPr>
          <w:rFonts w:ascii="Arial" w:hAnsi="Arial" w:cs="Arial"/>
          <w:sz w:val="20"/>
        </w:rPr>
      </w:pPr>
    </w:p>
    <w:p w:rsidR="002E39A0" w:rsidRPr="00B74C70" w:rsidRDefault="002E39A0" w:rsidP="002E39A0">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eastAsia="Times New Roman" w:hAnsi="Arial" w:cs="Arial"/>
          <w:sz w:val="20"/>
          <w:szCs w:val="20"/>
        </w:rPr>
      </w:pPr>
      <w:bookmarkStart w:id="8" w:name="_Toc380485165"/>
      <w:r w:rsidRPr="00B74C70">
        <w:rPr>
          <w:rFonts w:ascii="Arial" w:hAnsi="Arial" w:cs="Arial"/>
          <w:sz w:val="20"/>
          <w:szCs w:val="20"/>
        </w:rPr>
        <w:t xml:space="preserve"> LOBBYING AND INFLUENCING FEDERAL EMPLOYEES. (ALL CONTRACTS &amp; SUBCONTRACTS)</w:t>
      </w:r>
      <w:r w:rsidRPr="00B74C70">
        <w:rPr>
          <w:rStyle w:val="Headingtext"/>
          <w:rFonts w:ascii="Arial" w:eastAsia="Times New Roman" w:hAnsi="Arial" w:cs="Arial"/>
          <w:b/>
          <w:sz w:val="20"/>
          <w:szCs w:val="20"/>
        </w:rPr>
        <w:br/>
      </w:r>
      <w:r w:rsidRPr="00B74C70">
        <w:rPr>
          <w:rStyle w:val="Headingtext"/>
          <w:rFonts w:ascii="Arial" w:hAnsi="Arial" w:cs="Arial"/>
          <w:sz w:val="20"/>
          <w:szCs w:val="20"/>
        </w:rPr>
        <w:t>(Reference:  49 CFR</w:t>
      </w:r>
      <w:r w:rsidR="001B33B6" w:rsidRPr="00B74C70">
        <w:rPr>
          <w:rStyle w:val="Headingtext"/>
          <w:rFonts w:ascii="Arial" w:hAnsi="Arial" w:cs="Arial"/>
          <w:sz w:val="20"/>
          <w:szCs w:val="20"/>
        </w:rPr>
        <w:t xml:space="preserve"> </w:t>
      </w:r>
      <w:r w:rsidR="001B33B6" w:rsidRPr="00B74C70">
        <w:rPr>
          <w:rFonts w:ascii="Arial" w:hAnsi="Arial" w:cs="Arial"/>
          <w:b w:val="0"/>
          <w:sz w:val="20"/>
          <w:szCs w:val="20"/>
        </w:rPr>
        <w:t>§</w:t>
      </w:r>
      <w:r w:rsidRPr="00B74C70">
        <w:rPr>
          <w:rStyle w:val="Headingtext"/>
          <w:rFonts w:ascii="Arial" w:hAnsi="Arial" w:cs="Arial"/>
          <w:sz w:val="20"/>
          <w:szCs w:val="20"/>
        </w:rPr>
        <w:t xml:space="preserve"> part 20, Appendix A</w:t>
      </w:r>
      <w:r w:rsidR="00DE0F99" w:rsidRPr="00B74C70">
        <w:rPr>
          <w:rStyle w:val="Headingtext"/>
          <w:rFonts w:ascii="Arial" w:hAnsi="Arial" w:cs="Arial"/>
          <w:sz w:val="20"/>
          <w:szCs w:val="20"/>
        </w:rPr>
        <w:t xml:space="preserve">, 2 CFR part </w:t>
      </w:r>
      <w:r w:rsidR="00DE0F99" w:rsidRPr="00B74C70">
        <w:rPr>
          <w:rFonts w:ascii="Arial" w:hAnsi="Arial" w:cs="Arial"/>
          <w:b w:val="0"/>
          <w:sz w:val="20"/>
          <w:szCs w:val="20"/>
        </w:rPr>
        <w:t>§</w:t>
      </w:r>
      <w:r w:rsidR="00DE0F99" w:rsidRPr="00B74C70">
        <w:rPr>
          <w:rStyle w:val="Headingtext"/>
          <w:rFonts w:ascii="Arial" w:hAnsi="Arial" w:cs="Arial"/>
          <w:sz w:val="20"/>
          <w:szCs w:val="20"/>
        </w:rPr>
        <w:t xml:space="preserve"> 200 Appendix II(J), 31 USC </w:t>
      </w:r>
      <w:r w:rsidR="00DE0F99" w:rsidRPr="00B74C70">
        <w:rPr>
          <w:rFonts w:ascii="Arial" w:hAnsi="Arial" w:cs="Arial"/>
          <w:b w:val="0"/>
          <w:sz w:val="20"/>
          <w:szCs w:val="20"/>
        </w:rPr>
        <w:t xml:space="preserve">§ </w:t>
      </w:r>
      <w:r w:rsidR="00DE0F99" w:rsidRPr="00B74C70">
        <w:rPr>
          <w:rStyle w:val="Headingtext"/>
          <w:rFonts w:ascii="Arial" w:hAnsi="Arial" w:cs="Arial"/>
          <w:sz w:val="20"/>
          <w:szCs w:val="20"/>
        </w:rPr>
        <w:t>1352 Byrd-Anti-Lobbying Amendment</w:t>
      </w:r>
      <w:r w:rsidRPr="00B74C70">
        <w:rPr>
          <w:rStyle w:val="Headingtext"/>
          <w:rFonts w:ascii="Arial" w:hAnsi="Arial" w:cs="Arial"/>
          <w:sz w:val="20"/>
          <w:szCs w:val="20"/>
        </w:rPr>
        <w:t>)</w:t>
      </w:r>
      <w:bookmarkEnd w:id="8"/>
    </w:p>
    <w:p w:rsidR="00164F55" w:rsidRPr="00B74C70" w:rsidRDefault="00164F55" w:rsidP="00164F55">
      <w:pPr>
        <w:rPr>
          <w:rStyle w:val="ptext-0"/>
          <w:rFonts w:ascii="Arial" w:hAnsi="Arial" w:cs="Arial"/>
          <w:sz w:val="20"/>
        </w:rPr>
      </w:pPr>
      <w:r w:rsidRPr="00B74C70">
        <w:rPr>
          <w:rFonts w:ascii="Arial" w:hAnsi="Arial" w:cs="Arial"/>
          <w:sz w:val="20"/>
        </w:rPr>
        <w:t>The bidder or offeror certifies by signing and submitting this bid or proposal, to the best of his or her knowledge and belief, that</w:t>
      </w:r>
      <w:r w:rsidRPr="00B74C70">
        <w:rPr>
          <w:rStyle w:val="ptext-0"/>
          <w:rFonts w:ascii="Arial" w:hAnsi="Arial" w:cs="Arial"/>
          <w:sz w:val="20"/>
        </w:rPr>
        <w:t>:</w:t>
      </w:r>
    </w:p>
    <w:p w:rsidR="00164F55" w:rsidRPr="00B74C70" w:rsidRDefault="00164F55" w:rsidP="00164F55">
      <w:pPr>
        <w:rPr>
          <w:rFonts w:ascii="Arial" w:hAnsi="Arial" w:cs="Arial"/>
          <w:sz w:val="20"/>
        </w:rPr>
      </w:pPr>
    </w:p>
    <w:p w:rsidR="00164F55" w:rsidRPr="00B74C70" w:rsidRDefault="00164F55" w:rsidP="00164F55">
      <w:pPr>
        <w:pStyle w:val="ListParagraph"/>
        <w:widowControl/>
        <w:numPr>
          <w:ilvl w:val="0"/>
          <w:numId w:val="36"/>
        </w:numPr>
        <w:overflowPunct/>
        <w:autoSpaceDE/>
        <w:autoSpaceDN/>
        <w:adjustRightInd/>
        <w:spacing w:after="200" w:line="276" w:lineRule="auto"/>
        <w:ind w:left="360"/>
        <w:contextualSpacing w:val="0"/>
        <w:textAlignment w:val="auto"/>
        <w:rPr>
          <w:rFonts w:ascii="Arial" w:hAnsi="Arial" w:cs="Arial"/>
          <w:sz w:val="20"/>
        </w:rPr>
      </w:pPr>
      <w:r w:rsidRPr="00B74C70">
        <w:rPr>
          <w:rFonts w:ascii="Arial" w:hAnsi="Arial" w:cs="Arial"/>
          <w:sz w:val="20"/>
        </w:rPr>
        <w:t xml:space="preserve">No Federal appropriated funds have been paid or will be paid, by or on behalf of the bidder or offeror,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DE0F99" w:rsidRPr="00B74C70" w:rsidRDefault="00164F55" w:rsidP="00DE0F99">
      <w:pPr>
        <w:pStyle w:val="ListParagraph"/>
        <w:widowControl/>
        <w:numPr>
          <w:ilvl w:val="0"/>
          <w:numId w:val="36"/>
        </w:numPr>
        <w:overflowPunct/>
        <w:autoSpaceDE/>
        <w:autoSpaceDN/>
        <w:adjustRightInd/>
        <w:spacing w:after="200" w:line="276" w:lineRule="auto"/>
        <w:ind w:left="360"/>
        <w:contextualSpacing w:val="0"/>
        <w:textAlignment w:val="auto"/>
        <w:rPr>
          <w:rFonts w:ascii="Arial" w:hAnsi="Arial" w:cs="Arial"/>
          <w:sz w:val="20"/>
        </w:rPr>
      </w:pPr>
      <w:r w:rsidRPr="00B74C70">
        <w:rPr>
          <w:rFonts w:ascii="Arial" w:hAnsi="Arial" w:cs="Arial"/>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DE0F99" w:rsidRPr="00B74C70" w:rsidRDefault="00DE0F99" w:rsidP="00DE0F99">
      <w:pPr>
        <w:pStyle w:val="ListParagraph"/>
        <w:widowControl/>
        <w:numPr>
          <w:ilvl w:val="0"/>
          <w:numId w:val="36"/>
        </w:numPr>
        <w:overflowPunct/>
        <w:autoSpaceDE/>
        <w:autoSpaceDN/>
        <w:adjustRightInd/>
        <w:spacing w:after="200" w:line="276" w:lineRule="auto"/>
        <w:ind w:left="360"/>
        <w:contextualSpacing w:val="0"/>
        <w:textAlignment w:val="auto"/>
        <w:rPr>
          <w:rFonts w:ascii="Arial" w:hAnsi="Arial" w:cs="Arial"/>
          <w:sz w:val="20"/>
        </w:rPr>
      </w:pPr>
      <w:r w:rsidRPr="00B74C70">
        <w:rPr>
          <w:rFonts w:ascii="Arial" w:eastAsiaTheme="minorHAnsi" w:hAnsi="Arial" w:cs="Arial"/>
          <w:color w:val="000000"/>
          <w:sz w:val="20"/>
        </w:rPr>
        <w:lastRenderedPageBreak/>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rsidR="002E39A0" w:rsidRPr="00B74C70" w:rsidRDefault="00164F55" w:rsidP="00164F55">
      <w:pPr>
        <w:rPr>
          <w:rFonts w:ascii="Arial" w:hAnsi="Arial" w:cs="Arial"/>
          <w:sz w:val="20"/>
        </w:rPr>
      </w:pPr>
      <w:r w:rsidRPr="00B74C70">
        <w:rPr>
          <w:rFonts w:ascii="Arial" w:hAnsi="Arial" w:cs="Arial"/>
          <w:sz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164F55" w:rsidRPr="00B74C70" w:rsidRDefault="00164F55" w:rsidP="00164F55">
      <w:pPr>
        <w:rPr>
          <w:rFonts w:ascii="Arial" w:hAnsi="Arial" w:cs="Arial"/>
          <w:sz w:val="20"/>
        </w:rPr>
      </w:pPr>
    </w:p>
    <w:p w:rsidR="00164F55" w:rsidRPr="00B74C70" w:rsidRDefault="00164F55" w:rsidP="00164F55">
      <w:pPr>
        <w:pStyle w:val="Heading3"/>
        <w:numPr>
          <w:ilvl w:val="0"/>
          <w:numId w:val="29"/>
        </w:numPr>
        <w:pBdr>
          <w:top w:val="single" w:sz="4" w:space="1" w:color="auto"/>
          <w:left w:val="single" w:sz="4" w:space="4" w:color="auto"/>
          <w:bottom w:val="single" w:sz="4" w:space="1" w:color="auto"/>
          <w:right w:val="single" w:sz="4" w:space="4" w:color="auto"/>
        </w:pBdr>
        <w:rPr>
          <w:rFonts w:ascii="Arial" w:eastAsia="Calibri" w:hAnsi="Arial" w:cs="Arial"/>
          <w:b w:val="0"/>
          <w:sz w:val="20"/>
          <w:szCs w:val="20"/>
        </w:rPr>
      </w:pPr>
      <w:bookmarkStart w:id="9" w:name="_Toc380485166"/>
      <w:r w:rsidRPr="00B74C70">
        <w:rPr>
          <w:rFonts w:ascii="Arial" w:hAnsi="Arial" w:cs="Arial"/>
          <w:sz w:val="20"/>
          <w:szCs w:val="20"/>
        </w:rPr>
        <w:t>NONSEGREGATED FACILITIES REQUIREMENT. (ALL CONTRACTS &amp; SUBCONTRACTS OVER $10,000</w:t>
      </w:r>
      <w:proofErr w:type="gramStart"/>
      <w:r w:rsidRPr="00B74C70">
        <w:rPr>
          <w:rFonts w:ascii="Arial" w:hAnsi="Arial" w:cs="Arial"/>
          <w:sz w:val="20"/>
          <w:szCs w:val="20"/>
        </w:rPr>
        <w:t xml:space="preserve">)  </w:t>
      </w:r>
      <w:r w:rsidRPr="00B74C70">
        <w:rPr>
          <w:rFonts w:ascii="Arial" w:hAnsi="Arial" w:cs="Arial"/>
          <w:b w:val="0"/>
          <w:sz w:val="20"/>
          <w:szCs w:val="20"/>
        </w:rPr>
        <w:t>(</w:t>
      </w:r>
      <w:proofErr w:type="gramEnd"/>
      <w:r w:rsidRPr="00B74C70">
        <w:rPr>
          <w:rFonts w:ascii="Arial" w:hAnsi="Arial" w:cs="Arial"/>
          <w:b w:val="0"/>
          <w:sz w:val="20"/>
          <w:szCs w:val="20"/>
        </w:rPr>
        <w:t>Reference: 41 CFR § 60)</w:t>
      </w:r>
      <w:bookmarkEnd w:id="9"/>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r w:rsidRPr="00B74C70">
        <w:rPr>
          <w:rFonts w:ascii="Arial" w:eastAsiaTheme="minorHAnsi" w:hAnsi="Arial" w:cs="Arial"/>
          <w:b/>
          <w:bCs/>
          <w:color w:val="000000"/>
          <w:sz w:val="20"/>
        </w:rPr>
        <w:t xml:space="preserve">PROHIBITION of SEGREGATED FACILITIES </w:t>
      </w:r>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r w:rsidRPr="00B74C70">
        <w:rPr>
          <w:rFonts w:ascii="Arial" w:eastAsiaTheme="minorHAnsi" w:hAnsi="Arial" w:cs="Arial"/>
          <w:color w:val="000000"/>
          <w:sz w:val="20"/>
        </w:rPr>
        <w:t xml:space="preserve">(a) 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 </w:t>
      </w:r>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r w:rsidRPr="00B74C70">
        <w:rPr>
          <w:rFonts w:ascii="Arial" w:eastAsiaTheme="minorHAnsi" w:hAnsi="Arial" w:cs="Arial"/>
          <w:color w:val="000000"/>
          <w:sz w:val="20"/>
        </w:rPr>
        <w:t xml:space="preserve">(b) “Segregated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or national origin because of written or oral policies or employee custom. The term does not include separate or single-user rest rooms or necessary dressing or sleeping areas provided to assure privacy between the sexes. </w:t>
      </w:r>
    </w:p>
    <w:p w:rsidR="00DE0F99" w:rsidRPr="00B74C70" w:rsidRDefault="00DE0F99" w:rsidP="00DE0F99">
      <w:pPr>
        <w:pStyle w:val="ListParagraph"/>
        <w:ind w:left="0"/>
        <w:rPr>
          <w:rFonts w:ascii="Arial" w:eastAsiaTheme="minorHAnsi" w:hAnsi="Arial" w:cs="Arial"/>
          <w:color w:val="000000"/>
          <w:sz w:val="20"/>
        </w:rPr>
      </w:pPr>
    </w:p>
    <w:p w:rsidR="005826CD" w:rsidRPr="00B74C70" w:rsidRDefault="00DE0F99" w:rsidP="00DE0F99">
      <w:pPr>
        <w:pStyle w:val="ListParagraph"/>
        <w:ind w:left="0"/>
        <w:rPr>
          <w:rFonts w:ascii="Arial" w:eastAsiaTheme="minorHAnsi" w:hAnsi="Arial" w:cs="Arial"/>
          <w:color w:val="000000"/>
          <w:sz w:val="20"/>
        </w:rPr>
      </w:pPr>
      <w:r w:rsidRPr="00B74C70">
        <w:rPr>
          <w:rFonts w:ascii="Arial" w:eastAsiaTheme="minorHAnsi" w:hAnsi="Arial" w:cs="Arial"/>
          <w:color w:val="000000"/>
          <w:sz w:val="20"/>
        </w:rPr>
        <w:t>(c) The Contractor shall include this clause in every subcontract and purchase order that is subject to the Equal Opportunity clause of this contract.</w:t>
      </w:r>
    </w:p>
    <w:p w:rsidR="00DE0F99" w:rsidRPr="00B74C70" w:rsidRDefault="00DE0F99" w:rsidP="00DE0F99">
      <w:pPr>
        <w:pStyle w:val="ListParagraph"/>
        <w:ind w:left="0"/>
        <w:rPr>
          <w:rFonts w:ascii="Arial" w:eastAsiaTheme="minorHAnsi" w:hAnsi="Arial" w:cs="Arial"/>
          <w:color w:val="000000"/>
          <w:sz w:val="20"/>
        </w:rPr>
      </w:pPr>
    </w:p>
    <w:p w:rsidR="00DE0F99" w:rsidRPr="00B74C70" w:rsidRDefault="00DE0F99" w:rsidP="005826CD">
      <w:pPr>
        <w:rPr>
          <w:rFonts w:ascii="Arial" w:hAnsi="Arial" w:cs="Arial"/>
          <w:sz w:val="20"/>
        </w:rPr>
      </w:pPr>
    </w:p>
    <w:p w:rsidR="005826CD" w:rsidRPr="00B74C70" w:rsidRDefault="005826CD" w:rsidP="005826CD">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b/>
          <w:sz w:val="20"/>
          <w:szCs w:val="20"/>
        </w:rPr>
      </w:pPr>
      <w:bookmarkStart w:id="10" w:name="_Toc380485167"/>
      <w:r w:rsidRPr="00B74C70">
        <w:rPr>
          <w:rFonts w:ascii="Arial" w:hAnsi="Arial" w:cs="Arial"/>
          <w:sz w:val="20"/>
          <w:szCs w:val="20"/>
        </w:rPr>
        <w:t>OCCUPATIONAL SAFETY AND HEALTH ACT OF 1970 (ALL CONTRACTS &amp; SUBCONTRACTS)</w:t>
      </w:r>
      <w:r w:rsidRPr="00B74C70">
        <w:rPr>
          <w:rFonts w:ascii="Arial" w:hAnsi="Arial" w:cs="Arial"/>
          <w:sz w:val="20"/>
          <w:szCs w:val="20"/>
        </w:rPr>
        <w:br/>
      </w:r>
      <w:r w:rsidRPr="00B74C70">
        <w:rPr>
          <w:rStyle w:val="Headingtext"/>
          <w:rFonts w:ascii="Arial" w:hAnsi="Arial" w:cs="Arial"/>
          <w:sz w:val="20"/>
          <w:szCs w:val="20"/>
        </w:rPr>
        <w:t xml:space="preserve">(Reference 20 CFR </w:t>
      </w:r>
      <w:r w:rsidR="001B33B6" w:rsidRPr="00B74C70">
        <w:rPr>
          <w:rFonts w:ascii="Arial" w:hAnsi="Arial" w:cs="Arial"/>
          <w:b w:val="0"/>
          <w:sz w:val="20"/>
          <w:szCs w:val="20"/>
        </w:rPr>
        <w:t xml:space="preserve">§ </w:t>
      </w:r>
      <w:r w:rsidRPr="00B74C70">
        <w:rPr>
          <w:rStyle w:val="Headingtext"/>
          <w:rFonts w:ascii="Arial" w:hAnsi="Arial" w:cs="Arial"/>
          <w:sz w:val="20"/>
          <w:szCs w:val="20"/>
        </w:rPr>
        <w:t>part 1910)</w:t>
      </w:r>
      <w:bookmarkEnd w:id="10"/>
    </w:p>
    <w:p w:rsidR="005826CD" w:rsidRPr="00B74C70" w:rsidRDefault="002D3023" w:rsidP="005826CD">
      <w:pPr>
        <w:rPr>
          <w:rFonts w:ascii="Arial" w:hAnsi="Arial" w:cs="Arial"/>
          <w:sz w:val="20"/>
        </w:rPr>
      </w:pPr>
      <w:r w:rsidRPr="00B74C70">
        <w:rPr>
          <w:rFonts w:ascii="Arial" w:hAnsi="Arial" w:cs="Arial"/>
          <w:sz w:val="20"/>
        </w:rPr>
        <w:t>All contracts and subcontracts that result from this solicitation incorporate by reference the requirements of 29 CFR Part 1910 with the same force and effect as if given in full text. Contractor must provide a work environment that is free from recognized hazards that may cause death or serious physical harm to the employee. The Contractor retains full responsibility to monitor its compliance and their subcontractor’s compliance with the applicable requirements of the Occupational Safety and Health Act of 1970 (20 CFR Part 1910). Contractor must address any claims or disputes that pertain to a referenced requirement directly with the U.S. Department of Labor – Occupational Safety and Health Administration.</w:t>
      </w:r>
    </w:p>
    <w:p w:rsidR="003070C0" w:rsidRPr="00B74C70" w:rsidRDefault="003070C0" w:rsidP="005826CD">
      <w:pPr>
        <w:rPr>
          <w:rFonts w:ascii="Arial" w:hAnsi="Arial" w:cs="Arial"/>
          <w:sz w:val="20"/>
        </w:rPr>
      </w:pPr>
    </w:p>
    <w:p w:rsidR="003A307F" w:rsidRPr="00B74C70" w:rsidRDefault="003A307F" w:rsidP="003A307F">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sz w:val="20"/>
        </w:rPr>
      </w:pPr>
      <w:r w:rsidRPr="00B74C70">
        <w:rPr>
          <w:rStyle w:val="Headingtext"/>
          <w:rFonts w:ascii="Arial" w:hAnsi="Arial" w:cs="Arial"/>
          <w:sz w:val="20"/>
          <w:szCs w:val="20"/>
        </w:rPr>
        <w:t>PROCUREMENT OF RECOVERED MATERIALS</w:t>
      </w:r>
      <w:r w:rsidRPr="00B74C70">
        <w:rPr>
          <w:rStyle w:val="Headingtext"/>
          <w:rFonts w:ascii="Arial" w:hAnsi="Arial" w:cs="Arial"/>
          <w:b w:val="0"/>
          <w:sz w:val="20"/>
          <w:szCs w:val="20"/>
        </w:rPr>
        <w:t xml:space="preserve"> (Reference: 2CFR </w:t>
      </w:r>
      <w:r w:rsidRPr="00B74C70">
        <w:rPr>
          <w:rFonts w:ascii="Arial" w:hAnsi="Arial" w:cs="Arial"/>
          <w:sz w:val="20"/>
        </w:rPr>
        <w:t>§</w:t>
      </w:r>
      <w:r w:rsidRPr="00B74C70">
        <w:rPr>
          <w:rFonts w:ascii="Arial" w:hAnsi="Arial" w:cs="Arial"/>
          <w:b/>
          <w:sz w:val="20"/>
        </w:rPr>
        <w:t xml:space="preserve"> </w:t>
      </w:r>
      <w:r w:rsidRPr="00B74C70">
        <w:rPr>
          <w:rStyle w:val="Headingtext"/>
          <w:rFonts w:ascii="Arial" w:hAnsi="Arial" w:cs="Arial"/>
          <w:b w:val="0"/>
          <w:sz w:val="20"/>
          <w:szCs w:val="20"/>
        </w:rPr>
        <w:t xml:space="preserve">200.322 &amp; 40 </w:t>
      </w:r>
      <w:proofErr w:type="gramStart"/>
      <w:r w:rsidRPr="00B74C70">
        <w:rPr>
          <w:rStyle w:val="Headingtext"/>
          <w:rFonts w:ascii="Arial" w:hAnsi="Arial" w:cs="Arial"/>
          <w:b w:val="0"/>
          <w:sz w:val="20"/>
          <w:szCs w:val="20"/>
        </w:rPr>
        <w:t xml:space="preserve">CFR  </w:t>
      </w:r>
      <w:r w:rsidRPr="00B74C70">
        <w:rPr>
          <w:rFonts w:ascii="Arial" w:hAnsi="Arial" w:cs="Arial"/>
          <w:sz w:val="20"/>
        </w:rPr>
        <w:t>§</w:t>
      </w:r>
      <w:proofErr w:type="gramEnd"/>
      <w:r w:rsidRPr="00B74C70">
        <w:rPr>
          <w:rFonts w:ascii="Arial" w:hAnsi="Arial" w:cs="Arial"/>
          <w:b/>
          <w:sz w:val="20"/>
        </w:rPr>
        <w:t xml:space="preserve"> </w:t>
      </w:r>
      <w:r w:rsidRPr="00B74C70">
        <w:rPr>
          <w:rStyle w:val="Headingtext"/>
          <w:rFonts w:ascii="Arial" w:hAnsi="Arial" w:cs="Arial"/>
          <w:b w:val="0"/>
          <w:sz w:val="20"/>
          <w:szCs w:val="20"/>
        </w:rPr>
        <w:t>Part 247</w:t>
      </w:r>
      <w:r w:rsidR="00893FCA">
        <w:rPr>
          <w:rStyle w:val="Headingtext"/>
          <w:rFonts w:ascii="Arial" w:hAnsi="Arial" w:cs="Arial"/>
          <w:b w:val="0"/>
          <w:sz w:val="20"/>
          <w:szCs w:val="20"/>
        </w:rPr>
        <w:t>, Solid Waste Disposal Act</w:t>
      </w:r>
      <w:r w:rsidRPr="00B74C70">
        <w:rPr>
          <w:rStyle w:val="Headingtext"/>
          <w:rFonts w:ascii="Arial" w:hAnsi="Arial" w:cs="Arial"/>
          <w:b w:val="0"/>
          <w:sz w:val="20"/>
          <w:szCs w:val="20"/>
        </w:rPr>
        <w:t>)</w:t>
      </w:r>
    </w:p>
    <w:p w:rsidR="003A307F" w:rsidRPr="00B74C70" w:rsidRDefault="003A307F" w:rsidP="003A307F">
      <w:pPr>
        <w:rPr>
          <w:rFonts w:ascii="Arial" w:hAnsi="Arial" w:cs="Arial"/>
          <w:sz w:val="20"/>
        </w:rPr>
      </w:pPr>
    </w:p>
    <w:p w:rsidR="003A307F" w:rsidRPr="00B74C70" w:rsidRDefault="003A307F" w:rsidP="003A307F">
      <w:pPr>
        <w:pStyle w:val="Default"/>
        <w:rPr>
          <w:rFonts w:ascii="Arial" w:hAnsi="Arial" w:cs="Arial"/>
          <w:sz w:val="20"/>
          <w:szCs w:val="20"/>
        </w:rPr>
      </w:pPr>
      <w:r w:rsidRPr="00B74C70">
        <w:rPr>
          <w:rFonts w:ascii="Arial" w:hAnsi="Arial" w:cs="Arial"/>
          <w:sz w:val="20"/>
          <w:szCs w:val="20"/>
        </w:rPr>
        <w:t xml:space="preserve">Contractor and subcontractor agree to comply with Section 6002 of the Solid Waste Disposal Act, as amended by the Resource Conservation and Recovery Act, and the regulatory provisions of 40 CFR Part 247. In the performance of this contract and to the extent practicable, the Contractor and subcontractors are to use of products containing the highest percentage of recovered materials for items designated by the Environmental Protection Agency (EPA) under 40 CFR Part 247 whenever: </w:t>
      </w:r>
    </w:p>
    <w:p w:rsidR="003A307F" w:rsidRPr="00B74C70" w:rsidRDefault="003A307F" w:rsidP="003A307F">
      <w:pPr>
        <w:pStyle w:val="Default"/>
        <w:spacing w:after="167"/>
        <w:rPr>
          <w:rFonts w:ascii="Arial" w:hAnsi="Arial" w:cs="Arial"/>
          <w:sz w:val="20"/>
          <w:szCs w:val="20"/>
        </w:rPr>
      </w:pPr>
    </w:p>
    <w:p w:rsidR="003A307F" w:rsidRPr="00B74C70" w:rsidRDefault="003A307F" w:rsidP="003A307F">
      <w:pPr>
        <w:pStyle w:val="Default"/>
        <w:spacing w:after="167"/>
        <w:rPr>
          <w:rFonts w:ascii="Arial" w:hAnsi="Arial" w:cs="Arial"/>
          <w:sz w:val="20"/>
          <w:szCs w:val="20"/>
        </w:rPr>
      </w:pPr>
      <w:r w:rsidRPr="00B74C70">
        <w:rPr>
          <w:rFonts w:ascii="Arial" w:hAnsi="Arial" w:cs="Arial"/>
          <w:sz w:val="20"/>
          <w:szCs w:val="20"/>
        </w:rPr>
        <w:t xml:space="preserve">a) The contract requires procurement of $10,000 or more of a designated item during the fiscal year; or, </w:t>
      </w:r>
    </w:p>
    <w:p w:rsidR="003A307F" w:rsidRPr="00B74C70" w:rsidRDefault="003A307F" w:rsidP="003A307F">
      <w:pPr>
        <w:pStyle w:val="Default"/>
        <w:rPr>
          <w:rFonts w:ascii="Arial" w:hAnsi="Arial" w:cs="Arial"/>
          <w:sz w:val="20"/>
          <w:szCs w:val="20"/>
        </w:rPr>
      </w:pPr>
      <w:r w:rsidRPr="00B74C70">
        <w:rPr>
          <w:rFonts w:ascii="Arial" w:hAnsi="Arial" w:cs="Arial"/>
          <w:sz w:val="20"/>
          <w:szCs w:val="20"/>
        </w:rPr>
        <w:t xml:space="preserve">b) The contractor has procured $10,000 or more of a designated item using Federal funding during the previous fiscal year. </w:t>
      </w:r>
    </w:p>
    <w:p w:rsidR="003A307F" w:rsidRPr="00B74C70" w:rsidRDefault="003A307F" w:rsidP="003A307F">
      <w:pPr>
        <w:pStyle w:val="Default"/>
        <w:rPr>
          <w:rFonts w:ascii="Arial" w:hAnsi="Arial" w:cs="Arial"/>
          <w:sz w:val="20"/>
          <w:szCs w:val="20"/>
        </w:rPr>
      </w:pPr>
    </w:p>
    <w:p w:rsidR="003A307F" w:rsidRPr="00B74C70" w:rsidRDefault="003A307F" w:rsidP="003A307F">
      <w:pPr>
        <w:pStyle w:val="Default"/>
        <w:rPr>
          <w:rFonts w:ascii="Arial" w:hAnsi="Arial" w:cs="Arial"/>
          <w:sz w:val="20"/>
          <w:szCs w:val="20"/>
        </w:rPr>
      </w:pPr>
      <w:r w:rsidRPr="00B74C70">
        <w:rPr>
          <w:rFonts w:ascii="Arial" w:hAnsi="Arial" w:cs="Arial"/>
          <w:sz w:val="20"/>
          <w:szCs w:val="20"/>
        </w:rPr>
        <w:t xml:space="preserve">The list of EPA-designated items is available at </w:t>
      </w:r>
      <w:r w:rsidRPr="00B74C70">
        <w:rPr>
          <w:rFonts w:ascii="Arial" w:hAnsi="Arial" w:cs="Arial"/>
          <w:color w:val="0000FF"/>
          <w:sz w:val="20"/>
          <w:szCs w:val="20"/>
        </w:rPr>
        <w:t>www.epa.gov/epawaste/conserve/tools/cpg/products/</w:t>
      </w:r>
      <w:r w:rsidRPr="00B74C70">
        <w:rPr>
          <w:rFonts w:ascii="Arial" w:hAnsi="Arial" w:cs="Arial"/>
          <w:sz w:val="20"/>
          <w:szCs w:val="20"/>
        </w:rPr>
        <w:t xml:space="preserve">. </w:t>
      </w:r>
    </w:p>
    <w:p w:rsidR="003A307F" w:rsidRPr="00B74C70" w:rsidRDefault="003A307F" w:rsidP="003A307F">
      <w:pPr>
        <w:rPr>
          <w:rFonts w:ascii="Arial" w:hAnsi="Arial" w:cs="Arial"/>
          <w:sz w:val="20"/>
        </w:rPr>
      </w:pPr>
      <w:r w:rsidRPr="00B74C70">
        <w:rPr>
          <w:rFonts w:ascii="Arial" w:hAnsi="Arial" w:cs="Arial"/>
          <w:sz w:val="20"/>
        </w:rPr>
        <w:t>Section 6002(c) establishes exceptions to the preference for recovery of EPA-designated products if the contractor can demonstrate the item is:</w:t>
      </w:r>
    </w:p>
    <w:p w:rsidR="003A307F" w:rsidRPr="00B74C70" w:rsidRDefault="003A307F" w:rsidP="003A307F">
      <w:pPr>
        <w:rPr>
          <w:rFonts w:ascii="Arial" w:hAnsi="Arial" w:cs="Arial"/>
          <w:sz w:val="20"/>
        </w:rPr>
      </w:pPr>
    </w:p>
    <w:p w:rsidR="003A307F" w:rsidRPr="00B74C70" w:rsidRDefault="003A307F" w:rsidP="003A307F">
      <w:pPr>
        <w:pStyle w:val="Default"/>
        <w:ind w:left="720"/>
        <w:rPr>
          <w:rFonts w:ascii="Arial" w:hAnsi="Arial" w:cs="Arial"/>
          <w:sz w:val="20"/>
          <w:szCs w:val="20"/>
        </w:rPr>
      </w:pPr>
      <w:r w:rsidRPr="00B74C70">
        <w:rPr>
          <w:rFonts w:ascii="Arial" w:hAnsi="Arial" w:cs="Arial"/>
          <w:sz w:val="20"/>
          <w:szCs w:val="20"/>
        </w:rPr>
        <w:t xml:space="preserve">1) Not reasonably available within a timeframe providing for compliance with the contract performance schedule; </w:t>
      </w:r>
    </w:p>
    <w:p w:rsidR="003A307F" w:rsidRPr="00B74C70" w:rsidRDefault="003A307F" w:rsidP="003A307F">
      <w:pPr>
        <w:pStyle w:val="Default"/>
        <w:ind w:left="720"/>
        <w:rPr>
          <w:rFonts w:ascii="Arial" w:hAnsi="Arial" w:cs="Arial"/>
          <w:sz w:val="20"/>
          <w:szCs w:val="20"/>
        </w:rPr>
      </w:pPr>
    </w:p>
    <w:p w:rsidR="003A307F" w:rsidRPr="00B74C70" w:rsidRDefault="003A307F" w:rsidP="003A307F">
      <w:pPr>
        <w:pStyle w:val="Default"/>
        <w:ind w:left="720"/>
        <w:rPr>
          <w:rFonts w:ascii="Arial" w:hAnsi="Arial" w:cs="Arial"/>
          <w:sz w:val="20"/>
          <w:szCs w:val="20"/>
        </w:rPr>
      </w:pPr>
      <w:r w:rsidRPr="00B74C70">
        <w:rPr>
          <w:rFonts w:ascii="Arial" w:hAnsi="Arial" w:cs="Arial"/>
          <w:sz w:val="20"/>
          <w:szCs w:val="20"/>
        </w:rPr>
        <w:t xml:space="preserve">2) Fails to meet reasonable contract performance requirements; or </w:t>
      </w:r>
    </w:p>
    <w:p w:rsidR="003A307F" w:rsidRPr="00B74C70" w:rsidRDefault="003A307F" w:rsidP="003A307F">
      <w:pPr>
        <w:pStyle w:val="Default"/>
        <w:ind w:left="720"/>
        <w:rPr>
          <w:rFonts w:ascii="Arial" w:hAnsi="Arial" w:cs="Arial"/>
          <w:sz w:val="20"/>
          <w:szCs w:val="20"/>
        </w:rPr>
      </w:pPr>
    </w:p>
    <w:p w:rsidR="003A307F" w:rsidRPr="00B74C70" w:rsidRDefault="00702B43" w:rsidP="00702B43">
      <w:pPr>
        <w:pStyle w:val="Default"/>
        <w:ind w:left="720"/>
        <w:rPr>
          <w:rFonts w:ascii="Arial" w:hAnsi="Arial" w:cs="Arial"/>
          <w:sz w:val="20"/>
          <w:szCs w:val="20"/>
        </w:rPr>
      </w:pPr>
      <w:r>
        <w:rPr>
          <w:rFonts w:ascii="Arial" w:hAnsi="Arial" w:cs="Arial"/>
          <w:sz w:val="20"/>
          <w:szCs w:val="20"/>
        </w:rPr>
        <w:t xml:space="preserve">3) </w:t>
      </w:r>
      <w:r w:rsidR="003A307F" w:rsidRPr="00B74C70">
        <w:rPr>
          <w:rFonts w:ascii="Arial" w:hAnsi="Arial" w:cs="Arial"/>
          <w:sz w:val="20"/>
          <w:szCs w:val="20"/>
        </w:rPr>
        <w:t>Is only available at an unreasonable price</w:t>
      </w:r>
    </w:p>
    <w:p w:rsidR="003A307F" w:rsidRPr="00B74C70" w:rsidRDefault="003A307F" w:rsidP="005826CD">
      <w:pPr>
        <w:rPr>
          <w:rFonts w:ascii="Arial" w:hAnsi="Arial" w:cs="Arial"/>
          <w:sz w:val="20"/>
        </w:rPr>
      </w:pPr>
    </w:p>
    <w:p w:rsidR="005826CD" w:rsidRPr="00B74C70" w:rsidRDefault="005826CD" w:rsidP="005826CD">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bookmarkStart w:id="11" w:name="_Toc380485168"/>
      <w:r w:rsidRPr="00B74C70">
        <w:rPr>
          <w:rFonts w:ascii="Arial" w:hAnsi="Arial" w:cs="Arial"/>
          <w:sz w:val="20"/>
          <w:szCs w:val="20"/>
        </w:rPr>
        <w:t>RIGHT TO INVENTIONS. (ALL CONTRACTS &amp; INCLUDED IN ALL SUBCONTRACTS)</w:t>
      </w:r>
      <w:r w:rsidRPr="00B74C70">
        <w:rPr>
          <w:rFonts w:ascii="Arial" w:hAnsi="Arial" w:cs="Arial"/>
          <w:sz w:val="20"/>
          <w:szCs w:val="20"/>
          <w:u w:val="single"/>
        </w:rPr>
        <w:br/>
      </w:r>
      <w:r w:rsidRPr="00B74C70">
        <w:rPr>
          <w:rStyle w:val="Headingtext"/>
          <w:rFonts w:ascii="Arial" w:hAnsi="Arial" w:cs="Arial"/>
          <w:sz w:val="20"/>
          <w:szCs w:val="20"/>
        </w:rPr>
        <w:t>(Reference 2 CFR § 200 Appendix II(F)</w:t>
      </w:r>
      <w:r w:rsidR="002D3023" w:rsidRPr="00B74C70">
        <w:rPr>
          <w:rStyle w:val="Headingtext"/>
          <w:rFonts w:ascii="Arial" w:hAnsi="Arial" w:cs="Arial"/>
          <w:sz w:val="20"/>
          <w:szCs w:val="20"/>
        </w:rPr>
        <w:t xml:space="preserve"> and 37 CFR § 401</w:t>
      </w:r>
      <w:r w:rsidRPr="00B74C70">
        <w:rPr>
          <w:rStyle w:val="Headingtext"/>
          <w:rFonts w:ascii="Arial" w:hAnsi="Arial" w:cs="Arial"/>
          <w:sz w:val="20"/>
          <w:szCs w:val="20"/>
        </w:rPr>
        <w:t>)</w:t>
      </w:r>
      <w:bookmarkEnd w:id="11"/>
    </w:p>
    <w:p w:rsidR="002D3023" w:rsidRPr="00B74C70" w:rsidRDefault="002D3023" w:rsidP="005826CD">
      <w:pPr>
        <w:rPr>
          <w:rFonts w:ascii="Arial" w:hAnsi="Arial" w:cs="Arial"/>
          <w:sz w:val="20"/>
        </w:rPr>
      </w:pPr>
      <w:r w:rsidRPr="00B74C70">
        <w:rPr>
          <w:rFonts w:ascii="Arial" w:hAnsi="Arial" w:cs="Arial"/>
          <w:sz w:val="20"/>
        </w:rPr>
        <w:t xml:space="preserve">Contracts or agreements that include the performance of experimental, developmental, or research work must provide for the rights of the Federal Government and the Owner in any resulting invention as established by 37 CFR part 401, Rights to Inventions Made by Non-profit Organizations and Small Business Firms under Government Grants, Contracts, and Cooperative Agreements. This contract incorporates by reference the patent and inventions rights as specified within in the 37 CFR §401.14. Contractor must include this requirement in all sub-tier contracts involving experimental, developmental or research work. </w:t>
      </w:r>
    </w:p>
    <w:p w:rsidR="002D3023" w:rsidRPr="00B74C70" w:rsidRDefault="002D3023" w:rsidP="005826CD">
      <w:pPr>
        <w:rPr>
          <w:rFonts w:ascii="Arial" w:hAnsi="Arial" w:cs="Arial"/>
          <w:sz w:val="20"/>
        </w:rPr>
      </w:pPr>
    </w:p>
    <w:p w:rsidR="003A307F" w:rsidRPr="00B74C70" w:rsidRDefault="003A307F" w:rsidP="003A307F">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sz w:val="20"/>
        </w:rPr>
      </w:pPr>
      <w:r w:rsidRPr="00B74C70">
        <w:rPr>
          <w:rStyle w:val="Headingtext"/>
          <w:rFonts w:ascii="Arial" w:hAnsi="Arial" w:cs="Arial"/>
          <w:sz w:val="20"/>
          <w:szCs w:val="20"/>
        </w:rPr>
        <w:t xml:space="preserve">SEISMIC SAFETY </w:t>
      </w:r>
      <w:r w:rsidRPr="00B74C70">
        <w:rPr>
          <w:rStyle w:val="Headingtext"/>
          <w:rFonts w:ascii="Arial" w:hAnsi="Arial" w:cs="Arial"/>
          <w:b w:val="0"/>
          <w:sz w:val="20"/>
          <w:szCs w:val="20"/>
        </w:rPr>
        <w:t xml:space="preserve">(Reference: 49 CFR </w:t>
      </w:r>
      <w:proofErr w:type="gramStart"/>
      <w:r w:rsidRPr="00B74C70">
        <w:rPr>
          <w:rFonts w:ascii="Arial" w:hAnsi="Arial" w:cs="Arial"/>
          <w:sz w:val="20"/>
        </w:rPr>
        <w:t>§</w:t>
      </w:r>
      <w:r w:rsidRPr="00B74C70">
        <w:rPr>
          <w:rFonts w:ascii="Arial" w:hAnsi="Arial" w:cs="Arial"/>
          <w:b/>
          <w:sz w:val="20"/>
        </w:rPr>
        <w:t xml:space="preserve">  </w:t>
      </w:r>
      <w:r w:rsidRPr="00B74C70">
        <w:rPr>
          <w:rStyle w:val="Headingtext"/>
          <w:rFonts w:ascii="Arial" w:hAnsi="Arial" w:cs="Arial"/>
          <w:b w:val="0"/>
          <w:sz w:val="20"/>
          <w:szCs w:val="20"/>
        </w:rPr>
        <w:t>part</w:t>
      </w:r>
      <w:proofErr w:type="gramEnd"/>
      <w:r w:rsidRPr="00B74C70">
        <w:rPr>
          <w:rStyle w:val="Headingtext"/>
          <w:rFonts w:ascii="Arial" w:hAnsi="Arial" w:cs="Arial"/>
          <w:b w:val="0"/>
          <w:sz w:val="20"/>
          <w:szCs w:val="20"/>
        </w:rPr>
        <w:t xml:space="preserve"> 41)</w:t>
      </w:r>
    </w:p>
    <w:p w:rsidR="003A307F" w:rsidRPr="00B74C70" w:rsidRDefault="003A307F" w:rsidP="003A307F">
      <w:pPr>
        <w:rPr>
          <w:rFonts w:ascii="Arial" w:hAnsi="Arial" w:cs="Arial"/>
          <w:sz w:val="20"/>
        </w:rPr>
      </w:pPr>
    </w:p>
    <w:p w:rsidR="003A307F" w:rsidRPr="00B74C70" w:rsidRDefault="003A307F" w:rsidP="003A307F">
      <w:pPr>
        <w:rPr>
          <w:rFonts w:ascii="Arial" w:hAnsi="Arial" w:cs="Arial"/>
          <w:sz w:val="20"/>
        </w:rPr>
      </w:pPr>
      <w:r w:rsidRPr="00B74C70">
        <w:rPr>
          <w:rFonts w:ascii="Arial" w:hAnsi="Arial" w:cs="Arial"/>
          <w:sz w:val="20"/>
        </w:rPr>
        <w:t>The contractor agrees to ensure that all work performed under this contract, including work performed by subcontractors, conforms to a building code standard that provides a level of seismic safety substantially equivalent to standards established by the National Earthquake Hazards Reduction Program (NEHRP). Local building codes that model their code after the current version of the International Building Code (IBC) meet the NEHRP equivalency level for seismic safety.</w:t>
      </w:r>
    </w:p>
    <w:p w:rsidR="003A307F" w:rsidRPr="00B74C70" w:rsidRDefault="003A307F" w:rsidP="005826CD">
      <w:pPr>
        <w:rPr>
          <w:rFonts w:ascii="Arial" w:hAnsi="Arial" w:cs="Arial"/>
          <w:sz w:val="20"/>
        </w:rPr>
      </w:pPr>
    </w:p>
    <w:p w:rsidR="003A307F" w:rsidRPr="00B74C70" w:rsidRDefault="003A307F" w:rsidP="005826CD">
      <w:pPr>
        <w:rPr>
          <w:rFonts w:ascii="Arial" w:hAnsi="Arial" w:cs="Arial"/>
          <w:sz w:val="20"/>
        </w:rPr>
      </w:pPr>
    </w:p>
    <w:p w:rsidR="005826CD" w:rsidRPr="00B74C70" w:rsidRDefault="005826CD" w:rsidP="005826CD">
      <w:pPr>
        <w:pStyle w:val="ListParagraph"/>
        <w:numPr>
          <w:ilvl w:val="0"/>
          <w:numId w:val="29"/>
        </w:numPr>
        <w:pBdr>
          <w:top w:val="single" w:sz="4" w:space="1" w:color="auto"/>
          <w:left w:val="single" w:sz="4" w:space="4" w:color="auto"/>
          <w:bottom w:val="single" w:sz="4" w:space="1" w:color="auto"/>
          <w:right w:val="single" w:sz="4" w:space="4" w:color="auto"/>
        </w:pBdr>
        <w:rPr>
          <w:rStyle w:val="Headingtext"/>
          <w:rFonts w:ascii="Arial" w:eastAsia="Times New Roman" w:hAnsi="Arial" w:cs="Arial"/>
          <w:b w:val="0"/>
          <w:sz w:val="20"/>
          <w:szCs w:val="20"/>
        </w:rPr>
      </w:pPr>
      <w:bookmarkStart w:id="12" w:name="_Toc380485169"/>
      <w:r w:rsidRPr="00B74C70">
        <w:rPr>
          <w:rFonts w:ascii="Arial" w:hAnsi="Arial" w:cs="Arial"/>
          <w:b/>
          <w:sz w:val="20"/>
        </w:rPr>
        <w:t>TERMINATION OF CONTRACT</w:t>
      </w:r>
      <w:r w:rsidRPr="00B74C70">
        <w:rPr>
          <w:rFonts w:ascii="Arial" w:hAnsi="Arial" w:cs="Arial"/>
          <w:sz w:val="20"/>
        </w:rPr>
        <w:t xml:space="preserve">.  </w:t>
      </w:r>
      <w:r w:rsidRPr="00B74C70">
        <w:rPr>
          <w:rFonts w:ascii="Arial" w:hAnsi="Arial" w:cs="Arial"/>
          <w:b/>
          <w:sz w:val="20"/>
        </w:rPr>
        <w:t>(ALL CONTRACTS &amp; SUBCONTRACTS OVER $10,000</w:t>
      </w:r>
      <w:proofErr w:type="gramStart"/>
      <w:r w:rsidRPr="00B74C70">
        <w:rPr>
          <w:rFonts w:ascii="Arial" w:hAnsi="Arial" w:cs="Arial"/>
          <w:b/>
          <w:sz w:val="20"/>
        </w:rPr>
        <w:t>)</w:t>
      </w:r>
      <w:r w:rsidRPr="00B74C70">
        <w:rPr>
          <w:rStyle w:val="Headingtext"/>
          <w:rFonts w:ascii="Arial" w:hAnsi="Arial" w:cs="Arial"/>
          <w:sz w:val="20"/>
          <w:szCs w:val="20"/>
        </w:rPr>
        <w:t xml:space="preserve">  </w:t>
      </w:r>
      <w:r w:rsidRPr="00B74C70">
        <w:rPr>
          <w:rStyle w:val="Headingtext"/>
          <w:rFonts w:ascii="Arial" w:hAnsi="Arial" w:cs="Arial"/>
          <w:b w:val="0"/>
          <w:sz w:val="20"/>
          <w:szCs w:val="20"/>
        </w:rPr>
        <w:t>(</w:t>
      </w:r>
      <w:proofErr w:type="gramEnd"/>
      <w:r w:rsidRPr="00B74C70">
        <w:rPr>
          <w:rStyle w:val="Headingtext"/>
          <w:rFonts w:ascii="Arial" w:hAnsi="Arial" w:cs="Arial"/>
          <w:b w:val="0"/>
          <w:sz w:val="20"/>
          <w:szCs w:val="20"/>
        </w:rPr>
        <w:t>Reference 2 CFR § 200 Appendix II(B)</w:t>
      </w:r>
      <w:r w:rsidR="002D3023" w:rsidRPr="00B74C70">
        <w:rPr>
          <w:rStyle w:val="Headingtext"/>
          <w:rFonts w:ascii="Arial" w:hAnsi="Arial" w:cs="Arial"/>
          <w:b w:val="0"/>
          <w:sz w:val="20"/>
          <w:szCs w:val="20"/>
        </w:rPr>
        <w:t xml:space="preserve"> and FAA AC 150/5370-10, Section 80-09</w:t>
      </w:r>
      <w:r w:rsidRPr="00B74C70">
        <w:rPr>
          <w:rStyle w:val="Headingtext"/>
          <w:rFonts w:ascii="Arial" w:hAnsi="Arial" w:cs="Arial"/>
          <w:b w:val="0"/>
          <w:sz w:val="20"/>
          <w:szCs w:val="20"/>
        </w:rPr>
        <w:t>)</w:t>
      </w:r>
      <w:bookmarkEnd w:id="12"/>
    </w:p>
    <w:p w:rsidR="005826CD" w:rsidRPr="00B74C70" w:rsidRDefault="005826CD" w:rsidP="005826CD">
      <w:pPr>
        <w:rPr>
          <w:rFonts w:ascii="Arial" w:hAnsi="Arial" w:cs="Arial"/>
          <w:sz w:val="20"/>
        </w:rPr>
      </w:pPr>
    </w:p>
    <w:p w:rsidR="002D3023" w:rsidRPr="00B74C70" w:rsidRDefault="002D3023" w:rsidP="002D3023">
      <w:pPr>
        <w:pStyle w:val="Default"/>
        <w:rPr>
          <w:rFonts w:ascii="Arial" w:hAnsi="Arial" w:cs="Arial"/>
          <w:sz w:val="20"/>
          <w:szCs w:val="20"/>
        </w:rPr>
      </w:pPr>
      <w:r w:rsidRPr="00B74C70">
        <w:rPr>
          <w:rFonts w:ascii="Arial" w:hAnsi="Arial" w:cs="Arial"/>
          <w:b/>
          <w:bCs/>
          <w:sz w:val="20"/>
          <w:szCs w:val="20"/>
        </w:rPr>
        <w:t xml:space="preserve">Termination for Convenience (Construction &amp; Equipment Contracts) </w:t>
      </w: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The Owner may terminate this contract in whole or in part at any time by providing written notice to the Contractor. Such action may be without cause and without prejudice to any other right or remedy of Owner. Upon receipt of a written notice of termination, except as explicitly directed by the Owner, the Contractor shall immediately proceed with the following obligations regardless of any delay in determining or adjusting amounts due under this clause: </w:t>
      </w:r>
    </w:p>
    <w:p w:rsidR="002D3023" w:rsidRPr="00B74C70" w:rsidRDefault="002D3023" w:rsidP="002D3023">
      <w:pPr>
        <w:pStyle w:val="Default"/>
        <w:spacing w:after="107"/>
        <w:rPr>
          <w:rFonts w:ascii="Arial" w:hAnsi="Arial" w:cs="Arial"/>
          <w:sz w:val="20"/>
          <w:szCs w:val="20"/>
        </w:rPr>
      </w:pPr>
      <w:r w:rsidRPr="00B74C70">
        <w:rPr>
          <w:rFonts w:ascii="Arial" w:hAnsi="Arial" w:cs="Arial"/>
          <w:sz w:val="20"/>
          <w:szCs w:val="20"/>
        </w:rPr>
        <w:t xml:space="preserve">1. Contractor must immediately discontinue work as specified in the written notice. </w:t>
      </w:r>
    </w:p>
    <w:p w:rsidR="002D3023" w:rsidRPr="00B74C70" w:rsidRDefault="002D3023" w:rsidP="002D3023">
      <w:pPr>
        <w:pStyle w:val="Default"/>
        <w:spacing w:after="107"/>
        <w:rPr>
          <w:rFonts w:ascii="Arial" w:hAnsi="Arial" w:cs="Arial"/>
          <w:sz w:val="20"/>
          <w:szCs w:val="20"/>
        </w:rPr>
      </w:pPr>
      <w:r w:rsidRPr="00B74C70">
        <w:rPr>
          <w:rFonts w:ascii="Arial" w:hAnsi="Arial" w:cs="Arial"/>
          <w:sz w:val="20"/>
          <w:szCs w:val="20"/>
        </w:rPr>
        <w:t xml:space="preserve">2. Terminate all subcontracts to the extent they relate to the work terminated under the notice. </w:t>
      </w:r>
    </w:p>
    <w:p w:rsidR="002D3023" w:rsidRPr="00B74C70" w:rsidRDefault="002D3023" w:rsidP="002D3023">
      <w:pPr>
        <w:pStyle w:val="Default"/>
        <w:spacing w:after="107"/>
        <w:rPr>
          <w:rFonts w:ascii="Arial" w:hAnsi="Arial" w:cs="Arial"/>
          <w:sz w:val="20"/>
          <w:szCs w:val="20"/>
        </w:rPr>
      </w:pPr>
      <w:r w:rsidRPr="00B74C70">
        <w:rPr>
          <w:rFonts w:ascii="Arial" w:hAnsi="Arial" w:cs="Arial"/>
          <w:sz w:val="20"/>
          <w:szCs w:val="20"/>
        </w:rPr>
        <w:t xml:space="preserve">3. Discontinue orders for materials and services except as directed by the written notice. </w:t>
      </w:r>
    </w:p>
    <w:p w:rsidR="002D3023" w:rsidRPr="00B74C70" w:rsidRDefault="002D3023" w:rsidP="002D3023">
      <w:pPr>
        <w:pStyle w:val="Default"/>
        <w:spacing w:after="107"/>
        <w:rPr>
          <w:rFonts w:ascii="Arial" w:hAnsi="Arial" w:cs="Arial"/>
          <w:sz w:val="20"/>
          <w:szCs w:val="20"/>
        </w:rPr>
      </w:pPr>
      <w:r w:rsidRPr="00B74C70">
        <w:rPr>
          <w:rFonts w:ascii="Arial" w:hAnsi="Arial" w:cs="Arial"/>
          <w:sz w:val="20"/>
          <w:szCs w:val="20"/>
        </w:rPr>
        <w:t xml:space="preserve">4. Deliver to the owner all fabricated and partially fabricated parts, completed and partially completed work, supplies, equipment and materials acquired prior to termination of the work and as directed in the written notice. </w:t>
      </w:r>
    </w:p>
    <w:p w:rsidR="002D3023" w:rsidRPr="00B74C70" w:rsidRDefault="002D3023" w:rsidP="002D3023">
      <w:pPr>
        <w:pStyle w:val="Default"/>
        <w:rPr>
          <w:rFonts w:ascii="Arial" w:hAnsi="Arial" w:cs="Arial"/>
          <w:sz w:val="20"/>
          <w:szCs w:val="20"/>
        </w:rPr>
      </w:pPr>
      <w:r w:rsidRPr="00B74C70">
        <w:rPr>
          <w:rFonts w:ascii="Arial" w:hAnsi="Arial" w:cs="Arial"/>
          <w:sz w:val="20"/>
          <w:szCs w:val="20"/>
        </w:rPr>
        <w:lastRenderedPageBreak/>
        <w:t xml:space="preserve">5. Complete performance of the work not terminated by the notice. </w:t>
      </w:r>
    </w:p>
    <w:p w:rsidR="002D3023" w:rsidRPr="00B74C70" w:rsidRDefault="002D302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6. </w:t>
      </w:r>
      <w:proofErr w:type="gramStart"/>
      <w:r w:rsidRPr="00B74C70">
        <w:rPr>
          <w:rFonts w:ascii="Arial" w:hAnsi="Arial" w:cs="Arial"/>
          <w:sz w:val="20"/>
          <w:szCs w:val="20"/>
        </w:rPr>
        <w:t>Take action</w:t>
      </w:r>
      <w:proofErr w:type="gramEnd"/>
      <w:r w:rsidRPr="00B74C70">
        <w:rPr>
          <w:rFonts w:ascii="Arial" w:hAnsi="Arial" w:cs="Arial"/>
          <w:sz w:val="20"/>
          <w:szCs w:val="20"/>
        </w:rPr>
        <w:t xml:space="preserve"> as directed by the owner to protect and preserve property and work related to this contract that Owner will take possession. </w:t>
      </w:r>
    </w:p>
    <w:p w:rsidR="00702B43" w:rsidRDefault="00702B4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Owner agrees to pay Contractor for: </w:t>
      </w:r>
    </w:p>
    <w:p w:rsidR="002D3023" w:rsidRPr="00B74C70" w:rsidRDefault="00702B43" w:rsidP="002D3023">
      <w:pPr>
        <w:pStyle w:val="Default"/>
        <w:spacing w:after="103"/>
        <w:ind w:left="720"/>
        <w:rPr>
          <w:rFonts w:ascii="Arial" w:hAnsi="Arial" w:cs="Arial"/>
          <w:sz w:val="20"/>
          <w:szCs w:val="20"/>
        </w:rPr>
      </w:pPr>
      <w:r>
        <w:rPr>
          <w:rFonts w:ascii="Arial" w:hAnsi="Arial" w:cs="Arial"/>
          <w:sz w:val="20"/>
          <w:szCs w:val="20"/>
        </w:rPr>
        <w:t>1</w:t>
      </w:r>
      <w:r w:rsidR="002D3023" w:rsidRPr="00B74C70">
        <w:rPr>
          <w:rFonts w:ascii="Arial" w:hAnsi="Arial" w:cs="Arial"/>
          <w:sz w:val="20"/>
          <w:szCs w:val="20"/>
        </w:rPr>
        <w:t xml:space="preserve">) completed and acceptable work executed in accordance with the contract documents prior to the effective date of termination; </w:t>
      </w:r>
    </w:p>
    <w:p w:rsidR="002D3023" w:rsidRPr="00B74C70" w:rsidRDefault="00702B43" w:rsidP="002D3023">
      <w:pPr>
        <w:pStyle w:val="Default"/>
        <w:spacing w:after="103"/>
        <w:ind w:left="720"/>
        <w:rPr>
          <w:rFonts w:ascii="Arial" w:hAnsi="Arial" w:cs="Arial"/>
          <w:sz w:val="20"/>
          <w:szCs w:val="20"/>
        </w:rPr>
      </w:pPr>
      <w:r>
        <w:rPr>
          <w:rFonts w:ascii="Arial" w:hAnsi="Arial" w:cs="Arial"/>
          <w:sz w:val="20"/>
          <w:szCs w:val="20"/>
        </w:rPr>
        <w:t>2</w:t>
      </w:r>
      <w:r w:rsidR="002D3023" w:rsidRPr="00B74C70">
        <w:rPr>
          <w:rFonts w:ascii="Arial" w:hAnsi="Arial" w:cs="Arial"/>
          <w:sz w:val="20"/>
          <w:szCs w:val="20"/>
        </w:rPr>
        <w:t xml:space="preserve">) documented expenses sustained prior to the effective date of termination in performing work and furnishing labor, materials, or equipment as required by the contract documents in connection with uncompleted work; </w:t>
      </w:r>
    </w:p>
    <w:p w:rsidR="002D3023" w:rsidRPr="00B74C70" w:rsidRDefault="00702B43" w:rsidP="002D3023">
      <w:pPr>
        <w:pStyle w:val="Default"/>
        <w:spacing w:after="103"/>
        <w:ind w:left="720"/>
        <w:rPr>
          <w:rFonts w:ascii="Arial" w:hAnsi="Arial" w:cs="Arial"/>
          <w:sz w:val="20"/>
          <w:szCs w:val="20"/>
        </w:rPr>
      </w:pPr>
      <w:r>
        <w:rPr>
          <w:rFonts w:ascii="Arial" w:hAnsi="Arial" w:cs="Arial"/>
          <w:sz w:val="20"/>
          <w:szCs w:val="20"/>
        </w:rPr>
        <w:t>3</w:t>
      </w:r>
      <w:r w:rsidR="002D3023" w:rsidRPr="00B74C70">
        <w:rPr>
          <w:rFonts w:ascii="Arial" w:hAnsi="Arial" w:cs="Arial"/>
          <w:sz w:val="20"/>
          <w:szCs w:val="20"/>
        </w:rPr>
        <w:t xml:space="preserve">) reasonable and substantiated claims, costs and damages incurred in settlement of terminated contracts with Subcontractors and Suppliers; and </w:t>
      </w:r>
    </w:p>
    <w:p w:rsidR="002D3023" w:rsidRPr="00B74C70" w:rsidRDefault="00702B43" w:rsidP="002D3023">
      <w:pPr>
        <w:pStyle w:val="Default"/>
        <w:ind w:left="720"/>
        <w:rPr>
          <w:rFonts w:ascii="Arial" w:hAnsi="Arial" w:cs="Arial"/>
          <w:sz w:val="20"/>
          <w:szCs w:val="20"/>
        </w:rPr>
      </w:pPr>
      <w:r>
        <w:rPr>
          <w:rFonts w:ascii="Arial" w:hAnsi="Arial" w:cs="Arial"/>
          <w:sz w:val="20"/>
          <w:szCs w:val="20"/>
        </w:rPr>
        <w:t>4</w:t>
      </w:r>
      <w:r w:rsidR="002D3023" w:rsidRPr="00B74C70">
        <w:rPr>
          <w:rFonts w:ascii="Arial" w:hAnsi="Arial" w:cs="Arial"/>
          <w:sz w:val="20"/>
          <w:szCs w:val="20"/>
        </w:rPr>
        <w:t xml:space="preserve">) reasonable and substantiated expenses to the contractor directly attributable to Owner’s termination action </w:t>
      </w:r>
    </w:p>
    <w:p w:rsidR="002D3023" w:rsidRPr="00B74C70" w:rsidRDefault="002D302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Owner will not pay Contractor for loss of anticipated profits or revenue or other economic loss arising out of or resulting from the Owner’s termination action. </w:t>
      </w:r>
    </w:p>
    <w:p w:rsidR="00702B43" w:rsidRDefault="00702B43" w:rsidP="002D3023">
      <w:pPr>
        <w:rPr>
          <w:rFonts w:ascii="Arial" w:hAnsi="Arial" w:cs="Arial"/>
          <w:sz w:val="20"/>
        </w:rPr>
      </w:pPr>
    </w:p>
    <w:p w:rsidR="002D3023" w:rsidRPr="00B74C70" w:rsidRDefault="002D3023" w:rsidP="002D3023">
      <w:pPr>
        <w:rPr>
          <w:rFonts w:ascii="Arial" w:hAnsi="Arial" w:cs="Arial"/>
          <w:sz w:val="20"/>
        </w:rPr>
      </w:pPr>
      <w:r w:rsidRPr="00B74C70">
        <w:rPr>
          <w:rFonts w:ascii="Arial" w:hAnsi="Arial" w:cs="Arial"/>
          <w:sz w:val="20"/>
        </w:rPr>
        <w:t>The rights and remedies this clause provides are in addition to any other rights and remedies provided by law or under this contract.</w:t>
      </w:r>
    </w:p>
    <w:p w:rsidR="002D3023" w:rsidRPr="00B74C70" w:rsidRDefault="002D3023" w:rsidP="002D3023">
      <w:pPr>
        <w:rPr>
          <w:rFonts w:ascii="Arial" w:hAnsi="Arial" w:cs="Arial"/>
          <w:sz w:val="20"/>
        </w:rPr>
      </w:pPr>
    </w:p>
    <w:p w:rsidR="002D3023" w:rsidRPr="00B74C70" w:rsidRDefault="002D3023" w:rsidP="002D3023">
      <w:pPr>
        <w:pStyle w:val="Default"/>
        <w:rPr>
          <w:rFonts w:ascii="Arial" w:hAnsi="Arial" w:cs="Arial"/>
          <w:b/>
          <w:bCs/>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b/>
          <w:bCs/>
          <w:sz w:val="20"/>
          <w:szCs w:val="20"/>
        </w:rPr>
        <w:t xml:space="preserve">Termination for Default (Construction) </w:t>
      </w: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Section 80-09 of FAA Advisory Circular 150/5370-10 establishes conditions, rights and remedies associated with Owner termination of this contract due default of the Contractor. </w:t>
      </w:r>
    </w:p>
    <w:p w:rsidR="002D3023" w:rsidRPr="00B74C70" w:rsidRDefault="002D3023" w:rsidP="002D3023">
      <w:pPr>
        <w:pStyle w:val="Default"/>
        <w:rPr>
          <w:rFonts w:ascii="Arial" w:hAnsi="Arial" w:cs="Arial"/>
          <w:b/>
          <w:bCs/>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b/>
          <w:bCs/>
          <w:sz w:val="20"/>
          <w:szCs w:val="20"/>
        </w:rPr>
        <w:t xml:space="preserve">Termination for Default (Equipment) </w:t>
      </w: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The Owner may, by written notice of default to the Contractor, terminate all or part of this Contract if the Contractor: </w:t>
      </w:r>
    </w:p>
    <w:p w:rsidR="002D3023" w:rsidRPr="00B74C70" w:rsidRDefault="002D3023" w:rsidP="002D3023">
      <w:pPr>
        <w:pStyle w:val="Default"/>
        <w:spacing w:after="11"/>
        <w:ind w:left="720"/>
        <w:rPr>
          <w:rFonts w:ascii="Arial" w:hAnsi="Arial" w:cs="Arial"/>
          <w:sz w:val="20"/>
          <w:szCs w:val="20"/>
        </w:rPr>
      </w:pPr>
      <w:r w:rsidRPr="00B74C70">
        <w:rPr>
          <w:rFonts w:ascii="Arial" w:hAnsi="Arial" w:cs="Arial"/>
          <w:sz w:val="20"/>
          <w:szCs w:val="20"/>
        </w:rPr>
        <w:t xml:space="preserve">1. Fails to commence the Work under the Contract within the time specified in the Notice- to-Proceed; </w:t>
      </w:r>
    </w:p>
    <w:p w:rsidR="002D3023" w:rsidRPr="00B74C70" w:rsidRDefault="002D3023" w:rsidP="002D3023">
      <w:pPr>
        <w:pStyle w:val="Default"/>
        <w:ind w:left="720"/>
        <w:rPr>
          <w:rFonts w:ascii="Arial" w:hAnsi="Arial" w:cs="Arial"/>
          <w:sz w:val="20"/>
          <w:szCs w:val="20"/>
        </w:rPr>
      </w:pPr>
      <w:r w:rsidRPr="00B74C70">
        <w:rPr>
          <w:rFonts w:ascii="Arial" w:hAnsi="Arial" w:cs="Arial"/>
          <w:sz w:val="20"/>
          <w:szCs w:val="20"/>
        </w:rPr>
        <w:t xml:space="preserve">2. Fails to make adequate progress as to endanger performance of this Contract in accordance with its terms; </w:t>
      </w:r>
    </w:p>
    <w:p w:rsidR="002D3023" w:rsidRPr="00B74C70" w:rsidRDefault="002D3023" w:rsidP="002D3023">
      <w:pPr>
        <w:pStyle w:val="Default"/>
        <w:spacing w:after="11"/>
        <w:ind w:left="720"/>
        <w:rPr>
          <w:rFonts w:ascii="Arial" w:hAnsi="Arial" w:cs="Arial"/>
          <w:sz w:val="20"/>
          <w:szCs w:val="20"/>
        </w:rPr>
      </w:pPr>
      <w:r w:rsidRPr="00B74C70">
        <w:rPr>
          <w:rFonts w:ascii="Arial" w:hAnsi="Arial" w:cs="Arial"/>
          <w:sz w:val="20"/>
          <w:szCs w:val="20"/>
        </w:rPr>
        <w:t xml:space="preserve">3. Fails to make delivery of the equipment within the time specified in the Contract, including any Owner approved extensions; </w:t>
      </w:r>
    </w:p>
    <w:p w:rsidR="002D3023" w:rsidRPr="00B74C70" w:rsidRDefault="002D3023" w:rsidP="002D3023">
      <w:pPr>
        <w:pStyle w:val="Default"/>
        <w:spacing w:after="11"/>
        <w:ind w:left="720"/>
        <w:rPr>
          <w:rFonts w:ascii="Arial" w:hAnsi="Arial" w:cs="Arial"/>
          <w:sz w:val="20"/>
          <w:szCs w:val="20"/>
        </w:rPr>
      </w:pPr>
      <w:r w:rsidRPr="00B74C70">
        <w:rPr>
          <w:rFonts w:ascii="Arial" w:hAnsi="Arial" w:cs="Arial"/>
          <w:sz w:val="20"/>
          <w:szCs w:val="20"/>
        </w:rPr>
        <w:t xml:space="preserve">4. Fails to comply with material provisions of the Contract; </w:t>
      </w:r>
    </w:p>
    <w:p w:rsidR="002D3023" w:rsidRPr="00B74C70" w:rsidRDefault="002D3023" w:rsidP="002D3023">
      <w:pPr>
        <w:pStyle w:val="Default"/>
        <w:spacing w:after="11"/>
        <w:ind w:left="720"/>
        <w:rPr>
          <w:rFonts w:ascii="Arial" w:hAnsi="Arial" w:cs="Arial"/>
          <w:sz w:val="20"/>
          <w:szCs w:val="20"/>
        </w:rPr>
      </w:pPr>
      <w:r w:rsidRPr="00B74C70">
        <w:rPr>
          <w:rFonts w:ascii="Arial" w:hAnsi="Arial" w:cs="Arial"/>
          <w:sz w:val="20"/>
          <w:szCs w:val="20"/>
        </w:rPr>
        <w:t xml:space="preserve">5. Submits certifications made under the Contract and as part of their proposal that include false or fraudulent statements; </w:t>
      </w:r>
    </w:p>
    <w:p w:rsidR="002D3023" w:rsidRPr="00B74C70" w:rsidRDefault="002D3023" w:rsidP="002D3023">
      <w:pPr>
        <w:pStyle w:val="Default"/>
        <w:ind w:left="720"/>
        <w:rPr>
          <w:rFonts w:ascii="Arial" w:hAnsi="Arial" w:cs="Arial"/>
          <w:sz w:val="20"/>
          <w:szCs w:val="20"/>
        </w:rPr>
      </w:pPr>
      <w:r w:rsidRPr="00B74C70">
        <w:rPr>
          <w:rFonts w:ascii="Arial" w:hAnsi="Arial" w:cs="Arial"/>
          <w:sz w:val="20"/>
          <w:szCs w:val="20"/>
        </w:rPr>
        <w:t xml:space="preserve">6. Becomes insolvent or declares bankruptcy; </w:t>
      </w:r>
    </w:p>
    <w:p w:rsidR="002D3023" w:rsidRPr="00B74C70" w:rsidRDefault="002D302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If one or more of the stated events occur, the Owner will give notice in writing to the Contractor and Surety of its intent to terminate the contract for cause. At the Owner’s discretion, the notice may allow the Contractor and Surety an opportunity to cure the breach or default. </w:t>
      </w:r>
    </w:p>
    <w:p w:rsidR="002D3023" w:rsidRPr="00B74C70" w:rsidRDefault="002D3023" w:rsidP="002D3023">
      <w:pPr>
        <w:rPr>
          <w:rFonts w:ascii="Arial" w:hAnsi="Arial" w:cs="Arial"/>
          <w:sz w:val="20"/>
        </w:rPr>
      </w:pPr>
    </w:p>
    <w:p w:rsidR="002D3023" w:rsidRPr="00B74C70" w:rsidRDefault="002D3023" w:rsidP="002D3023">
      <w:pPr>
        <w:rPr>
          <w:rFonts w:ascii="Arial" w:hAnsi="Arial" w:cs="Arial"/>
          <w:sz w:val="20"/>
        </w:rPr>
      </w:pPr>
      <w:r w:rsidRPr="00B74C70">
        <w:rPr>
          <w:rFonts w:ascii="Arial" w:hAnsi="Arial" w:cs="Arial"/>
          <w:sz w:val="20"/>
        </w:rPr>
        <w:t>If within [10] days of the receipt of notice, the Contractor or Surety fails to remedy the breach or default to the satisfaction of the Owner, the Owner has authority to acquire equipment by other procurement action. The Contractor will be liable to the Owner for any excess costs the Owner incurs for acquiring such similar equipment.</w:t>
      </w:r>
    </w:p>
    <w:p w:rsidR="002D3023" w:rsidRPr="00B74C70" w:rsidRDefault="002D3023" w:rsidP="002D3023">
      <w:pPr>
        <w:rPr>
          <w:rFonts w:ascii="Arial" w:hAnsi="Arial" w:cs="Arial"/>
          <w:sz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Payment for completed equipment delivered to and accepted by the Owner shall be at the Contract price. The Owner may withhold from amounts otherwise due the Contractor for such completed equipment, </w:t>
      </w:r>
      <w:r w:rsidRPr="00B74C70">
        <w:rPr>
          <w:rFonts w:ascii="Arial" w:hAnsi="Arial" w:cs="Arial"/>
          <w:sz w:val="20"/>
          <w:szCs w:val="20"/>
        </w:rPr>
        <w:lastRenderedPageBreak/>
        <w:t xml:space="preserve">such sum as the Owner determines to be necessary to protect the Owner against loss because of Contractor default. </w:t>
      </w:r>
    </w:p>
    <w:p w:rsidR="002D3023" w:rsidRPr="00B74C70" w:rsidRDefault="002D302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Owner will not terminate the Contractor's right to proceed with the Work under this clause if the delay in completing the work arises from unforeseeable causes beyond the control and without the fault or negligence of the Contractor. Examples of such acceptable causes include: acts of God, acts of the Owner, acts of another Contractor in the performance of a contract with the Owner, and severe weather events that substantially exceed normal conditions for the location. </w:t>
      </w:r>
    </w:p>
    <w:p w:rsidR="00702B43" w:rsidRDefault="00702B4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If, after termination of the Contractor's right to proceed, the Owner determines that the Contractor was not in default, or that the delay was excusable, the rights and obligations of the parties will be the same as if the Owner issued the termination for the convenience the Owner. </w:t>
      </w:r>
    </w:p>
    <w:p w:rsidR="002D3023" w:rsidRPr="00B74C70" w:rsidRDefault="002D3023" w:rsidP="002D3023">
      <w:pPr>
        <w:rPr>
          <w:rFonts w:ascii="Arial" w:hAnsi="Arial" w:cs="Arial"/>
          <w:sz w:val="20"/>
        </w:rPr>
      </w:pPr>
    </w:p>
    <w:p w:rsidR="007C5C41" w:rsidRPr="00B74C70" w:rsidRDefault="002D3023" w:rsidP="002D3023">
      <w:pPr>
        <w:rPr>
          <w:rFonts w:ascii="Arial" w:hAnsi="Arial" w:cs="Arial"/>
          <w:sz w:val="20"/>
        </w:rPr>
      </w:pPr>
      <w:r w:rsidRPr="00B74C70">
        <w:rPr>
          <w:rFonts w:ascii="Arial" w:hAnsi="Arial" w:cs="Arial"/>
          <w:sz w:val="20"/>
        </w:rPr>
        <w:t>The rights and remedies of the Owner in this clause are in addition to any other rights and remedies provided by law or under this contract.</w:t>
      </w:r>
    </w:p>
    <w:p w:rsidR="002D3023" w:rsidRPr="00B74C70" w:rsidRDefault="002D3023" w:rsidP="005826CD">
      <w:pPr>
        <w:rPr>
          <w:rFonts w:ascii="Arial" w:hAnsi="Arial" w:cs="Arial"/>
          <w:sz w:val="20"/>
        </w:rPr>
      </w:pPr>
    </w:p>
    <w:p w:rsidR="007C5C41" w:rsidRPr="00B74C70" w:rsidRDefault="007C5C41" w:rsidP="007C5C41">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bookmarkStart w:id="13" w:name="_Toc380485170"/>
      <w:r w:rsidRPr="00B74C70">
        <w:rPr>
          <w:rFonts w:ascii="Arial" w:hAnsi="Arial" w:cs="Arial"/>
          <w:sz w:val="20"/>
          <w:szCs w:val="20"/>
        </w:rPr>
        <w:t>TRADE RESTRICTION (ALL CONTRACTS &amp; BE INCLUDED IN ALL SUBCONTRACTS)</w:t>
      </w:r>
      <w:r w:rsidRPr="00B74C70">
        <w:rPr>
          <w:rStyle w:val="Headingtext"/>
          <w:rFonts w:ascii="Arial" w:hAnsi="Arial" w:cs="Arial"/>
          <w:sz w:val="20"/>
          <w:szCs w:val="20"/>
        </w:rPr>
        <w:br/>
        <w:t xml:space="preserve">(Reference: </w:t>
      </w:r>
      <w:r w:rsidR="00071BEB" w:rsidRPr="00B74C70">
        <w:rPr>
          <w:rStyle w:val="Headingtext"/>
          <w:rFonts w:ascii="Arial" w:hAnsi="Arial" w:cs="Arial"/>
          <w:sz w:val="20"/>
          <w:szCs w:val="20"/>
        </w:rPr>
        <w:t xml:space="preserve">49USC </w:t>
      </w:r>
      <w:r w:rsidR="001B33B6" w:rsidRPr="00B74C70">
        <w:rPr>
          <w:rFonts w:ascii="Arial" w:hAnsi="Arial" w:cs="Arial"/>
          <w:b w:val="0"/>
          <w:sz w:val="20"/>
          <w:szCs w:val="20"/>
        </w:rPr>
        <w:t xml:space="preserve">§ </w:t>
      </w:r>
      <w:r w:rsidR="00071BEB" w:rsidRPr="00B74C70">
        <w:rPr>
          <w:rStyle w:val="Headingtext"/>
          <w:rFonts w:ascii="Arial" w:hAnsi="Arial" w:cs="Arial"/>
          <w:sz w:val="20"/>
          <w:szCs w:val="20"/>
        </w:rPr>
        <w:t>5010</w:t>
      </w:r>
      <w:r w:rsidRPr="00B74C70">
        <w:rPr>
          <w:rStyle w:val="Headingtext"/>
          <w:rFonts w:ascii="Arial" w:hAnsi="Arial" w:cs="Arial"/>
          <w:sz w:val="20"/>
          <w:szCs w:val="20"/>
        </w:rPr>
        <w:t>4</w:t>
      </w:r>
      <w:r w:rsidR="00071BEB" w:rsidRPr="00B74C70">
        <w:rPr>
          <w:rStyle w:val="Headingtext"/>
          <w:rFonts w:ascii="Arial" w:hAnsi="Arial" w:cs="Arial"/>
          <w:sz w:val="20"/>
          <w:szCs w:val="20"/>
        </w:rPr>
        <w:t xml:space="preserve"> &amp; 49</w:t>
      </w:r>
      <w:r w:rsidRPr="00B74C70">
        <w:rPr>
          <w:rStyle w:val="Headingtext"/>
          <w:rFonts w:ascii="Arial" w:hAnsi="Arial" w:cs="Arial"/>
          <w:sz w:val="20"/>
          <w:szCs w:val="20"/>
        </w:rPr>
        <w:t>CFR part 30)</w:t>
      </w:r>
      <w:bookmarkEnd w:id="13"/>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By submission of an offer, the Offeror certifies that with respect to this solicitation and any resultant contract, the Offeror –</w:t>
      </w:r>
    </w:p>
    <w:p w:rsidR="00B9512C" w:rsidRPr="00B9512C" w:rsidRDefault="00B9512C" w:rsidP="00B9512C">
      <w:pPr>
        <w:pStyle w:val="ClauseText"/>
        <w:numPr>
          <w:ilvl w:val="7"/>
          <w:numId w:val="47"/>
        </w:numPr>
        <w:tabs>
          <w:tab w:val="left" w:pos="720"/>
        </w:tabs>
        <w:ind w:left="720"/>
        <w:rPr>
          <w:rFonts w:ascii="Arial" w:hAnsi="Arial" w:cs="Arial"/>
          <w:sz w:val="20"/>
          <w:szCs w:val="20"/>
        </w:rPr>
      </w:pPr>
      <w:r w:rsidRPr="00B9512C">
        <w:rPr>
          <w:rFonts w:ascii="Arial" w:hAnsi="Arial" w:cs="Arial"/>
          <w:sz w:val="20"/>
          <w:szCs w:val="20"/>
        </w:rPr>
        <w:t>is not owned or controlled by one or more citizens of a foreign country included in the list of countries that discriminate against U.S. firms as published by the Office of the United States Trade Representative (USTR);</w:t>
      </w:r>
    </w:p>
    <w:p w:rsidR="00B9512C" w:rsidRPr="00B9512C" w:rsidRDefault="00B9512C" w:rsidP="00B9512C">
      <w:pPr>
        <w:pStyle w:val="ClauseText"/>
        <w:numPr>
          <w:ilvl w:val="7"/>
          <w:numId w:val="47"/>
        </w:numPr>
        <w:tabs>
          <w:tab w:val="left" w:pos="720"/>
        </w:tabs>
        <w:ind w:left="720"/>
        <w:rPr>
          <w:rFonts w:ascii="Arial" w:hAnsi="Arial" w:cs="Arial"/>
          <w:sz w:val="20"/>
          <w:szCs w:val="20"/>
        </w:rPr>
      </w:pPr>
      <w:r w:rsidRPr="00B9512C">
        <w:rPr>
          <w:rFonts w:ascii="Arial" w:hAnsi="Arial" w:cs="Arial"/>
          <w:sz w:val="20"/>
          <w:szCs w:val="20"/>
        </w:rPr>
        <w:t xml:space="preserve">has not knowingly entered into any contract or subcontract for this project with a person that is a citizen or national of a foreign country included on the list of countries that discriminate against U.S. firms as published by the USTR; and </w:t>
      </w:r>
    </w:p>
    <w:p w:rsidR="00B9512C" w:rsidRPr="00B9512C" w:rsidRDefault="00B9512C" w:rsidP="00B9512C">
      <w:pPr>
        <w:pStyle w:val="ClauseText"/>
        <w:numPr>
          <w:ilvl w:val="7"/>
          <w:numId w:val="47"/>
        </w:numPr>
        <w:tabs>
          <w:tab w:val="left" w:pos="720"/>
        </w:tabs>
        <w:ind w:left="720"/>
        <w:rPr>
          <w:rFonts w:ascii="Arial" w:hAnsi="Arial" w:cs="Arial"/>
          <w:sz w:val="20"/>
          <w:szCs w:val="20"/>
        </w:rPr>
      </w:pPr>
      <w:r w:rsidRPr="00B9512C">
        <w:rPr>
          <w:rFonts w:ascii="Arial" w:hAnsi="Arial" w:cs="Arial"/>
          <w:sz w:val="20"/>
          <w:szCs w:val="20"/>
        </w:rPr>
        <w:t xml:space="preserve">has not </w:t>
      </w:r>
      <w:proofErr w:type="gramStart"/>
      <w:r w:rsidRPr="00B9512C">
        <w:rPr>
          <w:rFonts w:ascii="Arial" w:hAnsi="Arial" w:cs="Arial"/>
          <w:sz w:val="20"/>
          <w:szCs w:val="20"/>
        </w:rPr>
        <w:t>entered into</w:t>
      </w:r>
      <w:proofErr w:type="gramEnd"/>
      <w:r w:rsidRPr="00B9512C">
        <w:rPr>
          <w:rFonts w:ascii="Arial" w:hAnsi="Arial" w:cs="Arial"/>
          <w:sz w:val="20"/>
          <w:szCs w:val="20"/>
        </w:rPr>
        <w:t xml:space="preserve"> any subcontract for any product to be used on the Federal project that is produced in a foreign country included on the list of countries that discriminate against U.S. firms published by the USTR.</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This certification concerns a matter within the jurisdiction of an agency of the United States of America and the making of a false, fictitious, or fraudulent certification may render the maker subject to prosecution under Title 18 USC Section 1001.</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The Offeror/Contractor must provide immediate written notice to the Owner if the Offeror/Contractor learns that its certification or that of a subcontractor was erroneous when submitted or has become erroneous by reason of changed circumstances.  The Contractor must require subcontractors provide immediate written notice to the Contractor if at any time it learns that its certification was erroneous by reason of changed circumstances.</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 xml:space="preserve">Unless the restrictions of this clause are waived by the Secretary of Transportation in accordance with 49 CFR 30.17, no contract shall be awarded to an Offeror or subcontractor: </w:t>
      </w:r>
    </w:p>
    <w:p w:rsidR="00B9512C" w:rsidRPr="00B9512C" w:rsidRDefault="00B9512C" w:rsidP="00B9512C">
      <w:pPr>
        <w:pStyle w:val="ListParagraph"/>
        <w:widowControl/>
        <w:numPr>
          <w:ilvl w:val="3"/>
          <w:numId w:val="48"/>
        </w:numPr>
        <w:tabs>
          <w:tab w:val="left" w:pos="720"/>
        </w:tabs>
        <w:overflowPunct/>
        <w:ind w:left="720"/>
        <w:textAlignment w:val="auto"/>
        <w:rPr>
          <w:rFonts w:ascii="Arial" w:hAnsi="Arial" w:cs="Arial"/>
          <w:sz w:val="20"/>
        </w:rPr>
      </w:pPr>
      <w:r w:rsidRPr="00B9512C">
        <w:rPr>
          <w:rFonts w:ascii="Arial" w:hAnsi="Arial" w:cs="Arial"/>
          <w:sz w:val="20"/>
        </w:rPr>
        <w:t xml:space="preserve">who is owned or controlled by one or more citizens or nationals of a foreign country included on the list of countries that discriminate against U.S. firms published by the USTR or </w:t>
      </w:r>
    </w:p>
    <w:p w:rsidR="00B9512C" w:rsidRPr="00B9512C" w:rsidRDefault="00B9512C" w:rsidP="00B9512C">
      <w:pPr>
        <w:pStyle w:val="ListParagraph"/>
        <w:widowControl/>
        <w:numPr>
          <w:ilvl w:val="3"/>
          <w:numId w:val="48"/>
        </w:numPr>
        <w:tabs>
          <w:tab w:val="left" w:pos="720"/>
        </w:tabs>
        <w:overflowPunct/>
        <w:ind w:left="720"/>
        <w:textAlignment w:val="auto"/>
        <w:rPr>
          <w:rFonts w:ascii="Arial" w:hAnsi="Arial" w:cs="Arial"/>
          <w:sz w:val="20"/>
        </w:rPr>
      </w:pPr>
      <w:r w:rsidRPr="00B9512C">
        <w:rPr>
          <w:rFonts w:ascii="Arial" w:hAnsi="Arial" w:cs="Arial"/>
          <w:sz w:val="20"/>
        </w:rPr>
        <w:t xml:space="preserve">whose subcontractors are owned or controlled by one or more citizens or nationals of a foreign country on such USTR list or </w:t>
      </w:r>
    </w:p>
    <w:p w:rsidR="00B9512C" w:rsidRPr="00B9512C" w:rsidRDefault="00B9512C" w:rsidP="00B9512C">
      <w:pPr>
        <w:pStyle w:val="ListParagraph"/>
        <w:widowControl/>
        <w:numPr>
          <w:ilvl w:val="3"/>
          <w:numId w:val="48"/>
        </w:numPr>
        <w:tabs>
          <w:tab w:val="left" w:pos="720"/>
        </w:tabs>
        <w:overflowPunct/>
        <w:ind w:left="720"/>
        <w:textAlignment w:val="auto"/>
        <w:rPr>
          <w:rFonts w:ascii="Arial" w:hAnsi="Arial" w:cs="Arial"/>
          <w:sz w:val="20"/>
        </w:rPr>
      </w:pPr>
      <w:r w:rsidRPr="00B9512C">
        <w:rPr>
          <w:rFonts w:ascii="Arial" w:hAnsi="Arial" w:cs="Arial"/>
          <w:sz w:val="20"/>
        </w:rPr>
        <w:t>who incorporates in the public works project any product of a foreign country on such USTR list.</w:t>
      </w:r>
    </w:p>
    <w:p w:rsidR="00B9512C" w:rsidRPr="00B9512C" w:rsidRDefault="00B9512C" w:rsidP="00B9512C">
      <w:pPr>
        <w:pStyle w:val="ClauseText"/>
        <w:spacing w:before="120"/>
        <w:rPr>
          <w:rFonts w:ascii="Arial" w:hAnsi="Arial" w:cs="Arial"/>
          <w:sz w:val="20"/>
          <w:szCs w:val="20"/>
        </w:rPr>
      </w:pPr>
      <w:r w:rsidRPr="00B9512C">
        <w:rPr>
          <w:rFonts w:ascii="Arial" w:hAnsi="Arial" w:cs="Arial"/>
          <w:sz w:val="20"/>
          <w:szCs w:val="20"/>
        </w:rPr>
        <w:lastRenderedPageBreak/>
        <w:t xml:space="preserve">Nothing contained in the foregoing shall be construed to require establishment of a system of records </w:t>
      </w:r>
      <w:proofErr w:type="gramStart"/>
      <w:r w:rsidRPr="00B9512C">
        <w:rPr>
          <w:rFonts w:ascii="Arial" w:hAnsi="Arial" w:cs="Arial"/>
          <w:sz w:val="20"/>
          <w:szCs w:val="20"/>
        </w:rPr>
        <w:t>in order to</w:t>
      </w:r>
      <w:proofErr w:type="gramEnd"/>
      <w:r w:rsidRPr="00B9512C">
        <w:rPr>
          <w:rFonts w:ascii="Arial" w:hAnsi="Arial" w:cs="Arial"/>
          <w:sz w:val="20"/>
          <w:szCs w:val="20"/>
        </w:rPr>
        <w:t xml:space="preserve"> render, in good faith, the certification required by this provision.  The knowledge and information of a contractor is not required to exceed that which is normally possessed by a prudent person in the ordinary course of business dealings.</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The Offeror agrees that, if awarded a contract resulting from this solicitation, it will incorporate this provision for certification without modification in all lower tier subcontracts. The Contractor may rely on the certification of a prospective subcontractor that it is not a firm from a foreign country included on the list of countries that discriminate against U.S. firms as published by USTR, unless the Offeror has knowledge that the certification is erroneous.</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This certification is a material representation of fact upon which reliance was placed when making an award.  If it is later determined that the Contractor or subcontractor knowingly rendered an erroneous certification, the Federal Aviation Administration (FAA) may direct through the Owner cancellation of the contract or subcontract for default at no cost to the Owner or the FAA.</w:t>
      </w:r>
    </w:p>
    <w:p w:rsidR="00D515B4" w:rsidRPr="00B74C70" w:rsidRDefault="00D515B4" w:rsidP="00D515B4">
      <w:pPr>
        <w:rPr>
          <w:rFonts w:ascii="Arial" w:hAnsi="Arial" w:cs="Arial"/>
          <w:sz w:val="20"/>
        </w:rPr>
      </w:pPr>
    </w:p>
    <w:p w:rsidR="00D515B4" w:rsidRPr="00B74C70" w:rsidRDefault="00D515B4" w:rsidP="00D515B4">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sz w:val="20"/>
        </w:rPr>
      </w:pPr>
      <w:bookmarkStart w:id="14" w:name="_Toc380485171"/>
      <w:r w:rsidRPr="00B74C70">
        <w:rPr>
          <w:rFonts w:ascii="Arial" w:hAnsi="Arial" w:cs="Arial"/>
          <w:b/>
          <w:sz w:val="20"/>
        </w:rPr>
        <w:t>VETERAN’S PREFERENCE</w:t>
      </w:r>
      <w:r w:rsidRPr="00B74C70">
        <w:rPr>
          <w:rStyle w:val="Headingtext"/>
          <w:rFonts w:ascii="Arial" w:hAnsi="Arial" w:cs="Arial"/>
          <w:b w:val="0"/>
          <w:sz w:val="20"/>
          <w:szCs w:val="20"/>
        </w:rPr>
        <w:t xml:space="preserve"> </w:t>
      </w:r>
      <w:r w:rsidRPr="00B74C70">
        <w:rPr>
          <w:rFonts w:ascii="Arial" w:hAnsi="Arial" w:cs="Arial"/>
          <w:b/>
          <w:sz w:val="20"/>
        </w:rPr>
        <w:t>(ALL CONTRACTS &amp; BE INCLUDED IN ALL SUBCONTRACTS)</w:t>
      </w:r>
      <w:r w:rsidRPr="00B74C70">
        <w:rPr>
          <w:rStyle w:val="Headingtext"/>
          <w:rFonts w:ascii="Arial" w:hAnsi="Arial" w:cs="Arial"/>
          <w:b w:val="0"/>
          <w:sz w:val="20"/>
          <w:szCs w:val="20"/>
        </w:rPr>
        <w:t xml:space="preserve"> (Reference: 49 USC § 47112(c))</w:t>
      </w:r>
      <w:bookmarkEnd w:id="14"/>
    </w:p>
    <w:p w:rsidR="00D515B4" w:rsidRPr="00B74C70" w:rsidRDefault="00D515B4" w:rsidP="00D515B4">
      <w:pPr>
        <w:rPr>
          <w:rFonts w:ascii="Arial" w:hAnsi="Arial" w:cs="Arial"/>
          <w:sz w:val="20"/>
        </w:rPr>
      </w:pPr>
    </w:p>
    <w:p w:rsidR="00A731EF" w:rsidRPr="003A307F" w:rsidRDefault="00B552EA" w:rsidP="00071BEB">
      <w:pPr>
        <w:rPr>
          <w:rFonts w:ascii="Arial" w:hAnsi="Arial" w:cs="Arial"/>
          <w:sz w:val="20"/>
        </w:rPr>
      </w:pPr>
      <w:r w:rsidRPr="00B552EA">
        <w:rPr>
          <w:rFonts w:ascii="Arial" w:hAnsi="Arial" w:cs="Arial"/>
          <w:sz w:val="20"/>
        </w:rPr>
        <w:t>In the employment of labor (excluding executive, administrative, and supervisory positions), the Contractor and all sub-tier contractors must give preference to covered veterans as defined within Title 49 United States Code Section 47112.  Covered veterans include Vietnam-era veterans, Persian Gulf veterans, Afghanistan-Iraq war veterans, disabled veterans, and small business concerns (as defined by 15 USC 632) owned and controlled by disabled veterans.  This preference only applies when there are covered veterans readily available a</w:t>
      </w:r>
      <w:bookmarkStart w:id="15" w:name="_GoBack"/>
      <w:bookmarkEnd w:id="15"/>
      <w:r w:rsidRPr="00B552EA">
        <w:rPr>
          <w:rFonts w:ascii="Arial" w:hAnsi="Arial" w:cs="Arial"/>
          <w:sz w:val="20"/>
        </w:rPr>
        <w:t>nd qualified to perform the work to which the employment relates.</w:t>
      </w:r>
    </w:p>
    <w:p w:rsidR="00A731EF" w:rsidRPr="003A307F" w:rsidRDefault="00A731EF" w:rsidP="00A731EF">
      <w:pPr>
        <w:rPr>
          <w:rFonts w:ascii="Arial" w:hAnsi="Arial" w:cs="Arial"/>
          <w:sz w:val="20"/>
        </w:rPr>
      </w:pPr>
    </w:p>
    <w:p w:rsidR="00AE4EB0" w:rsidRPr="003A307F" w:rsidRDefault="00AE4EB0" w:rsidP="00A731EF">
      <w:pPr>
        <w:rPr>
          <w:rFonts w:ascii="Arial" w:hAnsi="Arial" w:cs="Arial"/>
          <w:sz w:val="20"/>
        </w:rPr>
      </w:pPr>
    </w:p>
    <w:p w:rsidR="00AE4EB0" w:rsidRPr="003A307F" w:rsidRDefault="00AE4EB0" w:rsidP="00A731EF">
      <w:pPr>
        <w:rPr>
          <w:rFonts w:ascii="Arial" w:hAnsi="Arial" w:cs="Arial"/>
          <w:sz w:val="20"/>
        </w:rPr>
      </w:pPr>
    </w:p>
    <w:sectPr w:rsidR="00AE4EB0" w:rsidRPr="003A307F" w:rsidSect="00C37B0C">
      <w:footerReference w:type="default" r:id="rId14"/>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31" w:rsidRDefault="00FB6131" w:rsidP="00DC1FFD">
      <w:r>
        <w:separator/>
      </w:r>
    </w:p>
  </w:endnote>
  <w:endnote w:type="continuationSeparator" w:id="0">
    <w:p w:rsidR="00FB6131" w:rsidRDefault="00FB6131" w:rsidP="00DC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B1" w:rsidRDefault="00EB32B1" w:rsidP="00CD65E8">
    <w:pPr>
      <w:pStyle w:val="Footer"/>
    </w:pPr>
    <w:r>
      <w:tab/>
    </w:r>
    <w:r>
      <w:tab/>
    </w:r>
  </w:p>
  <w:p w:rsidR="00EB32B1" w:rsidRDefault="00EB32B1" w:rsidP="00CD65E8">
    <w:pPr>
      <w:pStyle w:val="Footer"/>
    </w:pPr>
    <w:r>
      <w:t>Rev (</w:t>
    </w:r>
    <w:r w:rsidR="00B552EA">
      <w:t>10</w:t>
    </w:r>
    <w:r>
      <w:t>/</w:t>
    </w:r>
    <w:r w:rsidR="00B552EA">
      <w:t>25</w:t>
    </w:r>
    <w:r>
      <w:t>/1</w:t>
    </w:r>
    <w:r w:rsidR="00B552EA">
      <w:t>9</w:t>
    </w:r>
    <w:r>
      <w:t>)</w:t>
    </w:r>
    <w:r>
      <w:tab/>
    </w:r>
    <w:r w:rsidRPr="00287E5A">
      <w:rPr>
        <w:rFonts w:ascii="Times New Roman" w:hAnsi="Times New Roman" w:cs="Times New Roman"/>
      </w:rPr>
      <w:t>I-</w:t>
    </w:r>
    <w:r w:rsidRPr="003070C0">
      <w:rPr>
        <w:rFonts w:ascii="Times New Roman" w:hAnsi="Times New Roman" w:cs="Times New Roman"/>
      </w:rPr>
      <w:fldChar w:fldCharType="begin"/>
    </w:r>
    <w:r w:rsidRPr="003070C0">
      <w:rPr>
        <w:rFonts w:ascii="Times New Roman" w:hAnsi="Times New Roman" w:cs="Times New Roman"/>
      </w:rPr>
      <w:instrText xml:space="preserve"> PAGE   \* MERGEFORMAT </w:instrText>
    </w:r>
    <w:r w:rsidRPr="003070C0">
      <w:rPr>
        <w:rFonts w:ascii="Times New Roman" w:hAnsi="Times New Roman" w:cs="Times New Roman"/>
      </w:rPr>
      <w:fldChar w:fldCharType="separate"/>
    </w:r>
    <w:r>
      <w:rPr>
        <w:rFonts w:ascii="Times New Roman" w:hAnsi="Times New Roman" w:cs="Times New Roman"/>
        <w:noProof/>
      </w:rPr>
      <w:t>11</w:t>
    </w:r>
    <w:r w:rsidRPr="003070C0">
      <w:rPr>
        <w:rFonts w:ascii="Times New Roman" w:hAnsi="Times New Roman" w:cs="Times New Roman"/>
      </w:rPr>
      <w:fldChar w:fldCharType="end"/>
    </w:r>
    <w:r>
      <w:rPr>
        <w:rFonts w:ascii="Times New Roman" w:hAnsi="Times New Roman" w:cs="Times New Roman"/>
      </w:rPr>
      <w:tab/>
    </w:r>
    <w:r>
      <w:t>Project No.</w:t>
    </w:r>
  </w:p>
  <w:p w:rsidR="00EB32B1" w:rsidRDefault="00EB32B1" w:rsidP="00CD65E8">
    <w:pPr>
      <w:pStyle w:val="Footer"/>
      <w:jc w:val="right"/>
    </w:pPr>
    <w:r>
      <w:t xml:space="preserve">Contract No. </w:t>
    </w:r>
  </w:p>
  <w:p w:rsidR="00EB32B1" w:rsidRPr="00287E5A" w:rsidRDefault="00EB32B1" w:rsidP="00CD65E8">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31" w:rsidRDefault="00FB6131" w:rsidP="00DC1FFD">
      <w:r>
        <w:separator/>
      </w:r>
    </w:p>
  </w:footnote>
  <w:footnote w:type="continuationSeparator" w:id="0">
    <w:p w:rsidR="00FB6131" w:rsidRDefault="00FB6131" w:rsidP="00DC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5E"/>
    <w:multiLevelType w:val="multilevel"/>
    <w:tmpl w:val="609218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2C6248"/>
    <w:multiLevelType w:val="hybridMultilevel"/>
    <w:tmpl w:val="40C64C12"/>
    <w:lvl w:ilvl="0" w:tplc="5B4CF6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54AE0"/>
    <w:multiLevelType w:val="hybridMultilevel"/>
    <w:tmpl w:val="5150F692"/>
    <w:lvl w:ilvl="0" w:tplc="ABC8A780">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365C7"/>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0DE54AC3"/>
    <w:multiLevelType w:val="multilevel"/>
    <w:tmpl w:val="F1FCD046"/>
    <w:name w:val="Handbook"/>
    <w:styleLink w:val="TableStep4LeftCells-Rows3"/>
    <w:lvl w:ilvl="0">
      <w:start w:val="1"/>
      <w:numFmt w:val="lowerLetter"/>
      <w:lvlText w:val="%1."/>
      <w:lvlJc w:val="left"/>
      <w:pPr>
        <w:tabs>
          <w:tab w:val="num" w:pos="360"/>
        </w:tabs>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0EB32653"/>
    <w:multiLevelType w:val="hybridMultilevel"/>
    <w:tmpl w:val="AAB8D1FA"/>
    <w:lvl w:ilvl="0" w:tplc="AA7E37A2">
      <w:start w:val="2"/>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FF7342F"/>
    <w:multiLevelType w:val="hybridMultilevel"/>
    <w:tmpl w:val="4D483958"/>
    <w:lvl w:ilvl="0" w:tplc="4366056A">
      <w:start w:val="1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8339A6"/>
    <w:multiLevelType w:val="hybridMultilevel"/>
    <w:tmpl w:val="3E76A9F0"/>
    <w:lvl w:ilvl="0" w:tplc="859EA820">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D55ABB"/>
    <w:multiLevelType w:val="hybridMultilevel"/>
    <w:tmpl w:val="DD02427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1">
      <w:start w:val="1"/>
      <w:numFmt w:val="decimal"/>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4E13B65"/>
    <w:multiLevelType w:val="multilevel"/>
    <w:tmpl w:val="7BC6DF4C"/>
    <w:lvl w:ilvl="0">
      <w:start w:val="1"/>
      <w:numFmt w:val="decimal"/>
      <w:pStyle w:val="Heading3"/>
      <w:lvlText w:val="%1."/>
      <w:lvlJc w:val="left"/>
      <w:pPr>
        <w:ind w:left="360" w:hanging="36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4"/>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5"/>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4702BD"/>
    <w:multiLevelType w:val="hybridMultilevel"/>
    <w:tmpl w:val="519C504A"/>
    <w:lvl w:ilvl="0" w:tplc="9736724C">
      <w:start w:val="1"/>
      <w:numFmt w:val="decimal"/>
      <w:lvlText w:val="%1."/>
      <w:lvlJc w:val="right"/>
      <w:pPr>
        <w:ind w:left="1635" w:hanging="360"/>
      </w:pPr>
      <w:rPr>
        <w:rFonts w:hint="default"/>
      </w:rPr>
    </w:lvl>
    <w:lvl w:ilvl="1" w:tplc="04090019">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EDD4564"/>
    <w:multiLevelType w:val="hybridMultilevel"/>
    <w:tmpl w:val="F43057B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4" w15:restartNumberingAfterBreak="0">
    <w:nsid w:val="21613D74"/>
    <w:multiLevelType w:val="hybridMultilevel"/>
    <w:tmpl w:val="37BC82D6"/>
    <w:lvl w:ilvl="0" w:tplc="E6FCEA96">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 w15:restartNumberingAfterBreak="0">
    <w:nsid w:val="22124A52"/>
    <w:multiLevelType w:val="hybridMultilevel"/>
    <w:tmpl w:val="DC5C4340"/>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D37F7F"/>
    <w:multiLevelType w:val="hybridMultilevel"/>
    <w:tmpl w:val="DCB6AD2C"/>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11">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24243D81"/>
    <w:multiLevelType w:val="hybridMultilevel"/>
    <w:tmpl w:val="6980CF5A"/>
    <w:lvl w:ilvl="0" w:tplc="73ECC2CA">
      <w:start w:val="14"/>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D4976"/>
    <w:multiLevelType w:val="hybridMultilevel"/>
    <w:tmpl w:val="01CEAE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A5707"/>
    <w:multiLevelType w:val="hybridMultilevel"/>
    <w:tmpl w:val="2CBEF28A"/>
    <w:lvl w:ilvl="0" w:tplc="B7C8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03188A"/>
    <w:multiLevelType w:val="hybridMultilevel"/>
    <w:tmpl w:val="56A68652"/>
    <w:lvl w:ilvl="0" w:tplc="A14A20E2">
      <w:start w:val="1"/>
      <w:numFmt w:val="decimal"/>
      <w:lvlText w:val="%1."/>
      <w:lvlJc w:val="left"/>
      <w:pPr>
        <w:ind w:left="720" w:hanging="360"/>
      </w:pPr>
      <w:rPr>
        <w:rFonts w:asciiTheme="minorHAnsi" w:hAnsiTheme="minorHAns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00734DF"/>
    <w:multiLevelType w:val="hybridMultilevel"/>
    <w:tmpl w:val="87949FA6"/>
    <w:lvl w:ilvl="0" w:tplc="43BC17DA">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105F77"/>
    <w:multiLevelType w:val="hybridMultilevel"/>
    <w:tmpl w:val="9F168BE0"/>
    <w:lvl w:ilvl="0" w:tplc="78840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2332E7"/>
    <w:multiLevelType w:val="hybridMultilevel"/>
    <w:tmpl w:val="00703EF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E76A8C"/>
    <w:multiLevelType w:val="multilevel"/>
    <w:tmpl w:val="8154D6EE"/>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3F5C721A"/>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165902"/>
    <w:multiLevelType w:val="multilevel"/>
    <w:tmpl w:val="E7A2CE3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CA061ED"/>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0" w15:restartNumberingAfterBreak="0">
    <w:nsid w:val="4DC01606"/>
    <w:multiLevelType w:val="hybridMultilevel"/>
    <w:tmpl w:val="1052764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304B7"/>
    <w:multiLevelType w:val="hybridMultilevel"/>
    <w:tmpl w:val="24623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3"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923BA"/>
    <w:multiLevelType w:val="hybridMultilevel"/>
    <w:tmpl w:val="B4D0098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24D732B"/>
    <w:multiLevelType w:val="hybridMultilevel"/>
    <w:tmpl w:val="C59A2260"/>
    <w:lvl w:ilvl="0" w:tplc="1798A2B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A1755B"/>
    <w:multiLevelType w:val="hybridMultilevel"/>
    <w:tmpl w:val="0C7AF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723A7"/>
    <w:multiLevelType w:val="hybridMultilevel"/>
    <w:tmpl w:val="4D60CA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74B6B"/>
    <w:multiLevelType w:val="hybridMultilevel"/>
    <w:tmpl w:val="E6AA95C8"/>
    <w:lvl w:ilvl="0" w:tplc="A1E42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933B20"/>
    <w:multiLevelType w:val="hybridMultilevel"/>
    <w:tmpl w:val="413CED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52F83"/>
    <w:multiLevelType w:val="hybridMultilevel"/>
    <w:tmpl w:val="CC04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95C5A"/>
    <w:multiLevelType w:val="hybridMultilevel"/>
    <w:tmpl w:val="CF1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A5E5C"/>
    <w:multiLevelType w:val="hybridMultilevel"/>
    <w:tmpl w:val="5A340976"/>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35"/>
  </w:num>
  <w:num w:numId="2">
    <w:abstractNumId w:val="9"/>
  </w:num>
  <w:num w:numId="3">
    <w:abstractNumId w:val="28"/>
  </w:num>
  <w:num w:numId="4">
    <w:abstractNumId w:val="36"/>
  </w:num>
  <w:num w:numId="5">
    <w:abstractNumId w:val="4"/>
  </w:num>
  <w:num w:numId="6">
    <w:abstractNumId w:val="7"/>
  </w:num>
  <w:num w:numId="7">
    <w:abstractNumId w:val="22"/>
  </w:num>
  <w:num w:numId="8">
    <w:abstractNumId w:val="2"/>
  </w:num>
  <w:num w:numId="9">
    <w:abstractNumId w:val="0"/>
  </w:num>
  <w:num w:numId="10">
    <w:abstractNumId w:val="20"/>
  </w:num>
  <w:num w:numId="11">
    <w:abstractNumId w:val="42"/>
  </w:num>
  <w:num w:numId="12">
    <w:abstractNumId w:val="26"/>
  </w:num>
  <w:num w:numId="13">
    <w:abstractNumId w:val="3"/>
  </w:num>
  <w:num w:numId="14">
    <w:abstractNumId w:val="44"/>
  </w:num>
  <w:num w:numId="15">
    <w:abstractNumId w:val="38"/>
  </w:num>
  <w:num w:numId="16">
    <w:abstractNumId w:val="19"/>
  </w:num>
  <w:num w:numId="17">
    <w:abstractNumId w:val="10"/>
  </w:num>
  <w:num w:numId="18">
    <w:abstractNumId w:val="29"/>
  </w:num>
  <w:num w:numId="19">
    <w:abstractNumId w:val="32"/>
  </w:num>
  <w:num w:numId="20">
    <w:abstractNumId w:val="13"/>
  </w:num>
  <w:num w:numId="21">
    <w:abstractNumId w:val="43"/>
  </w:num>
  <w:num w:numId="22">
    <w:abstractNumId w:val="33"/>
  </w:num>
  <w:num w:numId="23">
    <w:abstractNumId w:val="9"/>
  </w:num>
  <w:num w:numId="24">
    <w:abstractNumId w:val="25"/>
  </w:num>
  <w:num w:numId="25">
    <w:abstractNumId w:val="27"/>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9"/>
  </w:num>
  <w:num w:numId="31">
    <w:abstractNumId w:val="23"/>
  </w:num>
  <w:num w:numId="32">
    <w:abstractNumId w:val="4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8"/>
  </w:num>
  <w:num w:numId="36">
    <w:abstractNumId w:val="31"/>
  </w:num>
  <w:num w:numId="37">
    <w:abstractNumId w:val="5"/>
  </w:num>
  <w:num w:numId="38">
    <w:abstractNumId w:val="40"/>
  </w:num>
  <w:num w:numId="39">
    <w:abstractNumId w:val="37"/>
  </w:num>
  <w:num w:numId="40">
    <w:abstractNumId w:val="21"/>
  </w:num>
  <w:num w:numId="41">
    <w:abstractNumId w:val="15"/>
  </w:num>
  <w:num w:numId="42">
    <w:abstractNumId w:val="30"/>
  </w:num>
  <w:num w:numId="43">
    <w:abstractNumId w:val="1"/>
  </w:num>
  <w:num w:numId="44">
    <w:abstractNumId w:val="1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FD"/>
    <w:rsid w:val="00034BE7"/>
    <w:rsid w:val="00035109"/>
    <w:rsid w:val="00041EFA"/>
    <w:rsid w:val="00055DB9"/>
    <w:rsid w:val="00071BEB"/>
    <w:rsid w:val="00097023"/>
    <w:rsid w:val="000B425B"/>
    <w:rsid w:val="000C40BD"/>
    <w:rsid w:val="000F51CF"/>
    <w:rsid w:val="001146C5"/>
    <w:rsid w:val="00125402"/>
    <w:rsid w:val="00164F55"/>
    <w:rsid w:val="001B1690"/>
    <w:rsid w:val="001B33B6"/>
    <w:rsid w:val="001C3E38"/>
    <w:rsid w:val="001F0912"/>
    <w:rsid w:val="00201EAF"/>
    <w:rsid w:val="00206B13"/>
    <w:rsid w:val="00223BF7"/>
    <w:rsid w:val="002722BE"/>
    <w:rsid w:val="00276A94"/>
    <w:rsid w:val="00287E5A"/>
    <w:rsid w:val="00294B4D"/>
    <w:rsid w:val="002D3023"/>
    <w:rsid w:val="002E39A0"/>
    <w:rsid w:val="002F06CA"/>
    <w:rsid w:val="003070C0"/>
    <w:rsid w:val="00352981"/>
    <w:rsid w:val="003A307F"/>
    <w:rsid w:val="003B1E7F"/>
    <w:rsid w:val="003B5C5B"/>
    <w:rsid w:val="003C26A3"/>
    <w:rsid w:val="003C5C81"/>
    <w:rsid w:val="003D3288"/>
    <w:rsid w:val="00447991"/>
    <w:rsid w:val="00466C82"/>
    <w:rsid w:val="00471FC5"/>
    <w:rsid w:val="00491819"/>
    <w:rsid w:val="004E7C04"/>
    <w:rsid w:val="00532E71"/>
    <w:rsid w:val="00537AA3"/>
    <w:rsid w:val="005826CD"/>
    <w:rsid w:val="005A2E5C"/>
    <w:rsid w:val="005B4880"/>
    <w:rsid w:val="005C50C4"/>
    <w:rsid w:val="00602B7B"/>
    <w:rsid w:val="0061605B"/>
    <w:rsid w:val="00634EED"/>
    <w:rsid w:val="00635B26"/>
    <w:rsid w:val="00667E37"/>
    <w:rsid w:val="00670A1F"/>
    <w:rsid w:val="006827D9"/>
    <w:rsid w:val="006B59A9"/>
    <w:rsid w:val="00702B43"/>
    <w:rsid w:val="0071773F"/>
    <w:rsid w:val="007417AE"/>
    <w:rsid w:val="00756139"/>
    <w:rsid w:val="00787A0C"/>
    <w:rsid w:val="007C5C41"/>
    <w:rsid w:val="007D59E1"/>
    <w:rsid w:val="007E01E5"/>
    <w:rsid w:val="007E7073"/>
    <w:rsid w:val="007F44D2"/>
    <w:rsid w:val="008345B2"/>
    <w:rsid w:val="00834B06"/>
    <w:rsid w:val="0083516D"/>
    <w:rsid w:val="008477D7"/>
    <w:rsid w:val="008523EF"/>
    <w:rsid w:val="008748A6"/>
    <w:rsid w:val="00876AC7"/>
    <w:rsid w:val="00886DCE"/>
    <w:rsid w:val="00893DDD"/>
    <w:rsid w:val="00893FCA"/>
    <w:rsid w:val="008A54C8"/>
    <w:rsid w:val="008C2CE4"/>
    <w:rsid w:val="0090666D"/>
    <w:rsid w:val="00911171"/>
    <w:rsid w:val="00943CD3"/>
    <w:rsid w:val="00980A14"/>
    <w:rsid w:val="00982F2D"/>
    <w:rsid w:val="009A7C86"/>
    <w:rsid w:val="009F0166"/>
    <w:rsid w:val="00A20B9D"/>
    <w:rsid w:val="00A270BB"/>
    <w:rsid w:val="00A34DE2"/>
    <w:rsid w:val="00A5405B"/>
    <w:rsid w:val="00A731EF"/>
    <w:rsid w:val="00AA464D"/>
    <w:rsid w:val="00AA5EAF"/>
    <w:rsid w:val="00AD05B0"/>
    <w:rsid w:val="00AE4EB0"/>
    <w:rsid w:val="00AF35D1"/>
    <w:rsid w:val="00B04A88"/>
    <w:rsid w:val="00B22C4C"/>
    <w:rsid w:val="00B34D7E"/>
    <w:rsid w:val="00B552EA"/>
    <w:rsid w:val="00B552EC"/>
    <w:rsid w:val="00B74C70"/>
    <w:rsid w:val="00B81D87"/>
    <w:rsid w:val="00B87DD2"/>
    <w:rsid w:val="00B9512C"/>
    <w:rsid w:val="00BA5A2C"/>
    <w:rsid w:val="00BB0982"/>
    <w:rsid w:val="00BC52D6"/>
    <w:rsid w:val="00BD214C"/>
    <w:rsid w:val="00C1197A"/>
    <w:rsid w:val="00C37B0C"/>
    <w:rsid w:val="00C47538"/>
    <w:rsid w:val="00C56CFD"/>
    <w:rsid w:val="00C6431A"/>
    <w:rsid w:val="00C832CF"/>
    <w:rsid w:val="00C83C61"/>
    <w:rsid w:val="00C9293E"/>
    <w:rsid w:val="00CC3AE3"/>
    <w:rsid w:val="00CD38AC"/>
    <w:rsid w:val="00CD65E8"/>
    <w:rsid w:val="00CF530B"/>
    <w:rsid w:val="00D21F96"/>
    <w:rsid w:val="00D515B4"/>
    <w:rsid w:val="00DC1FFD"/>
    <w:rsid w:val="00DE0F99"/>
    <w:rsid w:val="00DF60B1"/>
    <w:rsid w:val="00E26A07"/>
    <w:rsid w:val="00E42AFD"/>
    <w:rsid w:val="00E52916"/>
    <w:rsid w:val="00E52DF1"/>
    <w:rsid w:val="00E83B39"/>
    <w:rsid w:val="00EA3FC5"/>
    <w:rsid w:val="00EB32B1"/>
    <w:rsid w:val="00EB601C"/>
    <w:rsid w:val="00F00F54"/>
    <w:rsid w:val="00F03C3D"/>
    <w:rsid w:val="00F41B6F"/>
    <w:rsid w:val="00F50FE7"/>
    <w:rsid w:val="00F54F59"/>
    <w:rsid w:val="00F60392"/>
    <w:rsid w:val="00F63475"/>
    <w:rsid w:val="00FA1B3D"/>
    <w:rsid w:val="00FA4262"/>
    <w:rsid w:val="00FA7286"/>
    <w:rsid w:val="00FB5C4B"/>
    <w:rsid w:val="00FB6131"/>
    <w:rsid w:val="00FC3B1E"/>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AE30"/>
  <w15:docId w15:val="{56755056-B8DF-437F-B217-ED3769C7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FFD"/>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3">
    <w:name w:val="heading 3"/>
    <w:basedOn w:val="ListParagraph"/>
    <w:next w:val="BodyText"/>
    <w:link w:val="Heading3Char"/>
    <w:qFormat/>
    <w:rsid w:val="00DC1FFD"/>
    <w:pPr>
      <w:widowControl/>
      <w:numPr>
        <w:numId w:val="2"/>
      </w:numPr>
      <w:overflowPunct/>
      <w:autoSpaceDE/>
      <w:autoSpaceDN/>
      <w:adjustRightInd/>
      <w:spacing w:after="200" w:line="276" w:lineRule="auto"/>
      <w:contextualSpacing w:val="0"/>
      <w:textAlignment w:val="auto"/>
      <w:outlineLvl w:val="2"/>
    </w:pPr>
    <w:rPr>
      <w:rFonts w:asciiTheme="minorHAnsi" w:eastAsiaTheme="minorHAnsi" w:hAnsiTheme="minorHAnsi" w:cstheme="minorBidi"/>
      <w:b/>
      <w:bCs/>
      <w:szCs w:val="24"/>
    </w:rPr>
  </w:style>
  <w:style w:type="paragraph" w:styleId="Heading4">
    <w:name w:val="heading 4"/>
    <w:basedOn w:val="ListParagraph"/>
    <w:next w:val="Normal"/>
    <w:link w:val="Heading4Char"/>
    <w:qFormat/>
    <w:rsid w:val="00DC1FFD"/>
    <w:pPr>
      <w:widowControl/>
      <w:numPr>
        <w:ilvl w:val="1"/>
        <w:numId w:val="2"/>
      </w:numPr>
      <w:tabs>
        <w:tab w:val="left" w:pos="1080"/>
      </w:tabs>
      <w:overflowPunct/>
      <w:autoSpaceDE/>
      <w:autoSpaceDN/>
      <w:adjustRightInd/>
      <w:spacing w:after="200" w:line="276" w:lineRule="auto"/>
      <w:textAlignment w:val="auto"/>
      <w:outlineLvl w:val="3"/>
    </w:pPr>
    <w:rPr>
      <w:rFonts w:asciiTheme="minorHAnsi" w:eastAsia="Calibri" w:hAnsiTheme="minorHAnsi" w:cstheme="minorBidi"/>
      <w:b/>
      <w:szCs w:val="24"/>
    </w:rPr>
  </w:style>
  <w:style w:type="paragraph" w:styleId="Heading5">
    <w:name w:val="heading 5"/>
    <w:basedOn w:val="ListParagraph"/>
    <w:next w:val="Normal"/>
    <w:link w:val="Heading5Char"/>
    <w:qFormat/>
    <w:rsid w:val="00DC1FFD"/>
    <w:pPr>
      <w:widowControl/>
      <w:numPr>
        <w:ilvl w:val="2"/>
        <w:numId w:val="2"/>
      </w:numPr>
      <w:overflowPunct/>
      <w:autoSpaceDE/>
      <w:autoSpaceDN/>
      <w:adjustRightInd/>
      <w:spacing w:after="200" w:line="276" w:lineRule="auto"/>
      <w:textAlignment w:val="auto"/>
      <w:outlineLvl w:val="4"/>
    </w:pPr>
    <w:rPr>
      <w:rFonts w:asciiTheme="minorHAnsi" w:eastAsia="Calibri" w:hAnsiTheme="minorHAnsi" w:cstheme="min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1FFD"/>
    <w:pPr>
      <w:tabs>
        <w:tab w:val="center" w:pos="4680"/>
      </w:tabs>
      <w:suppressAutoHyphens/>
      <w:jc w:val="center"/>
    </w:pPr>
    <w:rPr>
      <w:rFonts w:ascii="CG Times Bold" w:hAnsi="CG Times Bold"/>
      <w:b/>
      <w:spacing w:val="-4"/>
      <w:sz w:val="36"/>
    </w:rPr>
  </w:style>
  <w:style w:type="character" w:customStyle="1" w:styleId="TitleChar">
    <w:name w:val="Title Char"/>
    <w:basedOn w:val="DefaultParagraphFont"/>
    <w:link w:val="Title"/>
    <w:rsid w:val="00DC1FFD"/>
    <w:rPr>
      <w:rFonts w:ascii="CG Times Bold" w:eastAsia="Times New Roman" w:hAnsi="CG Times Bold" w:cs="Times New Roman"/>
      <w:b/>
      <w:spacing w:val="-4"/>
      <w:sz w:val="36"/>
      <w:szCs w:val="20"/>
    </w:rPr>
  </w:style>
  <w:style w:type="paragraph" w:styleId="ListParagraph">
    <w:name w:val="List Paragraph"/>
    <w:basedOn w:val="Normal"/>
    <w:uiPriority w:val="34"/>
    <w:qFormat/>
    <w:rsid w:val="00DC1FFD"/>
    <w:pPr>
      <w:ind w:left="720"/>
      <w:contextualSpacing/>
    </w:pPr>
  </w:style>
  <w:style w:type="character" w:customStyle="1" w:styleId="Heading3Char">
    <w:name w:val="Heading 3 Char"/>
    <w:basedOn w:val="DefaultParagraphFont"/>
    <w:link w:val="Heading3"/>
    <w:rsid w:val="00DC1FFD"/>
    <w:rPr>
      <w:b/>
      <w:bCs/>
      <w:sz w:val="24"/>
      <w:szCs w:val="24"/>
    </w:rPr>
  </w:style>
  <w:style w:type="character" w:customStyle="1" w:styleId="Heading4Char">
    <w:name w:val="Heading 4 Char"/>
    <w:basedOn w:val="DefaultParagraphFont"/>
    <w:link w:val="Heading4"/>
    <w:rsid w:val="00DC1FFD"/>
    <w:rPr>
      <w:rFonts w:eastAsia="Calibri"/>
      <w:b/>
      <w:sz w:val="24"/>
      <w:szCs w:val="24"/>
    </w:rPr>
  </w:style>
  <w:style w:type="character" w:customStyle="1" w:styleId="Heading5Char">
    <w:name w:val="Heading 5 Char"/>
    <w:basedOn w:val="DefaultParagraphFont"/>
    <w:link w:val="Heading5"/>
    <w:rsid w:val="00DC1FFD"/>
    <w:rPr>
      <w:rFonts w:eastAsia="Calibri"/>
      <w:b/>
      <w:szCs w:val="24"/>
    </w:rPr>
  </w:style>
  <w:style w:type="character" w:customStyle="1" w:styleId="Headingtext">
    <w:name w:val="Heading text"/>
    <w:qFormat/>
    <w:rsid w:val="00DC1FFD"/>
    <w:rPr>
      <w:rFonts w:asciiTheme="minorHAnsi" w:eastAsia="Calibri" w:hAnsiTheme="minorHAnsi"/>
      <w:b/>
      <w:sz w:val="24"/>
      <w:szCs w:val="24"/>
    </w:rPr>
  </w:style>
  <w:style w:type="paragraph" w:styleId="Footer">
    <w:name w:val="footer"/>
    <w:basedOn w:val="Normal"/>
    <w:link w:val="FooterChar"/>
    <w:uiPriority w:val="99"/>
    <w:unhideWhenUsed/>
    <w:rsid w:val="00DC1FFD"/>
    <w:pPr>
      <w:widowControl/>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C1FFD"/>
  </w:style>
  <w:style w:type="paragraph" w:styleId="BodyText">
    <w:name w:val="Body Text"/>
    <w:basedOn w:val="Normal"/>
    <w:link w:val="BodyTextChar"/>
    <w:uiPriority w:val="99"/>
    <w:unhideWhenUsed/>
    <w:rsid w:val="00DC1FFD"/>
    <w:pPr>
      <w:spacing w:after="120"/>
    </w:pPr>
  </w:style>
  <w:style w:type="character" w:customStyle="1" w:styleId="BodyTextChar">
    <w:name w:val="Body Text Char"/>
    <w:basedOn w:val="DefaultParagraphFont"/>
    <w:link w:val="BodyText"/>
    <w:uiPriority w:val="99"/>
    <w:rsid w:val="00DC1FFD"/>
    <w:rPr>
      <w:rFonts w:ascii="CG Times" w:eastAsia="Times New Roman" w:hAnsi="CG Times" w:cs="Times New Roman"/>
      <w:sz w:val="24"/>
      <w:szCs w:val="20"/>
    </w:rPr>
  </w:style>
  <w:style w:type="paragraph" w:styleId="Header">
    <w:name w:val="header"/>
    <w:basedOn w:val="Normal"/>
    <w:link w:val="HeaderChar"/>
    <w:uiPriority w:val="99"/>
    <w:unhideWhenUsed/>
    <w:rsid w:val="00DC1FFD"/>
    <w:pPr>
      <w:tabs>
        <w:tab w:val="center" w:pos="4680"/>
        <w:tab w:val="right" w:pos="9360"/>
      </w:tabs>
    </w:pPr>
  </w:style>
  <w:style w:type="character" w:customStyle="1" w:styleId="HeaderChar">
    <w:name w:val="Header Char"/>
    <w:basedOn w:val="DefaultParagraphFont"/>
    <w:link w:val="Header"/>
    <w:uiPriority w:val="99"/>
    <w:rsid w:val="00DC1FFD"/>
    <w:rPr>
      <w:rFonts w:ascii="CG Times" w:eastAsia="Times New Roman" w:hAnsi="CG Times" w:cs="Times New Roman"/>
      <w:sz w:val="24"/>
      <w:szCs w:val="20"/>
    </w:rPr>
  </w:style>
  <w:style w:type="numbering" w:customStyle="1" w:styleId="TableStep4LeftCells-Rows3">
    <w:name w:val="Table Step 4 (Left Cells - Row #s)3"/>
    <w:basedOn w:val="NoList"/>
    <w:rsid w:val="0083516D"/>
    <w:pPr>
      <w:numPr>
        <w:numId w:val="5"/>
      </w:numPr>
    </w:pPr>
  </w:style>
  <w:style w:type="table" w:styleId="TableGrid">
    <w:name w:val="Table Grid"/>
    <w:basedOn w:val="TableNormal"/>
    <w:uiPriority w:val="59"/>
    <w:rsid w:val="00A5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262"/>
    <w:rPr>
      <w:color w:val="0000FF" w:themeColor="hyperlink"/>
      <w:u w:val="single"/>
    </w:rPr>
  </w:style>
  <w:style w:type="character" w:customStyle="1" w:styleId="ptext-0">
    <w:name w:val="ptext-0"/>
    <w:basedOn w:val="DefaultParagraphFont"/>
    <w:rsid w:val="00164F55"/>
  </w:style>
  <w:style w:type="paragraph" w:customStyle="1" w:styleId="Default">
    <w:name w:val="Default"/>
    <w:rsid w:val="00071B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auseText">
    <w:name w:val="ClauseText"/>
    <w:qFormat/>
    <w:rsid w:val="000B425B"/>
    <w:pPr>
      <w:shd w:val="clear" w:color="auto" w:fill="FFFFFF"/>
      <w:spacing w:after="120"/>
      <w:ind w:right="14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5028">
      <w:bodyDiv w:val="1"/>
      <w:marLeft w:val="0"/>
      <w:marRight w:val="0"/>
      <w:marTop w:val="0"/>
      <w:marBottom w:val="0"/>
      <w:divBdr>
        <w:top w:val="none" w:sz="0" w:space="0" w:color="auto"/>
        <w:left w:val="none" w:sz="0" w:space="0" w:color="auto"/>
        <w:bottom w:val="none" w:sz="0" w:space="0" w:color="auto"/>
        <w:right w:val="none" w:sz="0" w:space="0" w:color="auto"/>
      </w:divBdr>
    </w:div>
    <w:div w:id="427119171">
      <w:bodyDiv w:val="1"/>
      <w:marLeft w:val="0"/>
      <w:marRight w:val="0"/>
      <w:marTop w:val="0"/>
      <w:marBottom w:val="0"/>
      <w:divBdr>
        <w:top w:val="none" w:sz="0" w:space="0" w:color="auto"/>
        <w:left w:val="none" w:sz="0" w:space="0" w:color="auto"/>
        <w:bottom w:val="none" w:sz="0" w:space="0" w:color="auto"/>
        <w:right w:val="none" w:sz="0" w:space="0" w:color="auto"/>
      </w:divBdr>
    </w:div>
    <w:div w:id="549658013">
      <w:bodyDiv w:val="1"/>
      <w:marLeft w:val="0"/>
      <w:marRight w:val="0"/>
      <w:marTop w:val="0"/>
      <w:marBottom w:val="0"/>
      <w:divBdr>
        <w:top w:val="none" w:sz="0" w:space="0" w:color="auto"/>
        <w:left w:val="none" w:sz="0" w:space="0" w:color="auto"/>
        <w:bottom w:val="none" w:sz="0" w:space="0" w:color="auto"/>
        <w:right w:val="none" w:sz="0" w:space="0" w:color="auto"/>
      </w:divBdr>
    </w:div>
    <w:div w:id="688528697">
      <w:bodyDiv w:val="1"/>
      <w:marLeft w:val="0"/>
      <w:marRight w:val="0"/>
      <w:marTop w:val="0"/>
      <w:marBottom w:val="0"/>
      <w:divBdr>
        <w:top w:val="none" w:sz="0" w:space="0" w:color="auto"/>
        <w:left w:val="none" w:sz="0" w:space="0" w:color="auto"/>
        <w:bottom w:val="none" w:sz="0" w:space="0" w:color="auto"/>
        <w:right w:val="none" w:sz="0" w:space="0" w:color="auto"/>
      </w:divBdr>
    </w:div>
    <w:div w:id="785656824">
      <w:bodyDiv w:val="1"/>
      <w:marLeft w:val="0"/>
      <w:marRight w:val="0"/>
      <w:marTop w:val="0"/>
      <w:marBottom w:val="0"/>
      <w:divBdr>
        <w:top w:val="none" w:sz="0" w:space="0" w:color="auto"/>
        <w:left w:val="none" w:sz="0" w:space="0" w:color="auto"/>
        <w:bottom w:val="none" w:sz="0" w:space="0" w:color="auto"/>
        <w:right w:val="none" w:sz="0" w:space="0" w:color="auto"/>
      </w:divBdr>
    </w:div>
    <w:div w:id="8778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l.gov/esa/whd/forms/wh347inst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a.gov/airports/aip/buy_americ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350B6-EA21-43B8-B481-2026B18A1ABD}">
  <ds:schemaRefs>
    <ds:schemaRef ds:uri="http://schemas.microsoft.com/sharepoint/v3/contenttype/forms"/>
  </ds:schemaRefs>
</ds:datastoreItem>
</file>

<file path=customXml/itemProps2.xml><?xml version="1.0" encoding="utf-8"?>
<ds:datastoreItem xmlns:ds="http://schemas.openxmlformats.org/officeDocument/2006/customXml" ds:itemID="{B886A4F1-8192-445F-B7FB-8B1AE636F1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B30C504-C32E-4308-8A0C-2C13A96B4F60}"/>
</file>

<file path=customXml/itemProps4.xml><?xml version="1.0" encoding="utf-8"?>
<ds:datastoreItem xmlns:ds="http://schemas.openxmlformats.org/officeDocument/2006/customXml" ds:itemID="{ED8882C5-0DBE-4AD1-9032-BA6459BF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12558</Words>
  <Characters>71583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Federal Requirements - Airport Proposal</vt:lpstr>
    </vt:vector>
  </TitlesOfParts>
  <Company>WisDOT</Company>
  <LinksUpToDate>false</LinksUpToDate>
  <CharactersWithSpaces>83974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Requirements - Airport Proposal</dc:title>
  <dc:subject>Federal Requirements</dc:subject>
  <dc:creator>WisDOT</dc:creator>
  <cp:keywords>airport, federal, contract, requirements, 4/28/14</cp:keywords>
  <cp:lastModifiedBy>DeWinter, Thomas - DOT</cp:lastModifiedBy>
  <cp:revision>5</cp:revision>
  <cp:lastPrinted>2014-05-13T18:11:00Z</cp:lastPrinted>
  <dcterms:created xsi:type="dcterms:W3CDTF">2019-10-24T15:47:00Z</dcterms:created>
  <dcterms:modified xsi:type="dcterms:W3CDTF">2019-10-24T16:11:00Z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