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0BA6A" w14:textId="46C0C431" w:rsidR="00DE6773" w:rsidRDefault="00B87E26" w:rsidP="00DF51AC">
      <w:pPr>
        <w:pStyle w:val="Title"/>
        <w:tabs>
          <w:tab w:val="clear" w:pos="4680"/>
          <w:tab w:val="left" w:pos="360"/>
        </w:tabs>
        <w:jc w:val="left"/>
        <w:rPr>
          <w:rFonts w:ascii="Arial" w:hAnsi="Arial"/>
          <w:b w:val="0"/>
          <w:bCs/>
        </w:rPr>
      </w:pPr>
      <w:r w:rsidRPr="00081874">
        <w:rPr>
          <w:rFonts w:ascii="Calibri" w:hAnsi="Calibri" w:cs="Calibri"/>
          <w:sz w:val="32"/>
          <w:szCs w:val="32"/>
        </w:rPr>
        <w:t xml:space="preserve">ENVIRONMENTAL JUSTICE </w:t>
      </w:r>
      <w:r w:rsidR="00E92F0E">
        <w:rPr>
          <w:rFonts w:ascii="Calibri" w:hAnsi="Calibri" w:cs="Calibri"/>
          <w:sz w:val="32"/>
          <w:szCs w:val="32"/>
        </w:rPr>
        <w:t>Factor Sheet</w:t>
      </w:r>
      <w:r>
        <w:rPr>
          <w:rFonts w:ascii="Arial" w:hAnsi="Arial"/>
          <w:b w:val="0"/>
          <w:bCs/>
        </w:rPr>
        <w:tab/>
      </w:r>
    </w:p>
    <w:p w14:paraId="385C3B8A" w14:textId="303C08D9" w:rsidR="00B87E26" w:rsidRDefault="0088789F" w:rsidP="730689D0">
      <w:pPr>
        <w:pStyle w:val="Title"/>
        <w:tabs>
          <w:tab w:val="clear" w:pos="4680"/>
          <w:tab w:val="left" w:pos="360"/>
        </w:tabs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0</w:t>
      </w:r>
      <w:r w:rsidR="00AE5841">
        <w:rPr>
          <w:rFonts w:ascii="Calibri" w:hAnsi="Calibri" w:cs="Calibri"/>
          <w:b w:val="0"/>
          <w:sz w:val="22"/>
          <w:szCs w:val="22"/>
        </w:rPr>
        <w:t>6</w:t>
      </w:r>
      <w:r w:rsidR="0051722A">
        <w:rPr>
          <w:rFonts w:ascii="Calibri" w:hAnsi="Calibri" w:cs="Calibri"/>
          <w:b w:val="0"/>
          <w:sz w:val="22"/>
          <w:szCs w:val="22"/>
        </w:rPr>
        <w:t>-</w:t>
      </w:r>
      <w:r w:rsidR="00AE5841">
        <w:rPr>
          <w:rFonts w:ascii="Calibri" w:hAnsi="Calibri" w:cs="Calibri"/>
          <w:b w:val="0"/>
          <w:sz w:val="22"/>
          <w:szCs w:val="22"/>
        </w:rPr>
        <w:t>1</w:t>
      </w:r>
      <w:r>
        <w:rPr>
          <w:rFonts w:ascii="Calibri" w:hAnsi="Calibri" w:cs="Calibri"/>
          <w:b w:val="0"/>
          <w:sz w:val="22"/>
          <w:szCs w:val="22"/>
        </w:rPr>
        <w:t>1</w:t>
      </w:r>
      <w:r w:rsidR="00615849" w:rsidRPr="730689D0">
        <w:rPr>
          <w:rFonts w:ascii="Calibri" w:hAnsi="Calibri" w:cs="Calibri"/>
          <w:b w:val="0"/>
          <w:sz w:val="22"/>
          <w:szCs w:val="22"/>
        </w:rPr>
        <w:t>-2019</w:t>
      </w:r>
      <w:r w:rsidR="00DF51AC">
        <w:rPr>
          <w:rFonts w:ascii="Arial" w:hAnsi="Arial"/>
          <w:b w:val="0"/>
          <w:bCs/>
        </w:rPr>
        <w:tab/>
      </w:r>
      <w:r w:rsidR="00DF51AC">
        <w:rPr>
          <w:rFonts w:ascii="Arial" w:hAnsi="Arial"/>
          <w:b w:val="0"/>
          <w:bCs/>
        </w:rPr>
        <w:tab/>
      </w:r>
      <w:r w:rsidR="00DF51AC">
        <w:rPr>
          <w:rFonts w:ascii="Arial" w:hAnsi="Arial"/>
          <w:b w:val="0"/>
          <w:bCs/>
        </w:rPr>
        <w:tab/>
      </w:r>
      <w:r w:rsidR="00DF51AC">
        <w:rPr>
          <w:rFonts w:ascii="Arial" w:hAnsi="Arial"/>
          <w:b w:val="0"/>
          <w:bCs/>
        </w:rPr>
        <w:tab/>
      </w:r>
      <w:r w:rsidR="00DF51AC">
        <w:rPr>
          <w:rFonts w:ascii="Arial" w:hAnsi="Arial"/>
          <w:b w:val="0"/>
          <w:bCs/>
        </w:rPr>
        <w:tab/>
      </w:r>
      <w:r w:rsidR="00DF51AC">
        <w:rPr>
          <w:rFonts w:ascii="Arial" w:hAnsi="Arial"/>
          <w:b w:val="0"/>
          <w:bCs/>
        </w:rPr>
        <w:tab/>
      </w:r>
      <w:r w:rsidR="00DF51AC">
        <w:rPr>
          <w:rFonts w:ascii="Arial" w:hAnsi="Arial"/>
          <w:b w:val="0"/>
          <w:bCs/>
        </w:rPr>
        <w:tab/>
      </w:r>
      <w:r w:rsidR="00DF51AC">
        <w:rPr>
          <w:rFonts w:ascii="Arial" w:hAnsi="Arial"/>
          <w:b w:val="0"/>
          <w:bCs/>
        </w:rPr>
        <w:tab/>
      </w:r>
      <w:r w:rsidR="00DF51AC">
        <w:rPr>
          <w:rFonts w:ascii="Arial" w:hAnsi="Arial"/>
          <w:b w:val="0"/>
          <w:bCs/>
        </w:rPr>
        <w:tab/>
      </w:r>
      <w:r w:rsidR="00DF51AC">
        <w:rPr>
          <w:rFonts w:ascii="Arial" w:hAnsi="Arial"/>
          <w:b w:val="0"/>
          <w:bCs/>
        </w:rPr>
        <w:tab/>
      </w:r>
      <w:r w:rsidR="00DF51AC">
        <w:rPr>
          <w:rFonts w:ascii="Arial" w:hAnsi="Arial"/>
          <w:b w:val="0"/>
          <w:bCs/>
        </w:rPr>
        <w:tab/>
      </w:r>
      <w:r w:rsidR="00DF51AC">
        <w:rPr>
          <w:rFonts w:ascii="Arial" w:hAnsi="Arial"/>
          <w:b w:val="0"/>
          <w:bCs/>
        </w:rPr>
        <w:tab/>
      </w:r>
      <w:r w:rsidR="00DF51AC">
        <w:rPr>
          <w:rFonts w:ascii="Arial" w:hAnsi="Arial"/>
          <w:b w:val="0"/>
          <w:bCs/>
        </w:rPr>
        <w:tab/>
      </w:r>
      <w:r w:rsidR="00DF51AC">
        <w:rPr>
          <w:rFonts w:ascii="Arial" w:hAnsi="Arial"/>
          <w:b w:val="0"/>
          <w:bCs/>
        </w:rPr>
        <w:tab/>
      </w:r>
      <w:r w:rsidR="00DF51AC">
        <w:rPr>
          <w:rFonts w:ascii="Arial" w:hAnsi="Arial"/>
          <w:b w:val="0"/>
          <w:bCs/>
        </w:rPr>
        <w:tab/>
      </w:r>
      <w:r w:rsidR="00DF51AC">
        <w:rPr>
          <w:rFonts w:ascii="Arial" w:hAnsi="Arial"/>
          <w:b w:val="0"/>
          <w:bCs/>
        </w:rPr>
        <w:tab/>
      </w:r>
      <w:r w:rsidR="00DF51AC">
        <w:rPr>
          <w:rFonts w:ascii="Arial" w:hAnsi="Arial"/>
          <w:b w:val="0"/>
          <w:bCs/>
        </w:rPr>
        <w:tab/>
      </w:r>
      <w:r w:rsidR="00E92F0E" w:rsidRPr="730689D0">
        <w:rPr>
          <w:rFonts w:ascii="Arial" w:hAnsi="Arial"/>
          <w:b w:val="0"/>
        </w:rPr>
        <w:t xml:space="preserve">    </w:t>
      </w:r>
      <w:r w:rsidR="00B87E26" w:rsidRPr="730689D0">
        <w:rPr>
          <w:rFonts w:ascii="Calibri" w:hAnsi="Calibri" w:cs="Calibri"/>
          <w:b w:val="0"/>
          <w:sz w:val="22"/>
          <w:szCs w:val="22"/>
        </w:rPr>
        <w:t>Wisconsin Department of Transportation</w:t>
      </w:r>
    </w:p>
    <w:p w14:paraId="4564FE77" w14:textId="77777777" w:rsidR="008376A4" w:rsidRPr="00081874" w:rsidRDefault="008376A4" w:rsidP="00DF51AC">
      <w:pPr>
        <w:pStyle w:val="Title"/>
        <w:tabs>
          <w:tab w:val="clear" w:pos="4680"/>
          <w:tab w:val="left" w:pos="360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25"/>
        <w:gridCol w:w="4354"/>
        <w:gridCol w:w="3111"/>
      </w:tblGrid>
      <w:tr w:rsidR="008376A4" w:rsidRPr="008376A4" w14:paraId="31943FE2" w14:textId="77777777" w:rsidTr="00B35834">
        <w:tc>
          <w:tcPr>
            <w:tcW w:w="3325" w:type="dxa"/>
          </w:tcPr>
          <w:p w14:paraId="4E82F332" w14:textId="77777777" w:rsidR="008376A4" w:rsidRPr="008376A4" w:rsidRDefault="008376A4" w:rsidP="008376A4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376A4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376A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376A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376A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376A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376A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14:paraId="10B8A872" w14:textId="77777777" w:rsidR="008376A4" w:rsidRPr="008376A4" w:rsidRDefault="008376A4" w:rsidP="008376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376A4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7A1DEA">
              <w:rPr>
                <w:rFonts w:ascii="Calibri" w:hAnsi="Calibri" w:cs="Calibri"/>
                <w:b/>
                <w:sz w:val="22"/>
                <w:szCs w:val="22"/>
              </w:rPr>
            </w:r>
            <w:r w:rsidR="007A1D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7A1DEA">
              <w:rPr>
                <w:rFonts w:ascii="Calibri" w:hAnsi="Calibri" w:cs="Calibri"/>
                <w:b/>
                <w:sz w:val="22"/>
                <w:szCs w:val="22"/>
              </w:rPr>
            </w:r>
            <w:r w:rsidR="007A1D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7A1DEA">
              <w:rPr>
                <w:rFonts w:ascii="Calibri" w:hAnsi="Calibri" w:cs="Calibri"/>
                <w:b/>
                <w:sz w:val="22"/>
                <w:szCs w:val="22"/>
              </w:rPr>
            </w:r>
            <w:r w:rsidR="007A1D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14:paraId="1722EABE" w14:textId="77777777" w:rsidR="008376A4" w:rsidRPr="008376A4" w:rsidRDefault="008376A4" w:rsidP="008376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376A4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376A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376A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376A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376A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376A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376A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19D6F5E9" w14:textId="77777777" w:rsidR="00B32954" w:rsidRPr="00B32954" w:rsidRDefault="00B32954" w:rsidP="6D7E34F8">
      <w:pPr>
        <w:tabs>
          <w:tab w:val="left" w:pos="360"/>
        </w:tabs>
        <w:ind w:left="288"/>
        <w:rPr>
          <w:rFonts w:ascii="Calibri" w:hAnsi="Calibri" w:cs="Calibri"/>
          <w:color w:val="0000FF"/>
          <w:sz w:val="22"/>
          <w:szCs w:val="22"/>
        </w:rPr>
      </w:pPr>
    </w:p>
    <w:p w14:paraId="66A4B4C6" w14:textId="48EDF7DE" w:rsidR="006459E6" w:rsidRPr="00183EB9" w:rsidRDefault="6D7E34F8" w:rsidP="6D7E34F8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sz w:val="22"/>
          <w:szCs w:val="22"/>
        </w:rPr>
      </w:pPr>
      <w:r w:rsidRPr="6D7E34F8">
        <w:rPr>
          <w:rFonts w:ascii="Calibri" w:hAnsi="Calibri" w:cs="Calibri"/>
          <w:b/>
          <w:bCs/>
          <w:sz w:val="22"/>
          <w:szCs w:val="22"/>
        </w:rPr>
        <w:t xml:space="preserve">1.  </w:t>
      </w:r>
      <w:r w:rsidR="0088789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337E">
        <w:rPr>
          <w:rFonts w:ascii="Calibri" w:hAnsi="Calibri" w:cs="Calibri"/>
          <w:b/>
          <w:bCs/>
          <w:sz w:val="22"/>
          <w:szCs w:val="22"/>
        </w:rPr>
        <w:t>I</w:t>
      </w:r>
      <w:r w:rsidRPr="6D7E34F8">
        <w:rPr>
          <w:rFonts w:ascii="Calibri" w:hAnsi="Calibri" w:cs="Calibri"/>
          <w:b/>
          <w:bCs/>
          <w:sz w:val="22"/>
          <w:szCs w:val="22"/>
        </w:rPr>
        <w:t xml:space="preserve">dentify and give a brief description of </w:t>
      </w:r>
      <w:r w:rsidR="00CC7283">
        <w:rPr>
          <w:rFonts w:ascii="Calibri" w:hAnsi="Calibri" w:cs="Calibri"/>
          <w:b/>
          <w:bCs/>
          <w:sz w:val="22"/>
          <w:szCs w:val="22"/>
        </w:rPr>
        <w:t>m</w:t>
      </w:r>
      <w:r w:rsidRPr="6D7E34F8">
        <w:rPr>
          <w:rFonts w:ascii="Calibri" w:hAnsi="Calibri" w:cs="Calibri"/>
          <w:b/>
          <w:bCs/>
          <w:sz w:val="22"/>
          <w:szCs w:val="22"/>
        </w:rPr>
        <w:t xml:space="preserve">inority </w:t>
      </w:r>
      <w:r w:rsidR="00CC7283">
        <w:rPr>
          <w:rFonts w:ascii="Calibri" w:hAnsi="Calibri" w:cs="Calibri"/>
          <w:b/>
          <w:bCs/>
          <w:sz w:val="22"/>
          <w:szCs w:val="22"/>
        </w:rPr>
        <w:t>p</w:t>
      </w:r>
      <w:r w:rsidRPr="6D7E34F8">
        <w:rPr>
          <w:rFonts w:ascii="Calibri" w:hAnsi="Calibri" w:cs="Calibri"/>
          <w:b/>
          <w:bCs/>
          <w:sz w:val="22"/>
          <w:szCs w:val="22"/>
        </w:rPr>
        <w:t xml:space="preserve">opulations and </w:t>
      </w:r>
      <w:r w:rsidR="00CC7283">
        <w:rPr>
          <w:rFonts w:ascii="Calibri" w:hAnsi="Calibri" w:cs="Calibri"/>
          <w:b/>
          <w:bCs/>
          <w:sz w:val="22"/>
          <w:szCs w:val="22"/>
        </w:rPr>
        <w:t>l</w:t>
      </w:r>
      <w:r w:rsidRPr="6D7E34F8">
        <w:rPr>
          <w:rFonts w:ascii="Calibri" w:hAnsi="Calibri" w:cs="Calibri"/>
          <w:b/>
          <w:bCs/>
          <w:sz w:val="22"/>
          <w:szCs w:val="22"/>
        </w:rPr>
        <w:t>ow-</w:t>
      </w:r>
      <w:r w:rsidR="00CC7283">
        <w:rPr>
          <w:rFonts w:ascii="Calibri" w:hAnsi="Calibri" w:cs="Calibri"/>
          <w:b/>
          <w:bCs/>
          <w:sz w:val="22"/>
          <w:szCs w:val="22"/>
        </w:rPr>
        <w:t>income p</w:t>
      </w:r>
      <w:r w:rsidRPr="6D7E34F8">
        <w:rPr>
          <w:rFonts w:ascii="Calibri" w:hAnsi="Calibri" w:cs="Calibri"/>
          <w:b/>
          <w:bCs/>
          <w:sz w:val="22"/>
          <w:szCs w:val="22"/>
        </w:rPr>
        <w:t xml:space="preserve">opulations that may be </w:t>
      </w:r>
      <w:r w:rsidR="000403BD">
        <w:rPr>
          <w:rFonts w:ascii="Calibri" w:hAnsi="Calibri" w:cs="Calibri"/>
          <w:b/>
          <w:bCs/>
          <w:sz w:val="22"/>
          <w:szCs w:val="22"/>
        </w:rPr>
        <w:t>affect</w:t>
      </w:r>
      <w:r w:rsidRPr="6D7E34F8">
        <w:rPr>
          <w:rFonts w:ascii="Calibri" w:hAnsi="Calibri" w:cs="Calibri"/>
          <w:b/>
          <w:bCs/>
          <w:sz w:val="22"/>
          <w:szCs w:val="22"/>
        </w:rPr>
        <w:t>ed by the alternative. For each population identified, include the pertinent demographic characteristics and relative size. If the minority populations identified are also low-income populations, indicate so in the description</w:t>
      </w:r>
      <w:r w:rsidR="00972434">
        <w:rPr>
          <w:rFonts w:ascii="Calibri" w:hAnsi="Calibri" w:cs="Calibri"/>
          <w:sz w:val="22"/>
          <w:szCs w:val="22"/>
        </w:rPr>
        <w:t xml:space="preserve">. </w:t>
      </w:r>
    </w:p>
    <w:p w14:paraId="57B7F48F" w14:textId="77777777" w:rsidR="00926B7B" w:rsidRPr="00972434" w:rsidRDefault="00926B7B" w:rsidP="00926B7B">
      <w:pPr>
        <w:tabs>
          <w:tab w:val="left" w:pos="360"/>
        </w:tabs>
        <w:suppressAutoHyphens/>
        <w:ind w:left="360" w:hanging="36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Cs/>
          <w:color w:val="0033CC"/>
          <w:sz w:val="22"/>
          <w:szCs w:val="22"/>
        </w:rPr>
        <w:tab/>
      </w:r>
      <w:r>
        <w:rPr>
          <w:rFonts w:ascii="Calibri" w:hAnsi="Calibri" w:cs="Calibri"/>
          <w:bCs/>
          <w:color w:val="0033CC"/>
          <w:sz w:val="22"/>
          <w:szCs w:val="22"/>
        </w:rPr>
        <w:tab/>
      </w:r>
      <w:r w:rsidRPr="00972434">
        <w:rPr>
          <w:rFonts w:ascii="Calibri" w:hAnsi="Calibri" w:cs="Calibri"/>
          <w:sz w:val="22"/>
          <w:szCs w:val="22"/>
          <w:u w:val="single"/>
        </w:rPr>
        <w:t>Population Groups</w:t>
      </w:r>
    </w:p>
    <w:p w14:paraId="472DE99D" w14:textId="77777777" w:rsidR="00926B7B" w:rsidRPr="00183EB9" w:rsidRDefault="00926B7B" w:rsidP="00926B7B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183EB9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Pr="00183EB9">
        <w:rPr>
          <w:rFonts w:ascii="Calibri" w:hAnsi="Calibri" w:cs="Calibri"/>
          <w:bCs/>
          <w:sz w:val="22"/>
          <w:szCs w:val="22"/>
        </w:rPr>
        <w:fldChar w:fldCharType="end"/>
      </w:r>
      <w:r w:rsidRPr="00183EB9">
        <w:rPr>
          <w:rFonts w:ascii="Calibri" w:hAnsi="Calibri" w:cs="Calibri"/>
          <w:bCs/>
          <w:sz w:val="22"/>
          <w:szCs w:val="22"/>
        </w:rPr>
        <w:t xml:space="preserve">  Black (origins in any of the black racial groups of Africa)</w:t>
      </w:r>
    </w:p>
    <w:p w14:paraId="476819CE" w14:textId="77777777" w:rsidR="00926B7B" w:rsidRPr="00183EB9" w:rsidRDefault="00926B7B" w:rsidP="00926B7B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 w:rsidRPr="00183EB9">
        <w:rPr>
          <w:rFonts w:ascii="Calibri" w:hAnsi="Calibri" w:cs="Calibri"/>
          <w:bCs/>
          <w:sz w:val="22"/>
          <w:szCs w:val="22"/>
        </w:rPr>
        <w:t xml:space="preserve">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183EB9">
        <w:rPr>
          <w:rFonts w:ascii="Calibri" w:hAnsi="Calibri" w:cs="Calibri"/>
          <w:bCs/>
          <w:sz w:val="22"/>
          <w:szCs w:val="22"/>
        </w:rPr>
        <w:t xml:space="preserve">Describe: </w:t>
      </w:r>
      <w:r w:rsidRPr="00183EB9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3EB9">
        <w:rPr>
          <w:rFonts w:ascii="Calibri" w:hAnsi="Calibri" w:cs="Calibri"/>
          <w:sz w:val="22"/>
          <w:szCs w:val="22"/>
        </w:rPr>
        <w:instrText xml:space="preserve"> FORMTEXT </w:instrText>
      </w:r>
      <w:r w:rsidRPr="00183EB9">
        <w:rPr>
          <w:rFonts w:ascii="Calibri" w:hAnsi="Calibri" w:cs="Calibri"/>
          <w:sz w:val="22"/>
          <w:szCs w:val="22"/>
        </w:rPr>
      </w:r>
      <w:r w:rsidRPr="00183EB9">
        <w:rPr>
          <w:rFonts w:ascii="Calibri" w:hAnsi="Calibri" w:cs="Calibri"/>
          <w:sz w:val="22"/>
          <w:szCs w:val="22"/>
        </w:rPr>
        <w:fldChar w:fldCharType="separate"/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sz w:val="22"/>
          <w:szCs w:val="22"/>
        </w:rPr>
        <w:fldChar w:fldCharType="end"/>
      </w:r>
      <w:r w:rsidRPr="00183EB9">
        <w:rPr>
          <w:rFonts w:ascii="Calibri" w:hAnsi="Calibri" w:cs="Calibri"/>
          <w:bCs/>
          <w:sz w:val="22"/>
          <w:szCs w:val="22"/>
        </w:rPr>
        <w:t xml:space="preserve"> </w:t>
      </w:r>
    </w:p>
    <w:p w14:paraId="7FB2D1A5" w14:textId="77777777" w:rsidR="00926B7B" w:rsidRPr="00183EB9" w:rsidRDefault="00926B7B" w:rsidP="00926B7B">
      <w:pPr>
        <w:tabs>
          <w:tab w:val="left" w:pos="360"/>
        </w:tabs>
        <w:suppressAutoHyphens/>
        <w:ind w:left="1440" w:hanging="360"/>
        <w:contextualSpacing/>
        <w:rPr>
          <w:rFonts w:ascii="Calibri" w:hAnsi="Calibri" w:cs="Calibri"/>
          <w:bCs/>
          <w:sz w:val="22"/>
          <w:szCs w:val="22"/>
        </w:rPr>
      </w:pPr>
      <w:r w:rsidRPr="00183EB9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Pr="00183EB9">
        <w:rPr>
          <w:rFonts w:ascii="Calibri" w:hAnsi="Calibri" w:cs="Calibri"/>
          <w:bCs/>
          <w:sz w:val="22"/>
          <w:szCs w:val="22"/>
        </w:rPr>
        <w:fldChar w:fldCharType="end"/>
      </w:r>
      <w:r w:rsidRPr="00183EB9">
        <w:rPr>
          <w:rFonts w:ascii="Calibri" w:hAnsi="Calibri" w:cs="Calibri"/>
          <w:bCs/>
          <w:sz w:val="22"/>
          <w:szCs w:val="22"/>
        </w:rPr>
        <w:tab/>
        <w:t xml:space="preserve">Hispanic </w:t>
      </w:r>
      <w:r>
        <w:rPr>
          <w:rFonts w:ascii="Calibri" w:hAnsi="Calibri" w:cs="Calibri"/>
          <w:bCs/>
          <w:sz w:val="22"/>
          <w:szCs w:val="22"/>
        </w:rPr>
        <w:t xml:space="preserve">or Latino </w:t>
      </w:r>
      <w:r w:rsidRPr="00183EB9">
        <w:rPr>
          <w:rFonts w:ascii="Calibri" w:hAnsi="Calibri" w:cs="Calibri"/>
          <w:bCs/>
          <w:sz w:val="22"/>
          <w:szCs w:val="22"/>
        </w:rPr>
        <w:t>(of Mexican, Puerto Rican, Cu</w:t>
      </w:r>
      <w:r>
        <w:rPr>
          <w:rFonts w:ascii="Calibri" w:hAnsi="Calibri" w:cs="Calibri"/>
          <w:bCs/>
          <w:sz w:val="22"/>
          <w:szCs w:val="22"/>
        </w:rPr>
        <w:t xml:space="preserve">ban, Central or South American </w:t>
      </w:r>
      <w:r w:rsidRPr="00183EB9">
        <w:rPr>
          <w:rFonts w:ascii="Calibri" w:hAnsi="Calibri" w:cs="Calibri"/>
          <w:bCs/>
          <w:sz w:val="22"/>
          <w:szCs w:val="22"/>
        </w:rPr>
        <w:t>or other Spanish culture or origin, regardless of race)</w:t>
      </w:r>
    </w:p>
    <w:p w14:paraId="0A2190AB" w14:textId="77777777" w:rsidR="00926B7B" w:rsidRPr="00183EB9" w:rsidRDefault="00926B7B" w:rsidP="00926B7B">
      <w:pPr>
        <w:tabs>
          <w:tab w:val="left" w:pos="360"/>
        </w:tabs>
        <w:suppressAutoHyphens/>
        <w:ind w:left="144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183EB9">
        <w:rPr>
          <w:rFonts w:ascii="Calibri" w:hAnsi="Calibri" w:cs="Calibri"/>
          <w:bCs/>
          <w:sz w:val="22"/>
          <w:szCs w:val="22"/>
        </w:rPr>
        <w:t>Describe:</w:t>
      </w:r>
      <w:r w:rsidRPr="00183EB9">
        <w:rPr>
          <w:rFonts w:ascii="Calibri" w:hAnsi="Calibri" w:cs="Calibri"/>
          <w:bCs/>
          <w:iCs/>
          <w:color w:val="0000FF"/>
          <w:sz w:val="22"/>
          <w:szCs w:val="22"/>
        </w:rPr>
        <w:t xml:space="preserve"> </w:t>
      </w:r>
      <w:r w:rsidRPr="00183EB9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3EB9">
        <w:rPr>
          <w:rFonts w:ascii="Calibri" w:hAnsi="Calibri" w:cs="Calibri"/>
          <w:sz w:val="22"/>
          <w:szCs w:val="22"/>
        </w:rPr>
        <w:instrText xml:space="preserve"> FORMTEXT </w:instrText>
      </w:r>
      <w:r w:rsidRPr="00183EB9">
        <w:rPr>
          <w:rFonts w:ascii="Calibri" w:hAnsi="Calibri" w:cs="Calibri"/>
          <w:sz w:val="22"/>
          <w:szCs w:val="22"/>
        </w:rPr>
      </w:r>
      <w:r w:rsidRPr="00183EB9">
        <w:rPr>
          <w:rFonts w:ascii="Calibri" w:hAnsi="Calibri" w:cs="Calibri"/>
          <w:sz w:val="22"/>
          <w:szCs w:val="22"/>
        </w:rPr>
        <w:fldChar w:fldCharType="separate"/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sz w:val="22"/>
          <w:szCs w:val="22"/>
        </w:rPr>
        <w:fldChar w:fldCharType="end"/>
      </w:r>
      <w:r w:rsidRPr="00183EB9">
        <w:rPr>
          <w:rFonts w:ascii="Calibri" w:hAnsi="Calibri" w:cs="Calibri"/>
          <w:sz w:val="22"/>
          <w:szCs w:val="22"/>
        </w:rPr>
        <w:t xml:space="preserve"> </w:t>
      </w:r>
    </w:p>
    <w:p w14:paraId="44B7AEFC" w14:textId="6C4AE82C" w:rsidR="00926B7B" w:rsidRPr="00183EB9" w:rsidRDefault="00926B7B" w:rsidP="00926B7B">
      <w:pPr>
        <w:tabs>
          <w:tab w:val="left" w:pos="360"/>
        </w:tabs>
        <w:suppressAutoHyphens/>
        <w:ind w:left="1440" w:right="-162" w:hanging="360"/>
        <w:contextualSpacing/>
        <w:rPr>
          <w:rFonts w:ascii="Calibri" w:hAnsi="Calibri" w:cs="Calibri"/>
          <w:bCs/>
          <w:sz w:val="22"/>
          <w:szCs w:val="22"/>
        </w:rPr>
      </w:pPr>
      <w:r w:rsidRPr="00183EB9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Pr="00183EB9">
        <w:rPr>
          <w:rFonts w:ascii="Calibri" w:hAnsi="Calibri" w:cs="Calibri"/>
          <w:bCs/>
          <w:sz w:val="22"/>
          <w:szCs w:val="22"/>
        </w:rPr>
        <w:fldChar w:fldCharType="end"/>
      </w:r>
      <w:r w:rsidRPr="00183EB9">
        <w:rPr>
          <w:rFonts w:ascii="Calibri" w:hAnsi="Calibri" w:cs="Calibri"/>
          <w:bCs/>
          <w:sz w:val="22"/>
          <w:szCs w:val="22"/>
        </w:rPr>
        <w:tab/>
        <w:t>Asian American (origins in any of the original peoples of the Far East, S</w:t>
      </w:r>
      <w:r w:rsidR="004A4B33">
        <w:rPr>
          <w:rFonts w:ascii="Calibri" w:hAnsi="Calibri" w:cs="Calibri"/>
          <w:bCs/>
          <w:sz w:val="22"/>
          <w:szCs w:val="22"/>
        </w:rPr>
        <w:t xml:space="preserve">outheast </w:t>
      </w:r>
      <w:r>
        <w:rPr>
          <w:rFonts w:ascii="Calibri" w:hAnsi="Calibri" w:cs="Calibri"/>
          <w:bCs/>
          <w:sz w:val="22"/>
          <w:szCs w:val="22"/>
        </w:rPr>
        <w:t>Asia, or the Indian subcontinent</w:t>
      </w:r>
      <w:r w:rsidRPr="00183EB9">
        <w:rPr>
          <w:rFonts w:ascii="Calibri" w:hAnsi="Calibri" w:cs="Calibri"/>
          <w:bCs/>
          <w:sz w:val="22"/>
          <w:szCs w:val="22"/>
        </w:rPr>
        <w:t>)</w:t>
      </w:r>
    </w:p>
    <w:p w14:paraId="55C0E298" w14:textId="77777777" w:rsidR="00926B7B" w:rsidRDefault="00926B7B" w:rsidP="00926B7B">
      <w:pPr>
        <w:tabs>
          <w:tab w:val="left" w:pos="360"/>
        </w:tabs>
        <w:suppressAutoHyphens/>
        <w:ind w:left="1440" w:hanging="360"/>
        <w:contextualSpacing/>
        <w:rPr>
          <w:rFonts w:ascii="Calibri" w:hAnsi="Calibri" w:cs="Calibri"/>
          <w:sz w:val="22"/>
          <w:szCs w:val="22"/>
        </w:rPr>
      </w:pPr>
      <w:r w:rsidRPr="00183EB9">
        <w:rPr>
          <w:rFonts w:ascii="Calibri" w:hAnsi="Calibri" w:cs="Calibri"/>
          <w:bCs/>
          <w:sz w:val="22"/>
          <w:szCs w:val="22"/>
        </w:rPr>
        <w:t xml:space="preserve">       </w:t>
      </w:r>
      <w:r>
        <w:rPr>
          <w:rFonts w:ascii="Calibri" w:hAnsi="Calibri" w:cs="Calibri"/>
          <w:bCs/>
          <w:sz w:val="22"/>
          <w:szCs w:val="22"/>
        </w:rPr>
        <w:tab/>
      </w:r>
      <w:r w:rsidRPr="00183EB9">
        <w:rPr>
          <w:rFonts w:ascii="Calibri" w:hAnsi="Calibri" w:cs="Calibri"/>
          <w:bCs/>
          <w:sz w:val="22"/>
          <w:szCs w:val="22"/>
        </w:rPr>
        <w:t>Describe:</w:t>
      </w:r>
      <w:r w:rsidRPr="00183EB9">
        <w:rPr>
          <w:rFonts w:ascii="Calibri" w:hAnsi="Calibri" w:cs="Calibri"/>
          <w:bCs/>
          <w:iCs/>
          <w:color w:val="0000FF"/>
          <w:sz w:val="22"/>
          <w:szCs w:val="22"/>
        </w:rPr>
        <w:t xml:space="preserve"> </w:t>
      </w:r>
      <w:r w:rsidRPr="00183EB9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3EB9">
        <w:rPr>
          <w:rFonts w:ascii="Calibri" w:hAnsi="Calibri" w:cs="Calibri"/>
          <w:sz w:val="22"/>
          <w:szCs w:val="22"/>
        </w:rPr>
        <w:instrText xml:space="preserve"> FORMTEXT </w:instrText>
      </w:r>
      <w:r w:rsidRPr="00183EB9">
        <w:rPr>
          <w:rFonts w:ascii="Calibri" w:hAnsi="Calibri" w:cs="Calibri"/>
          <w:sz w:val="22"/>
          <w:szCs w:val="22"/>
        </w:rPr>
      </w:r>
      <w:r w:rsidRPr="00183EB9">
        <w:rPr>
          <w:rFonts w:ascii="Calibri" w:hAnsi="Calibri" w:cs="Calibri"/>
          <w:sz w:val="22"/>
          <w:szCs w:val="22"/>
        </w:rPr>
        <w:fldChar w:fldCharType="separate"/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sz w:val="22"/>
          <w:szCs w:val="22"/>
        </w:rPr>
        <w:fldChar w:fldCharType="end"/>
      </w:r>
    </w:p>
    <w:p w14:paraId="63C1D462" w14:textId="77777777" w:rsidR="00926B7B" w:rsidRPr="00183EB9" w:rsidRDefault="00926B7B" w:rsidP="00972434">
      <w:pPr>
        <w:tabs>
          <w:tab w:val="left" w:pos="360"/>
        </w:tabs>
        <w:suppressAutoHyphens/>
        <w:ind w:left="1440" w:hanging="360"/>
        <w:contextualSpacing/>
        <w:rPr>
          <w:rFonts w:ascii="Calibri" w:hAnsi="Calibri" w:cs="Calibri"/>
          <w:bCs/>
          <w:sz w:val="22"/>
          <w:szCs w:val="22"/>
        </w:rPr>
      </w:pPr>
      <w:r w:rsidRPr="00183EB9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Pr="00183EB9">
        <w:rPr>
          <w:rFonts w:ascii="Calibri" w:hAnsi="Calibri" w:cs="Calibri"/>
          <w:bCs/>
          <w:sz w:val="22"/>
          <w:szCs w:val="22"/>
        </w:rPr>
        <w:fldChar w:fldCharType="end"/>
      </w:r>
      <w:r w:rsidRPr="00183EB9">
        <w:rPr>
          <w:rFonts w:ascii="Calibri" w:hAnsi="Calibri" w:cs="Calibri"/>
          <w:bCs/>
          <w:sz w:val="22"/>
          <w:szCs w:val="22"/>
        </w:rPr>
        <w:tab/>
        <w:t>American Indian and Alaska Native</w:t>
      </w:r>
      <w:r>
        <w:rPr>
          <w:rFonts w:ascii="Calibri" w:hAnsi="Calibri" w:cs="Calibri"/>
          <w:bCs/>
          <w:sz w:val="22"/>
          <w:szCs w:val="22"/>
        </w:rPr>
        <w:t>s</w:t>
      </w:r>
      <w:r w:rsidRPr="00183EB9">
        <w:rPr>
          <w:rFonts w:ascii="Calibri" w:hAnsi="Calibri" w:cs="Calibri"/>
          <w:bCs/>
          <w:sz w:val="22"/>
          <w:szCs w:val="22"/>
        </w:rPr>
        <w:t xml:space="preserve"> (origins in any of the original people of North America</w:t>
      </w:r>
      <w:r>
        <w:rPr>
          <w:rFonts w:ascii="Calibri" w:hAnsi="Calibri" w:cs="Calibri"/>
          <w:bCs/>
          <w:sz w:val="22"/>
          <w:szCs w:val="22"/>
        </w:rPr>
        <w:t xml:space="preserve"> or South America (including Central America),</w:t>
      </w:r>
      <w:r w:rsidRPr="00183EB9">
        <w:rPr>
          <w:rFonts w:ascii="Calibri" w:hAnsi="Calibri" w:cs="Calibri"/>
          <w:bCs/>
          <w:sz w:val="22"/>
          <w:szCs w:val="22"/>
        </w:rPr>
        <w:t xml:space="preserve"> and who maintain cultural identification through tr</w:t>
      </w:r>
      <w:r>
        <w:rPr>
          <w:rFonts w:ascii="Calibri" w:hAnsi="Calibri" w:cs="Calibri"/>
          <w:bCs/>
          <w:sz w:val="22"/>
          <w:szCs w:val="22"/>
        </w:rPr>
        <w:t xml:space="preserve">ibal affiliation </w:t>
      </w:r>
      <w:r w:rsidRPr="00183EB9">
        <w:rPr>
          <w:rFonts w:ascii="Calibri" w:hAnsi="Calibri" w:cs="Calibri"/>
          <w:bCs/>
          <w:sz w:val="22"/>
          <w:szCs w:val="22"/>
        </w:rPr>
        <w:t>or community recognition)</w:t>
      </w:r>
    </w:p>
    <w:p w14:paraId="1DFD9469" w14:textId="77777777" w:rsidR="00926B7B" w:rsidRPr="00183EB9" w:rsidRDefault="00926B7B" w:rsidP="00972434">
      <w:pPr>
        <w:tabs>
          <w:tab w:val="left" w:pos="360"/>
        </w:tabs>
        <w:suppressAutoHyphens/>
        <w:ind w:left="1440" w:hanging="360"/>
        <w:contextualSpacing/>
        <w:rPr>
          <w:rFonts w:ascii="Calibri" w:hAnsi="Calibri" w:cs="Calibri"/>
          <w:sz w:val="22"/>
          <w:szCs w:val="22"/>
        </w:rPr>
      </w:pPr>
      <w:r w:rsidRPr="00183EB9">
        <w:rPr>
          <w:rFonts w:ascii="Calibri" w:hAnsi="Calibri" w:cs="Calibri"/>
          <w:bCs/>
          <w:sz w:val="22"/>
          <w:szCs w:val="22"/>
        </w:rPr>
        <w:t xml:space="preserve">       Describe:</w:t>
      </w:r>
      <w:r w:rsidRPr="00183EB9">
        <w:rPr>
          <w:rFonts w:ascii="Calibri" w:hAnsi="Calibri" w:cs="Calibri"/>
          <w:bCs/>
          <w:iCs/>
          <w:color w:val="0000FF"/>
          <w:sz w:val="22"/>
          <w:szCs w:val="22"/>
        </w:rPr>
        <w:t xml:space="preserve"> </w:t>
      </w:r>
      <w:r w:rsidRPr="00183EB9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3EB9">
        <w:rPr>
          <w:rFonts w:ascii="Calibri" w:hAnsi="Calibri" w:cs="Calibri"/>
          <w:sz w:val="22"/>
          <w:szCs w:val="22"/>
        </w:rPr>
        <w:instrText xml:space="preserve"> FORMTEXT </w:instrText>
      </w:r>
      <w:r w:rsidRPr="00183EB9">
        <w:rPr>
          <w:rFonts w:ascii="Calibri" w:hAnsi="Calibri" w:cs="Calibri"/>
          <w:sz w:val="22"/>
          <w:szCs w:val="22"/>
        </w:rPr>
      </w:r>
      <w:r w:rsidRPr="00183EB9">
        <w:rPr>
          <w:rFonts w:ascii="Calibri" w:hAnsi="Calibri" w:cs="Calibri"/>
          <w:sz w:val="22"/>
          <w:szCs w:val="22"/>
        </w:rPr>
        <w:fldChar w:fldCharType="separate"/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sz w:val="22"/>
          <w:szCs w:val="22"/>
        </w:rPr>
        <w:fldChar w:fldCharType="end"/>
      </w:r>
      <w:r w:rsidRPr="00183EB9">
        <w:rPr>
          <w:rFonts w:ascii="Calibri" w:hAnsi="Calibri" w:cs="Calibri"/>
          <w:sz w:val="22"/>
          <w:szCs w:val="22"/>
        </w:rPr>
        <w:t xml:space="preserve"> </w:t>
      </w:r>
    </w:p>
    <w:p w14:paraId="24334DB3" w14:textId="77777777" w:rsidR="00926B7B" w:rsidRPr="00183EB9" w:rsidRDefault="00926B7B" w:rsidP="00972434">
      <w:pPr>
        <w:tabs>
          <w:tab w:val="left" w:pos="360"/>
        </w:tabs>
        <w:suppressAutoHyphens/>
        <w:ind w:left="1440" w:hanging="360"/>
        <w:contextualSpacing/>
        <w:rPr>
          <w:rFonts w:ascii="Calibri" w:hAnsi="Calibri" w:cs="Calibri"/>
          <w:bCs/>
          <w:sz w:val="22"/>
          <w:szCs w:val="22"/>
        </w:rPr>
      </w:pPr>
      <w:r w:rsidRPr="00183EB9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Pr="00183EB9">
        <w:rPr>
          <w:rFonts w:ascii="Calibri" w:hAnsi="Calibri" w:cs="Calibri"/>
          <w:bCs/>
          <w:sz w:val="22"/>
          <w:szCs w:val="22"/>
        </w:rPr>
        <w:fldChar w:fldCharType="end"/>
      </w:r>
      <w:r w:rsidRPr="00183EB9">
        <w:rPr>
          <w:rFonts w:ascii="Calibri" w:hAnsi="Calibri" w:cs="Calibri"/>
          <w:bCs/>
          <w:sz w:val="22"/>
          <w:szCs w:val="22"/>
        </w:rPr>
        <w:tab/>
      </w:r>
      <w:r w:rsidRPr="00534713">
        <w:rPr>
          <w:rFonts w:ascii="Calibri" w:hAnsi="Calibri" w:cs="Calibri"/>
          <w:bCs/>
          <w:sz w:val="22"/>
          <w:szCs w:val="22"/>
        </w:rPr>
        <w:t>Native Hawaiian and Other Pacific Islander</w:t>
      </w:r>
      <w:r>
        <w:rPr>
          <w:rFonts w:ascii="Calibri" w:hAnsi="Calibri" w:cs="Calibri"/>
          <w:bCs/>
          <w:sz w:val="22"/>
          <w:szCs w:val="22"/>
        </w:rPr>
        <w:t xml:space="preserve"> (</w:t>
      </w:r>
      <w:r w:rsidRPr="00534713">
        <w:rPr>
          <w:rFonts w:ascii="Calibri" w:hAnsi="Calibri" w:cs="Calibri"/>
          <w:bCs/>
          <w:sz w:val="22"/>
          <w:szCs w:val="22"/>
        </w:rPr>
        <w:t>origins in any of the original peoples of Hawaii, Guam, Samoa or other Pacific Islands</w:t>
      </w:r>
      <w:r>
        <w:rPr>
          <w:rFonts w:ascii="Calibri" w:hAnsi="Calibri" w:cs="Calibri"/>
          <w:bCs/>
          <w:sz w:val="22"/>
          <w:szCs w:val="22"/>
        </w:rPr>
        <w:t>)</w:t>
      </w:r>
    </w:p>
    <w:p w14:paraId="5F387F6D" w14:textId="77777777" w:rsidR="00926B7B" w:rsidRPr="00183EB9" w:rsidRDefault="00926B7B" w:rsidP="00972434">
      <w:pPr>
        <w:tabs>
          <w:tab w:val="left" w:pos="360"/>
        </w:tabs>
        <w:suppressAutoHyphens/>
        <w:ind w:left="1440" w:hanging="360"/>
        <w:contextualSpacing/>
        <w:rPr>
          <w:rFonts w:ascii="Calibri" w:hAnsi="Calibri" w:cs="Calibri"/>
          <w:sz w:val="22"/>
          <w:szCs w:val="22"/>
        </w:rPr>
      </w:pPr>
      <w:r w:rsidRPr="00183EB9">
        <w:rPr>
          <w:rFonts w:ascii="Calibri" w:hAnsi="Calibri" w:cs="Calibri"/>
          <w:bCs/>
          <w:sz w:val="22"/>
          <w:szCs w:val="22"/>
        </w:rPr>
        <w:t xml:space="preserve">       Describe:</w:t>
      </w:r>
      <w:r w:rsidRPr="00183EB9">
        <w:rPr>
          <w:rFonts w:ascii="Calibri" w:hAnsi="Calibri" w:cs="Calibri"/>
          <w:bCs/>
          <w:iCs/>
          <w:color w:val="0000FF"/>
          <w:sz w:val="22"/>
          <w:szCs w:val="22"/>
        </w:rPr>
        <w:t xml:space="preserve"> </w:t>
      </w:r>
      <w:r w:rsidRPr="00183EB9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3EB9">
        <w:rPr>
          <w:rFonts w:ascii="Calibri" w:hAnsi="Calibri" w:cs="Calibri"/>
          <w:sz w:val="22"/>
          <w:szCs w:val="22"/>
        </w:rPr>
        <w:instrText xml:space="preserve"> FORMTEXT </w:instrText>
      </w:r>
      <w:r w:rsidRPr="00183EB9">
        <w:rPr>
          <w:rFonts w:ascii="Calibri" w:hAnsi="Calibri" w:cs="Calibri"/>
          <w:sz w:val="22"/>
          <w:szCs w:val="22"/>
        </w:rPr>
      </w:r>
      <w:r w:rsidRPr="00183EB9">
        <w:rPr>
          <w:rFonts w:ascii="Calibri" w:hAnsi="Calibri" w:cs="Calibri"/>
          <w:sz w:val="22"/>
          <w:szCs w:val="22"/>
        </w:rPr>
        <w:fldChar w:fldCharType="separate"/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sz w:val="22"/>
          <w:szCs w:val="22"/>
        </w:rPr>
        <w:fldChar w:fldCharType="end"/>
      </w:r>
      <w:r w:rsidRPr="00183EB9">
        <w:rPr>
          <w:rFonts w:ascii="Calibri" w:hAnsi="Calibri" w:cs="Calibri"/>
          <w:sz w:val="22"/>
          <w:szCs w:val="22"/>
        </w:rPr>
        <w:t xml:space="preserve"> </w:t>
      </w:r>
    </w:p>
    <w:p w14:paraId="157D69AB" w14:textId="77777777" w:rsidR="00926B7B" w:rsidRPr="00183EB9" w:rsidRDefault="00926B7B" w:rsidP="00972434">
      <w:pPr>
        <w:tabs>
          <w:tab w:val="left" w:pos="360"/>
        </w:tabs>
        <w:suppressAutoHyphens/>
        <w:ind w:left="1440" w:hanging="360"/>
        <w:contextualSpacing/>
        <w:rPr>
          <w:rFonts w:ascii="Calibri" w:hAnsi="Calibri" w:cs="Calibri"/>
          <w:bCs/>
          <w:sz w:val="22"/>
          <w:szCs w:val="22"/>
        </w:rPr>
      </w:pPr>
      <w:r w:rsidRPr="00183EB9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Pr="00183EB9">
        <w:rPr>
          <w:rFonts w:ascii="Calibri" w:hAnsi="Calibri" w:cs="Calibri"/>
          <w:bCs/>
          <w:sz w:val="22"/>
          <w:szCs w:val="22"/>
        </w:rPr>
        <w:fldChar w:fldCharType="end"/>
      </w:r>
      <w:r w:rsidRPr="00183EB9">
        <w:rPr>
          <w:rFonts w:ascii="Calibri" w:hAnsi="Calibri" w:cs="Calibri"/>
          <w:bCs/>
          <w:sz w:val="22"/>
          <w:szCs w:val="22"/>
        </w:rPr>
        <w:t xml:space="preserve">  2 or more races includi</w:t>
      </w:r>
      <w:r>
        <w:rPr>
          <w:rFonts w:ascii="Calibri" w:hAnsi="Calibri" w:cs="Calibri"/>
          <w:bCs/>
          <w:sz w:val="22"/>
          <w:szCs w:val="22"/>
        </w:rPr>
        <w:t xml:space="preserve">ng any of the above categories, as defined by U.S. Census </w:t>
      </w:r>
    </w:p>
    <w:p w14:paraId="074B7C46" w14:textId="77777777" w:rsidR="00926B7B" w:rsidRPr="00183EB9" w:rsidRDefault="00926B7B" w:rsidP="00972434">
      <w:pPr>
        <w:tabs>
          <w:tab w:val="left" w:pos="360"/>
        </w:tabs>
        <w:suppressAutoHyphens/>
        <w:ind w:left="1440" w:hanging="360"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  <w:r w:rsidRPr="00183EB9">
        <w:rPr>
          <w:rFonts w:ascii="Calibri" w:hAnsi="Calibri" w:cs="Calibri"/>
          <w:bCs/>
          <w:sz w:val="22"/>
          <w:szCs w:val="22"/>
        </w:rPr>
        <w:t xml:space="preserve">      Describe:</w:t>
      </w:r>
      <w:r w:rsidRPr="00183EB9">
        <w:rPr>
          <w:rFonts w:ascii="Calibri" w:hAnsi="Calibri" w:cs="Calibri"/>
          <w:bCs/>
          <w:iCs/>
          <w:color w:val="0000FF"/>
          <w:sz w:val="22"/>
          <w:szCs w:val="22"/>
        </w:rPr>
        <w:t xml:space="preserve"> </w:t>
      </w:r>
      <w:r w:rsidRPr="00183EB9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3EB9">
        <w:rPr>
          <w:rFonts w:ascii="Calibri" w:hAnsi="Calibri" w:cs="Calibri"/>
          <w:sz w:val="22"/>
          <w:szCs w:val="22"/>
        </w:rPr>
        <w:instrText xml:space="preserve"> FORMTEXT </w:instrText>
      </w:r>
      <w:r w:rsidRPr="00183EB9">
        <w:rPr>
          <w:rFonts w:ascii="Calibri" w:hAnsi="Calibri" w:cs="Calibri"/>
          <w:sz w:val="22"/>
          <w:szCs w:val="22"/>
        </w:rPr>
      </w:r>
      <w:r w:rsidRPr="00183EB9">
        <w:rPr>
          <w:rFonts w:ascii="Calibri" w:hAnsi="Calibri" w:cs="Calibri"/>
          <w:sz w:val="22"/>
          <w:szCs w:val="22"/>
        </w:rPr>
        <w:fldChar w:fldCharType="separate"/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sz w:val="22"/>
          <w:szCs w:val="22"/>
        </w:rPr>
        <w:fldChar w:fldCharType="end"/>
      </w:r>
    </w:p>
    <w:p w14:paraId="75EB30EA" w14:textId="77777777" w:rsidR="00926B7B" w:rsidRPr="00183EB9" w:rsidRDefault="00926B7B" w:rsidP="00972434">
      <w:pPr>
        <w:tabs>
          <w:tab w:val="left" w:pos="360"/>
        </w:tabs>
        <w:suppressAutoHyphens/>
        <w:ind w:left="1440" w:hanging="360"/>
        <w:contextualSpacing/>
        <w:rPr>
          <w:rFonts w:ascii="Calibri" w:hAnsi="Calibri" w:cs="Calibri"/>
          <w:sz w:val="22"/>
          <w:szCs w:val="22"/>
        </w:rPr>
      </w:pPr>
      <w:r w:rsidRPr="6D7E34F8"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Pr="6D7E34F8">
        <w:fldChar w:fldCharType="end"/>
      </w:r>
      <w:r w:rsidRPr="6D7E34F8">
        <w:rPr>
          <w:rFonts w:ascii="Calibri" w:hAnsi="Calibri" w:cs="Calibri"/>
          <w:sz w:val="22"/>
          <w:szCs w:val="22"/>
        </w:rPr>
        <w:t xml:space="preserve">  Minority and low-income  </w:t>
      </w:r>
    </w:p>
    <w:p w14:paraId="5AC076A5" w14:textId="77777777" w:rsidR="00926B7B" w:rsidRPr="00183EB9" w:rsidRDefault="00926B7B" w:rsidP="00972434">
      <w:pPr>
        <w:tabs>
          <w:tab w:val="left" w:pos="360"/>
        </w:tabs>
        <w:suppressAutoHyphens/>
        <w:ind w:left="1440" w:hanging="360"/>
        <w:contextualSpacing/>
        <w:rPr>
          <w:rFonts w:ascii="Calibri" w:hAnsi="Calibri" w:cs="Calibri"/>
          <w:bCs/>
          <w:sz w:val="22"/>
          <w:szCs w:val="22"/>
        </w:rPr>
      </w:pPr>
      <w:r w:rsidRPr="00183EB9">
        <w:rPr>
          <w:rFonts w:ascii="Calibri" w:hAnsi="Calibri" w:cs="Calibri"/>
          <w:bCs/>
          <w:sz w:val="22"/>
          <w:szCs w:val="22"/>
        </w:rPr>
        <w:t xml:space="preserve">      Describe: </w:t>
      </w:r>
      <w:r w:rsidRPr="00183EB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3EB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183EB9">
        <w:rPr>
          <w:rFonts w:ascii="Calibri" w:hAnsi="Calibri" w:cs="Calibri"/>
          <w:bCs/>
          <w:sz w:val="22"/>
          <w:szCs w:val="22"/>
        </w:rPr>
      </w:r>
      <w:r w:rsidRPr="00183EB9">
        <w:rPr>
          <w:rFonts w:ascii="Calibri" w:hAnsi="Calibri" w:cs="Calibri"/>
          <w:bCs/>
          <w:sz w:val="22"/>
          <w:szCs w:val="22"/>
        </w:rPr>
        <w:fldChar w:fldCharType="separate"/>
      </w:r>
      <w:r w:rsidRPr="00183EB9">
        <w:rPr>
          <w:rFonts w:ascii="Calibri" w:hAnsi="Calibri" w:cs="Calibri"/>
          <w:bCs/>
          <w:sz w:val="22"/>
          <w:szCs w:val="22"/>
        </w:rPr>
        <w:t> </w:t>
      </w:r>
      <w:r w:rsidRPr="00183EB9">
        <w:rPr>
          <w:rFonts w:ascii="Calibri" w:hAnsi="Calibri" w:cs="Calibri"/>
          <w:bCs/>
          <w:sz w:val="22"/>
          <w:szCs w:val="22"/>
        </w:rPr>
        <w:t> </w:t>
      </w:r>
      <w:r w:rsidRPr="00183EB9">
        <w:rPr>
          <w:rFonts w:ascii="Calibri" w:hAnsi="Calibri" w:cs="Calibri"/>
          <w:bCs/>
          <w:sz w:val="22"/>
          <w:szCs w:val="22"/>
        </w:rPr>
        <w:t> </w:t>
      </w:r>
      <w:r w:rsidRPr="00183EB9">
        <w:rPr>
          <w:rFonts w:ascii="Calibri" w:hAnsi="Calibri" w:cs="Calibri"/>
          <w:bCs/>
          <w:sz w:val="22"/>
          <w:szCs w:val="22"/>
        </w:rPr>
        <w:t> </w:t>
      </w:r>
      <w:r w:rsidRPr="00183EB9">
        <w:rPr>
          <w:rFonts w:ascii="Calibri" w:hAnsi="Calibri" w:cs="Calibri"/>
          <w:bCs/>
          <w:sz w:val="22"/>
          <w:szCs w:val="22"/>
        </w:rPr>
        <w:t> </w:t>
      </w:r>
      <w:r w:rsidRPr="00183EB9">
        <w:rPr>
          <w:rFonts w:ascii="Calibri" w:hAnsi="Calibri" w:cs="Calibri"/>
          <w:bCs/>
          <w:sz w:val="22"/>
          <w:szCs w:val="22"/>
        </w:rPr>
        <w:fldChar w:fldCharType="end"/>
      </w:r>
    </w:p>
    <w:p w14:paraId="249478AD" w14:textId="77777777" w:rsidR="00926B7B" w:rsidRPr="00183EB9" w:rsidRDefault="00926B7B" w:rsidP="00972434">
      <w:pPr>
        <w:tabs>
          <w:tab w:val="left" w:pos="360"/>
        </w:tabs>
        <w:suppressAutoHyphens/>
        <w:ind w:left="1440" w:hanging="360"/>
        <w:contextualSpacing/>
        <w:rPr>
          <w:rFonts w:ascii="Calibri" w:hAnsi="Calibri" w:cs="Calibri"/>
          <w:sz w:val="22"/>
          <w:szCs w:val="22"/>
        </w:rPr>
      </w:pPr>
      <w:r w:rsidRPr="6D7E34F8"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Pr="6D7E34F8">
        <w:fldChar w:fldCharType="end"/>
      </w:r>
      <w:r w:rsidRPr="6D7E34F8">
        <w:rPr>
          <w:rFonts w:ascii="Calibri" w:hAnsi="Calibri" w:cs="Calibri"/>
          <w:sz w:val="22"/>
          <w:szCs w:val="22"/>
        </w:rPr>
        <w:t xml:space="preserve">  Low-income </w:t>
      </w:r>
      <w:r w:rsidR="00F54B0A">
        <w:rPr>
          <w:rFonts w:ascii="Calibri" w:hAnsi="Calibri" w:cs="Calibri"/>
          <w:sz w:val="22"/>
          <w:szCs w:val="22"/>
        </w:rPr>
        <w:t xml:space="preserve">and </w:t>
      </w:r>
      <w:r w:rsidRPr="6D7E34F8">
        <w:rPr>
          <w:rFonts w:ascii="Calibri" w:hAnsi="Calibri" w:cs="Calibri"/>
          <w:sz w:val="22"/>
          <w:szCs w:val="22"/>
        </w:rPr>
        <w:t xml:space="preserve">non-minority  </w:t>
      </w:r>
    </w:p>
    <w:p w14:paraId="6EE64B6D" w14:textId="77777777" w:rsidR="005F2D82" w:rsidRDefault="00926B7B" w:rsidP="00972434">
      <w:pPr>
        <w:tabs>
          <w:tab w:val="left" w:pos="360"/>
        </w:tabs>
        <w:suppressAutoHyphens/>
        <w:ind w:left="1440" w:hanging="360"/>
        <w:contextualSpacing/>
        <w:rPr>
          <w:rFonts w:ascii="Calibri" w:hAnsi="Calibri" w:cs="Calibri"/>
          <w:bCs/>
          <w:sz w:val="22"/>
          <w:szCs w:val="22"/>
        </w:rPr>
      </w:pPr>
      <w:r w:rsidRPr="00183EB9">
        <w:rPr>
          <w:rFonts w:ascii="Calibri" w:hAnsi="Calibri" w:cs="Calibri"/>
          <w:bCs/>
          <w:sz w:val="22"/>
          <w:szCs w:val="22"/>
        </w:rPr>
        <w:t xml:space="preserve">      Describe: </w:t>
      </w:r>
      <w:r w:rsidRPr="00183EB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3EB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183EB9">
        <w:rPr>
          <w:rFonts w:ascii="Calibri" w:hAnsi="Calibri" w:cs="Calibri"/>
          <w:bCs/>
          <w:sz w:val="22"/>
          <w:szCs w:val="22"/>
        </w:rPr>
      </w:r>
      <w:r w:rsidRPr="00183EB9">
        <w:rPr>
          <w:rFonts w:ascii="Calibri" w:hAnsi="Calibri" w:cs="Calibri"/>
          <w:bCs/>
          <w:sz w:val="22"/>
          <w:szCs w:val="22"/>
        </w:rPr>
        <w:fldChar w:fldCharType="separate"/>
      </w:r>
      <w:r w:rsidRPr="00183EB9">
        <w:rPr>
          <w:rFonts w:ascii="Calibri" w:hAnsi="Calibri" w:cs="Calibri"/>
          <w:bCs/>
          <w:sz w:val="22"/>
          <w:szCs w:val="22"/>
        </w:rPr>
        <w:t> </w:t>
      </w:r>
      <w:r w:rsidRPr="00183EB9">
        <w:rPr>
          <w:rFonts w:ascii="Calibri" w:hAnsi="Calibri" w:cs="Calibri"/>
          <w:bCs/>
          <w:sz w:val="22"/>
          <w:szCs w:val="22"/>
        </w:rPr>
        <w:t> </w:t>
      </w:r>
      <w:r w:rsidRPr="00183EB9">
        <w:rPr>
          <w:rFonts w:ascii="Calibri" w:hAnsi="Calibri" w:cs="Calibri"/>
          <w:bCs/>
          <w:sz w:val="22"/>
          <w:szCs w:val="22"/>
        </w:rPr>
        <w:t> </w:t>
      </w:r>
      <w:r w:rsidRPr="00183EB9">
        <w:rPr>
          <w:rFonts w:ascii="Calibri" w:hAnsi="Calibri" w:cs="Calibri"/>
          <w:bCs/>
          <w:sz w:val="22"/>
          <w:szCs w:val="22"/>
        </w:rPr>
        <w:t> </w:t>
      </w:r>
      <w:r w:rsidRPr="00183EB9">
        <w:rPr>
          <w:rFonts w:ascii="Calibri" w:hAnsi="Calibri" w:cs="Calibri"/>
          <w:bCs/>
          <w:sz w:val="22"/>
          <w:szCs w:val="22"/>
        </w:rPr>
        <w:t> </w:t>
      </w:r>
      <w:r w:rsidRPr="00183EB9">
        <w:rPr>
          <w:rFonts w:ascii="Calibri" w:hAnsi="Calibri" w:cs="Calibri"/>
          <w:bCs/>
          <w:sz w:val="22"/>
          <w:szCs w:val="22"/>
        </w:rPr>
        <w:fldChar w:fldCharType="end"/>
      </w:r>
    </w:p>
    <w:p w14:paraId="2A0143B5" w14:textId="77777777" w:rsidR="000B4724" w:rsidRPr="00183EB9" w:rsidRDefault="000B4724" w:rsidP="000B4724">
      <w:pPr>
        <w:tabs>
          <w:tab w:val="left" w:pos="360"/>
        </w:tabs>
        <w:suppressAutoHyphens/>
        <w:ind w:left="360"/>
        <w:rPr>
          <w:rFonts w:ascii="Calibri" w:hAnsi="Calibri" w:cs="Calibri"/>
          <w:b/>
          <w:sz w:val="22"/>
          <w:szCs w:val="22"/>
        </w:rPr>
      </w:pPr>
    </w:p>
    <w:p w14:paraId="0D8F4369" w14:textId="77777777" w:rsidR="00B87E26" w:rsidRPr="00822364" w:rsidRDefault="00822364" w:rsidP="6D7E34F8">
      <w:pPr>
        <w:numPr>
          <w:ilvl w:val="0"/>
          <w:numId w:val="11"/>
        </w:numPr>
        <w:tabs>
          <w:tab w:val="left" w:pos="360"/>
        </w:tabs>
        <w:suppressAutoHyphens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Describe how</w:t>
      </w:r>
      <w:r w:rsidR="6D7E34F8" w:rsidRPr="6D7E34F8">
        <w:rPr>
          <w:rFonts w:ascii="Calibri" w:hAnsi="Calibri" w:cs="Calibri"/>
          <w:b/>
          <w:bCs/>
          <w:sz w:val="22"/>
          <w:szCs w:val="22"/>
        </w:rPr>
        <w:t xml:space="preserve"> info</w:t>
      </w:r>
      <w:r>
        <w:rPr>
          <w:rFonts w:ascii="Calibri" w:hAnsi="Calibri" w:cs="Calibri"/>
          <w:b/>
          <w:bCs/>
          <w:sz w:val="22"/>
          <w:szCs w:val="22"/>
        </w:rPr>
        <w:t>rmation on the alternative</w:t>
      </w:r>
      <w:r w:rsidR="6D7E34F8" w:rsidRPr="6D7E34F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was </w:t>
      </w:r>
      <w:r w:rsidR="6D7E34F8" w:rsidRPr="6D7E34F8">
        <w:rPr>
          <w:rFonts w:ascii="Calibri" w:hAnsi="Calibri" w:cs="Calibri"/>
          <w:b/>
          <w:bCs/>
          <w:sz w:val="22"/>
          <w:szCs w:val="22"/>
        </w:rPr>
        <w:t>communicated to minority populations and low-income populations:</w:t>
      </w:r>
      <w:r w:rsidRPr="00822364">
        <w:t xml:space="preserve"> </w:t>
      </w:r>
      <w:r w:rsidRPr="730689D0">
        <w:fldChar w:fldCharType="begin">
          <w:ffData>
            <w:name w:val="Text1"/>
            <w:enabled/>
            <w:calcOnExit w:val="0"/>
            <w:textInput/>
          </w:ffData>
        </w:fldChar>
      </w:r>
      <w:r w:rsidRPr="00183EB9">
        <w:rPr>
          <w:rFonts w:ascii="Calibri" w:hAnsi="Calibri" w:cs="Calibri"/>
          <w:sz w:val="22"/>
          <w:szCs w:val="22"/>
        </w:rPr>
        <w:instrText xml:space="preserve"> FORMTEXT </w:instrText>
      </w:r>
      <w:r w:rsidRPr="730689D0">
        <w:rPr>
          <w:rFonts w:ascii="Calibri" w:hAnsi="Calibri" w:cs="Calibri"/>
          <w:sz w:val="22"/>
          <w:szCs w:val="22"/>
        </w:rPr>
      </w:r>
      <w:r w:rsidRPr="730689D0">
        <w:rPr>
          <w:rFonts w:ascii="Calibri" w:hAnsi="Calibri" w:cs="Calibri"/>
          <w:sz w:val="22"/>
          <w:szCs w:val="22"/>
        </w:rPr>
        <w:fldChar w:fldCharType="separate"/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730689D0">
        <w:fldChar w:fldCharType="end"/>
      </w:r>
    </w:p>
    <w:p w14:paraId="4C19BFA7" w14:textId="77777777" w:rsidR="00822364" w:rsidRDefault="00822364" w:rsidP="00822364">
      <w:pPr>
        <w:tabs>
          <w:tab w:val="left" w:pos="360"/>
        </w:tabs>
        <w:suppressAutoHyphens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12DA3F77" w14:textId="77777777" w:rsidR="00822364" w:rsidRDefault="00822364" w:rsidP="00822364">
      <w:pPr>
        <w:tabs>
          <w:tab w:val="left" w:pos="360"/>
        </w:tabs>
        <w:suppressAutoHyphens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Some methods that could be used to communicate project information to minority populations and low-income populations include:</w:t>
      </w:r>
    </w:p>
    <w:p w14:paraId="59C16AE1" w14:textId="77777777" w:rsidR="00B87E26" w:rsidRPr="00183EB9" w:rsidRDefault="000B4724" w:rsidP="00DF51AC">
      <w:pPr>
        <w:tabs>
          <w:tab w:val="left" w:pos="360"/>
        </w:tabs>
        <w:suppressAutoHyphens/>
        <w:ind w:left="360"/>
        <w:rPr>
          <w:rFonts w:ascii="Calibri" w:hAnsi="Calibri" w:cs="Calibri"/>
          <w:bCs/>
          <w:sz w:val="22"/>
          <w:szCs w:val="22"/>
        </w:rPr>
      </w:pPr>
      <w:r w:rsidRPr="00183EB9">
        <w:rPr>
          <w:rFonts w:ascii="Calibri" w:hAnsi="Calibri" w:cs="Calibri"/>
          <w:bCs/>
          <w:sz w:val="22"/>
          <w:szCs w:val="22"/>
        </w:rPr>
        <w:tab/>
      </w:r>
      <w:r w:rsidR="00B87E26" w:rsidRPr="00183EB9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B87E26"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="00B87E26" w:rsidRPr="00183EB9">
        <w:rPr>
          <w:rFonts w:ascii="Calibri" w:hAnsi="Calibri" w:cs="Calibri"/>
          <w:bCs/>
          <w:sz w:val="22"/>
          <w:szCs w:val="22"/>
        </w:rPr>
        <w:fldChar w:fldCharType="end"/>
      </w:r>
      <w:r w:rsidR="00A906C1">
        <w:rPr>
          <w:rFonts w:ascii="Calibri" w:hAnsi="Calibri" w:cs="Calibri"/>
          <w:bCs/>
          <w:sz w:val="22"/>
          <w:szCs w:val="22"/>
        </w:rPr>
        <w:t xml:space="preserve">  Public involvement meetings (PIMs)</w:t>
      </w:r>
      <w:r w:rsidR="00A906C1">
        <w:rPr>
          <w:rFonts w:ascii="Calibri" w:hAnsi="Calibri" w:cs="Calibri"/>
          <w:bCs/>
          <w:sz w:val="22"/>
          <w:szCs w:val="22"/>
        </w:rPr>
        <w:tab/>
      </w:r>
      <w:r w:rsidR="00A906C1">
        <w:rPr>
          <w:rFonts w:ascii="Calibri" w:hAnsi="Calibri" w:cs="Calibri"/>
          <w:bCs/>
          <w:sz w:val="22"/>
          <w:szCs w:val="22"/>
        </w:rPr>
        <w:tab/>
      </w:r>
      <w:r w:rsidR="00B87E26" w:rsidRPr="00183EB9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B87E26"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="00B87E26" w:rsidRPr="00183EB9">
        <w:rPr>
          <w:rFonts w:ascii="Calibri" w:hAnsi="Calibri" w:cs="Calibri"/>
          <w:bCs/>
          <w:sz w:val="22"/>
          <w:szCs w:val="22"/>
        </w:rPr>
        <w:fldChar w:fldCharType="end"/>
      </w:r>
      <w:r w:rsidR="00B87E26" w:rsidRPr="00183EB9">
        <w:rPr>
          <w:rFonts w:ascii="Calibri" w:hAnsi="Calibri" w:cs="Calibri"/>
          <w:bCs/>
          <w:sz w:val="22"/>
          <w:szCs w:val="22"/>
        </w:rPr>
        <w:t xml:space="preserve">  Brochures</w:t>
      </w:r>
      <w:r w:rsidR="003B1584" w:rsidRPr="00183EB9">
        <w:rPr>
          <w:rFonts w:ascii="Calibri" w:hAnsi="Calibri" w:cs="Calibri"/>
          <w:bCs/>
          <w:sz w:val="22"/>
          <w:szCs w:val="22"/>
        </w:rPr>
        <w:tab/>
      </w:r>
      <w:r w:rsidR="003B1584" w:rsidRPr="00183EB9">
        <w:rPr>
          <w:rFonts w:ascii="Calibri" w:hAnsi="Calibri" w:cs="Calibri"/>
          <w:bCs/>
          <w:sz w:val="22"/>
          <w:szCs w:val="22"/>
        </w:rPr>
        <w:tab/>
      </w:r>
      <w:r w:rsidR="003B1584" w:rsidRPr="00183EB9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3B1584"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="003B1584" w:rsidRPr="00183EB9">
        <w:rPr>
          <w:rFonts w:ascii="Calibri" w:hAnsi="Calibri" w:cs="Calibri"/>
          <w:bCs/>
          <w:sz w:val="22"/>
          <w:szCs w:val="22"/>
        </w:rPr>
        <w:fldChar w:fldCharType="end"/>
      </w:r>
      <w:r w:rsidR="003B1584" w:rsidRPr="00183EB9">
        <w:rPr>
          <w:rFonts w:ascii="Calibri" w:hAnsi="Calibri" w:cs="Calibri"/>
          <w:bCs/>
          <w:sz w:val="22"/>
          <w:szCs w:val="22"/>
        </w:rPr>
        <w:t xml:space="preserve">  Public </w:t>
      </w:r>
      <w:r w:rsidR="00CE2CC6" w:rsidRPr="00183EB9">
        <w:rPr>
          <w:rFonts w:ascii="Calibri" w:hAnsi="Calibri" w:cs="Calibri"/>
          <w:bCs/>
          <w:sz w:val="22"/>
          <w:szCs w:val="22"/>
        </w:rPr>
        <w:t>s</w:t>
      </w:r>
      <w:r w:rsidR="003B1584" w:rsidRPr="00183EB9">
        <w:rPr>
          <w:rFonts w:ascii="Calibri" w:hAnsi="Calibri" w:cs="Calibri"/>
          <w:bCs/>
          <w:sz w:val="22"/>
          <w:szCs w:val="22"/>
        </w:rPr>
        <w:t xml:space="preserve">ervice </w:t>
      </w:r>
      <w:r w:rsidR="00CE2CC6" w:rsidRPr="00183EB9">
        <w:rPr>
          <w:rFonts w:ascii="Calibri" w:hAnsi="Calibri" w:cs="Calibri"/>
          <w:bCs/>
          <w:sz w:val="22"/>
          <w:szCs w:val="22"/>
        </w:rPr>
        <w:t>a</w:t>
      </w:r>
      <w:r w:rsidR="003B1584" w:rsidRPr="00183EB9">
        <w:rPr>
          <w:rFonts w:ascii="Calibri" w:hAnsi="Calibri" w:cs="Calibri"/>
          <w:bCs/>
          <w:sz w:val="22"/>
          <w:szCs w:val="22"/>
        </w:rPr>
        <w:t>nnouncements</w:t>
      </w:r>
    </w:p>
    <w:p w14:paraId="6C2E31D9" w14:textId="77777777" w:rsidR="00B87E26" w:rsidRPr="00183EB9" w:rsidRDefault="000B4724" w:rsidP="00DF51AC">
      <w:pPr>
        <w:tabs>
          <w:tab w:val="left" w:pos="360"/>
        </w:tabs>
        <w:suppressAutoHyphens/>
        <w:ind w:left="360"/>
        <w:rPr>
          <w:rFonts w:ascii="Calibri" w:hAnsi="Calibri" w:cs="Calibri"/>
          <w:bCs/>
          <w:sz w:val="22"/>
          <w:szCs w:val="22"/>
        </w:rPr>
      </w:pPr>
      <w:r w:rsidRPr="00183EB9">
        <w:rPr>
          <w:rFonts w:ascii="Calibri" w:hAnsi="Calibri" w:cs="Calibri"/>
          <w:bCs/>
          <w:sz w:val="22"/>
          <w:szCs w:val="22"/>
        </w:rPr>
        <w:tab/>
      </w:r>
      <w:r w:rsidR="00B87E26" w:rsidRPr="00183EB9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B87E26"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="00B87E26" w:rsidRPr="00183EB9">
        <w:rPr>
          <w:rFonts w:ascii="Calibri" w:hAnsi="Calibri" w:cs="Calibri"/>
          <w:bCs/>
          <w:sz w:val="22"/>
          <w:szCs w:val="22"/>
        </w:rPr>
        <w:fldChar w:fldCharType="end"/>
      </w:r>
      <w:r w:rsidR="00B87E26" w:rsidRPr="00183EB9">
        <w:rPr>
          <w:rFonts w:ascii="Calibri" w:hAnsi="Calibri" w:cs="Calibri"/>
          <w:bCs/>
          <w:sz w:val="22"/>
          <w:szCs w:val="22"/>
        </w:rPr>
        <w:t xml:space="preserve">  Newsletters</w:t>
      </w:r>
      <w:r w:rsidR="00B87E26" w:rsidRPr="00183EB9">
        <w:rPr>
          <w:rFonts w:ascii="Calibri" w:hAnsi="Calibri" w:cs="Calibri"/>
          <w:bCs/>
          <w:sz w:val="22"/>
          <w:szCs w:val="22"/>
        </w:rPr>
        <w:tab/>
      </w:r>
      <w:r w:rsidR="00B87E26" w:rsidRPr="00183EB9">
        <w:rPr>
          <w:rFonts w:ascii="Calibri" w:hAnsi="Calibri" w:cs="Calibri"/>
          <w:bCs/>
          <w:sz w:val="22"/>
          <w:szCs w:val="22"/>
        </w:rPr>
        <w:tab/>
      </w:r>
      <w:r w:rsidR="00B87E26" w:rsidRPr="00183EB9">
        <w:rPr>
          <w:rFonts w:ascii="Calibri" w:hAnsi="Calibri" w:cs="Calibri"/>
          <w:bCs/>
          <w:sz w:val="22"/>
          <w:szCs w:val="22"/>
        </w:rPr>
        <w:tab/>
      </w:r>
      <w:r w:rsidR="00A906C1">
        <w:rPr>
          <w:rFonts w:ascii="Calibri" w:hAnsi="Calibri" w:cs="Calibri"/>
          <w:bCs/>
          <w:sz w:val="22"/>
          <w:szCs w:val="22"/>
        </w:rPr>
        <w:tab/>
      </w:r>
      <w:r w:rsidR="00A906C1">
        <w:rPr>
          <w:rFonts w:ascii="Calibri" w:hAnsi="Calibri" w:cs="Calibri"/>
          <w:bCs/>
          <w:sz w:val="22"/>
          <w:szCs w:val="22"/>
        </w:rPr>
        <w:tab/>
      </w:r>
      <w:r w:rsidR="00A906C1">
        <w:rPr>
          <w:rFonts w:ascii="Calibri" w:hAnsi="Calibri" w:cs="Calibri"/>
          <w:bCs/>
          <w:sz w:val="22"/>
          <w:szCs w:val="22"/>
        </w:rPr>
        <w:tab/>
      </w:r>
      <w:r w:rsidR="00A906C1">
        <w:rPr>
          <w:rFonts w:ascii="Calibri" w:hAnsi="Calibri" w:cs="Calibri"/>
          <w:bCs/>
          <w:sz w:val="22"/>
          <w:szCs w:val="22"/>
        </w:rPr>
        <w:tab/>
      </w:r>
      <w:r w:rsidR="00B87E26" w:rsidRPr="00183EB9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B87E26"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="00B87E26" w:rsidRPr="00183EB9">
        <w:rPr>
          <w:rFonts w:ascii="Calibri" w:hAnsi="Calibri" w:cs="Calibri"/>
          <w:bCs/>
          <w:sz w:val="22"/>
          <w:szCs w:val="22"/>
        </w:rPr>
        <w:fldChar w:fldCharType="end"/>
      </w:r>
      <w:r w:rsidR="00B87E26" w:rsidRPr="00183EB9">
        <w:rPr>
          <w:rFonts w:ascii="Calibri" w:hAnsi="Calibri" w:cs="Calibri"/>
          <w:bCs/>
          <w:sz w:val="22"/>
          <w:szCs w:val="22"/>
        </w:rPr>
        <w:t xml:space="preserve">  Notices</w:t>
      </w:r>
      <w:r w:rsidR="003B1584" w:rsidRPr="00183EB9">
        <w:rPr>
          <w:rFonts w:ascii="Calibri" w:hAnsi="Calibri" w:cs="Calibri"/>
          <w:bCs/>
          <w:sz w:val="22"/>
          <w:szCs w:val="22"/>
        </w:rPr>
        <w:tab/>
      </w:r>
      <w:r w:rsidR="003B1584" w:rsidRPr="00183EB9">
        <w:rPr>
          <w:rFonts w:ascii="Calibri" w:hAnsi="Calibri" w:cs="Calibri"/>
          <w:bCs/>
          <w:sz w:val="22"/>
          <w:szCs w:val="22"/>
        </w:rPr>
        <w:tab/>
      </w:r>
      <w:r w:rsidRPr="00183EB9">
        <w:rPr>
          <w:rFonts w:ascii="Calibri" w:hAnsi="Calibri" w:cs="Calibri"/>
          <w:bCs/>
          <w:sz w:val="22"/>
          <w:szCs w:val="22"/>
        </w:rPr>
        <w:tab/>
      </w:r>
      <w:r w:rsidR="003B1584" w:rsidRPr="00183EB9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3B1584"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="003B1584" w:rsidRPr="00183EB9">
        <w:rPr>
          <w:rFonts w:ascii="Calibri" w:hAnsi="Calibri" w:cs="Calibri"/>
          <w:bCs/>
          <w:sz w:val="22"/>
          <w:szCs w:val="22"/>
        </w:rPr>
        <w:fldChar w:fldCharType="end"/>
      </w:r>
      <w:r w:rsidR="003B1584" w:rsidRPr="00183EB9">
        <w:rPr>
          <w:rFonts w:ascii="Calibri" w:hAnsi="Calibri" w:cs="Calibri"/>
          <w:bCs/>
          <w:sz w:val="22"/>
          <w:szCs w:val="22"/>
        </w:rPr>
        <w:t xml:space="preserve">  Key </w:t>
      </w:r>
      <w:r w:rsidR="00CE2CC6" w:rsidRPr="00183EB9">
        <w:rPr>
          <w:rFonts w:ascii="Calibri" w:hAnsi="Calibri" w:cs="Calibri"/>
          <w:bCs/>
          <w:sz w:val="22"/>
          <w:szCs w:val="22"/>
        </w:rPr>
        <w:t>p</w:t>
      </w:r>
      <w:r w:rsidR="003B1584" w:rsidRPr="00183EB9">
        <w:rPr>
          <w:rFonts w:ascii="Calibri" w:hAnsi="Calibri" w:cs="Calibri"/>
          <w:bCs/>
          <w:sz w:val="22"/>
          <w:szCs w:val="22"/>
        </w:rPr>
        <w:t>ersons</w:t>
      </w:r>
    </w:p>
    <w:p w14:paraId="433B3231" w14:textId="77777777" w:rsidR="00B87E26" w:rsidRDefault="000B4724" w:rsidP="65678736">
      <w:pPr>
        <w:tabs>
          <w:tab w:val="left" w:pos="360"/>
        </w:tabs>
        <w:suppressAutoHyphens/>
        <w:ind w:left="360"/>
        <w:rPr>
          <w:rFonts w:ascii="Calibri" w:hAnsi="Calibri" w:cs="Calibri"/>
          <w:sz w:val="22"/>
          <w:szCs w:val="22"/>
        </w:rPr>
      </w:pPr>
      <w:r w:rsidRPr="00183EB9">
        <w:rPr>
          <w:rFonts w:ascii="Calibri" w:hAnsi="Calibri" w:cs="Calibri"/>
          <w:bCs/>
          <w:sz w:val="22"/>
          <w:szCs w:val="22"/>
        </w:rPr>
        <w:tab/>
      </w:r>
      <w:r w:rsidR="00B87E26" w:rsidRPr="65678736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B87E26"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="00B87E26" w:rsidRPr="65678736">
        <w:fldChar w:fldCharType="end"/>
      </w:r>
      <w:r w:rsidR="00B87E26" w:rsidRPr="65678736">
        <w:rPr>
          <w:rFonts w:ascii="Calibri" w:hAnsi="Calibri" w:cs="Calibri"/>
          <w:sz w:val="22"/>
          <w:szCs w:val="22"/>
        </w:rPr>
        <w:t xml:space="preserve">  </w:t>
      </w:r>
      <w:r w:rsidR="00DD78FD" w:rsidRPr="65678736">
        <w:rPr>
          <w:rFonts w:ascii="Calibri" w:hAnsi="Calibri" w:cs="Calibri"/>
          <w:sz w:val="22"/>
          <w:szCs w:val="22"/>
        </w:rPr>
        <w:t>Utility b</w:t>
      </w:r>
      <w:r w:rsidR="00A22A3F" w:rsidRPr="65678736">
        <w:rPr>
          <w:rFonts w:ascii="Calibri" w:hAnsi="Calibri" w:cs="Calibri"/>
          <w:sz w:val="22"/>
          <w:szCs w:val="22"/>
        </w:rPr>
        <w:t>ill i</w:t>
      </w:r>
      <w:r w:rsidR="00B87E26" w:rsidRPr="65678736">
        <w:rPr>
          <w:rFonts w:ascii="Calibri" w:hAnsi="Calibri" w:cs="Calibri"/>
          <w:sz w:val="22"/>
          <w:szCs w:val="22"/>
        </w:rPr>
        <w:t>nserts</w:t>
      </w:r>
      <w:r w:rsidR="00B87E26" w:rsidRPr="00183EB9">
        <w:rPr>
          <w:rFonts w:ascii="Calibri" w:hAnsi="Calibri" w:cs="Calibri"/>
          <w:bCs/>
          <w:sz w:val="22"/>
          <w:szCs w:val="22"/>
        </w:rPr>
        <w:tab/>
      </w:r>
      <w:r w:rsidR="00B87E26" w:rsidRPr="00183EB9">
        <w:rPr>
          <w:rFonts w:ascii="Calibri" w:hAnsi="Calibri" w:cs="Calibri"/>
          <w:bCs/>
          <w:sz w:val="22"/>
          <w:szCs w:val="22"/>
        </w:rPr>
        <w:tab/>
      </w:r>
      <w:r w:rsidR="00A906C1">
        <w:rPr>
          <w:rFonts w:ascii="Calibri" w:hAnsi="Calibri" w:cs="Calibri"/>
          <w:bCs/>
          <w:sz w:val="22"/>
          <w:szCs w:val="22"/>
        </w:rPr>
        <w:tab/>
      </w:r>
      <w:r w:rsidR="00A906C1">
        <w:rPr>
          <w:rFonts w:ascii="Calibri" w:hAnsi="Calibri" w:cs="Calibri"/>
          <w:bCs/>
          <w:sz w:val="22"/>
          <w:szCs w:val="22"/>
        </w:rPr>
        <w:tab/>
      </w:r>
      <w:r w:rsidR="00A906C1">
        <w:rPr>
          <w:rFonts w:ascii="Calibri" w:hAnsi="Calibri" w:cs="Calibri"/>
          <w:bCs/>
          <w:sz w:val="22"/>
          <w:szCs w:val="22"/>
        </w:rPr>
        <w:tab/>
      </w:r>
      <w:r w:rsidR="00A906C1">
        <w:rPr>
          <w:rFonts w:ascii="Calibri" w:hAnsi="Calibri" w:cs="Calibri"/>
          <w:bCs/>
          <w:sz w:val="22"/>
          <w:szCs w:val="22"/>
        </w:rPr>
        <w:tab/>
      </w:r>
      <w:r w:rsidR="00B87E26" w:rsidRPr="65678736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B87E26"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="00B87E26" w:rsidRPr="65678736">
        <w:fldChar w:fldCharType="end"/>
      </w:r>
      <w:r w:rsidR="00B87E26" w:rsidRPr="65678736">
        <w:rPr>
          <w:rFonts w:ascii="Calibri" w:hAnsi="Calibri" w:cs="Calibri"/>
          <w:sz w:val="22"/>
          <w:szCs w:val="22"/>
        </w:rPr>
        <w:t xml:space="preserve">  Emails</w:t>
      </w:r>
      <w:r w:rsidR="003B1584" w:rsidRPr="00183EB9">
        <w:rPr>
          <w:rFonts w:ascii="Calibri" w:hAnsi="Calibri" w:cs="Calibri"/>
          <w:bCs/>
          <w:sz w:val="22"/>
          <w:szCs w:val="22"/>
        </w:rPr>
        <w:tab/>
      </w:r>
      <w:r w:rsidR="003B1584" w:rsidRPr="00183EB9">
        <w:rPr>
          <w:rFonts w:ascii="Calibri" w:hAnsi="Calibri" w:cs="Calibri"/>
          <w:bCs/>
          <w:sz w:val="22"/>
          <w:szCs w:val="22"/>
        </w:rPr>
        <w:tab/>
      </w:r>
      <w:r w:rsidRPr="00183EB9">
        <w:rPr>
          <w:rFonts w:ascii="Calibri" w:hAnsi="Calibri" w:cs="Calibri"/>
          <w:bCs/>
          <w:sz w:val="22"/>
          <w:szCs w:val="22"/>
        </w:rPr>
        <w:tab/>
      </w:r>
      <w:r w:rsidR="003B1584" w:rsidRPr="65678736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3B1584"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="003B1584" w:rsidRPr="65678736">
        <w:fldChar w:fldCharType="end"/>
      </w:r>
      <w:r w:rsidR="003B1584" w:rsidRPr="65678736">
        <w:rPr>
          <w:rFonts w:ascii="Calibri" w:hAnsi="Calibri" w:cs="Calibri"/>
          <w:sz w:val="22"/>
          <w:szCs w:val="22"/>
        </w:rPr>
        <w:t xml:space="preserve">  Direct </w:t>
      </w:r>
      <w:r w:rsidR="00CE2CC6" w:rsidRPr="65678736">
        <w:rPr>
          <w:rFonts w:ascii="Calibri" w:hAnsi="Calibri" w:cs="Calibri"/>
          <w:sz w:val="22"/>
          <w:szCs w:val="22"/>
        </w:rPr>
        <w:t>m</w:t>
      </w:r>
      <w:r w:rsidR="003B1584" w:rsidRPr="65678736">
        <w:rPr>
          <w:rFonts w:ascii="Calibri" w:hAnsi="Calibri" w:cs="Calibri"/>
          <w:sz w:val="22"/>
          <w:szCs w:val="22"/>
        </w:rPr>
        <w:t>ailings</w:t>
      </w:r>
    </w:p>
    <w:p w14:paraId="51014C0E" w14:textId="77777777" w:rsidR="00577232" w:rsidRDefault="000B4724" w:rsidP="00DF51AC">
      <w:pPr>
        <w:tabs>
          <w:tab w:val="left" w:pos="360"/>
        </w:tabs>
        <w:suppressAutoHyphens/>
        <w:ind w:left="360"/>
      </w:pPr>
      <w:r w:rsidRPr="00183EB9">
        <w:rPr>
          <w:rFonts w:ascii="Calibri" w:hAnsi="Calibri" w:cs="Calibri"/>
          <w:bCs/>
          <w:sz w:val="22"/>
          <w:szCs w:val="22"/>
        </w:rPr>
        <w:tab/>
      </w:r>
      <w:r w:rsidR="00B87E26" w:rsidRPr="730689D0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B87E26"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="00B87E26" w:rsidRPr="730689D0">
        <w:fldChar w:fldCharType="end"/>
      </w:r>
      <w:r w:rsidR="00B87E26" w:rsidRPr="730689D0">
        <w:rPr>
          <w:rFonts w:ascii="Calibri" w:hAnsi="Calibri" w:cs="Calibri"/>
          <w:sz w:val="22"/>
          <w:szCs w:val="22"/>
        </w:rPr>
        <w:t xml:space="preserve">  </w:t>
      </w:r>
      <w:r w:rsidR="00A906C1">
        <w:rPr>
          <w:rFonts w:ascii="Calibri" w:hAnsi="Calibri" w:cs="Calibri"/>
          <w:sz w:val="22"/>
          <w:szCs w:val="22"/>
        </w:rPr>
        <w:t>Advertisements</w:t>
      </w:r>
      <w:r w:rsidR="00A906C1">
        <w:rPr>
          <w:rFonts w:ascii="Calibri" w:hAnsi="Calibri" w:cs="Calibri"/>
          <w:sz w:val="22"/>
          <w:szCs w:val="22"/>
        </w:rPr>
        <w:tab/>
      </w:r>
      <w:r w:rsidR="00A906C1">
        <w:rPr>
          <w:rFonts w:ascii="Calibri" w:hAnsi="Calibri" w:cs="Calibri"/>
          <w:sz w:val="22"/>
          <w:szCs w:val="22"/>
        </w:rPr>
        <w:tab/>
      </w:r>
      <w:r w:rsidR="00A906C1">
        <w:rPr>
          <w:rFonts w:ascii="Calibri" w:hAnsi="Calibri" w:cs="Calibri"/>
          <w:sz w:val="22"/>
          <w:szCs w:val="22"/>
        </w:rPr>
        <w:tab/>
      </w:r>
      <w:r w:rsidR="00A906C1">
        <w:rPr>
          <w:rFonts w:ascii="Calibri" w:hAnsi="Calibri" w:cs="Calibri"/>
          <w:sz w:val="22"/>
          <w:szCs w:val="22"/>
        </w:rPr>
        <w:tab/>
      </w:r>
      <w:r w:rsidR="00A906C1">
        <w:rPr>
          <w:rFonts w:ascii="Calibri" w:hAnsi="Calibri" w:cs="Calibri"/>
          <w:sz w:val="22"/>
          <w:szCs w:val="22"/>
        </w:rPr>
        <w:tab/>
      </w:r>
      <w:r w:rsidR="00A906C1">
        <w:rPr>
          <w:rFonts w:ascii="Calibri" w:hAnsi="Calibri" w:cs="Calibri"/>
          <w:sz w:val="22"/>
          <w:szCs w:val="22"/>
        </w:rPr>
        <w:tab/>
      </w:r>
      <w:r w:rsidR="00A906C1">
        <w:rPr>
          <w:rFonts w:ascii="Calibri" w:hAnsi="Calibri" w:cs="Calibri"/>
          <w:sz w:val="22"/>
          <w:szCs w:val="22"/>
        </w:rPr>
        <w:tab/>
      </w:r>
      <w:r w:rsidR="00A906C1" w:rsidRPr="730689D0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A906C1"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="00A906C1" w:rsidRPr="730689D0">
        <w:fldChar w:fldCharType="end"/>
      </w:r>
      <w:r w:rsidR="00A906C1" w:rsidRPr="730689D0">
        <w:rPr>
          <w:rFonts w:ascii="Calibri" w:hAnsi="Calibri" w:cs="Calibri"/>
          <w:sz w:val="22"/>
          <w:szCs w:val="22"/>
        </w:rPr>
        <w:t xml:space="preserve">  Others, identify: </w:t>
      </w:r>
      <w:r w:rsidR="00A906C1" w:rsidRPr="730689D0">
        <w:fldChar w:fldCharType="begin">
          <w:ffData>
            <w:name w:val="Text1"/>
            <w:enabled/>
            <w:calcOnExit w:val="0"/>
            <w:textInput/>
          </w:ffData>
        </w:fldChar>
      </w:r>
      <w:r w:rsidR="00A906C1" w:rsidRPr="00183EB9">
        <w:rPr>
          <w:rFonts w:ascii="Calibri" w:hAnsi="Calibri" w:cs="Calibri"/>
          <w:sz w:val="22"/>
          <w:szCs w:val="22"/>
        </w:rPr>
        <w:instrText xml:space="preserve"> FORMTEXT </w:instrText>
      </w:r>
      <w:r w:rsidR="00A906C1" w:rsidRPr="730689D0">
        <w:rPr>
          <w:rFonts w:ascii="Calibri" w:hAnsi="Calibri" w:cs="Calibri"/>
          <w:sz w:val="22"/>
          <w:szCs w:val="22"/>
        </w:rPr>
      </w:r>
      <w:r w:rsidR="00A906C1" w:rsidRPr="730689D0">
        <w:rPr>
          <w:rFonts w:ascii="Calibri" w:hAnsi="Calibri" w:cs="Calibri"/>
          <w:sz w:val="22"/>
          <w:szCs w:val="22"/>
        </w:rPr>
        <w:fldChar w:fldCharType="separate"/>
      </w:r>
      <w:r w:rsidR="00A906C1" w:rsidRPr="00183EB9">
        <w:rPr>
          <w:rFonts w:ascii="Calibri" w:hAnsi="Calibri" w:cs="Calibri"/>
          <w:noProof/>
          <w:sz w:val="22"/>
          <w:szCs w:val="22"/>
        </w:rPr>
        <w:t> </w:t>
      </w:r>
      <w:r w:rsidR="00A906C1" w:rsidRPr="00183EB9">
        <w:rPr>
          <w:rFonts w:ascii="Calibri" w:hAnsi="Calibri" w:cs="Calibri"/>
          <w:noProof/>
          <w:sz w:val="22"/>
          <w:szCs w:val="22"/>
        </w:rPr>
        <w:t> </w:t>
      </w:r>
      <w:r w:rsidR="00A906C1" w:rsidRPr="00183EB9">
        <w:rPr>
          <w:rFonts w:ascii="Calibri" w:hAnsi="Calibri" w:cs="Calibri"/>
          <w:noProof/>
          <w:sz w:val="22"/>
          <w:szCs w:val="22"/>
        </w:rPr>
        <w:t> </w:t>
      </w:r>
      <w:r w:rsidR="00A906C1" w:rsidRPr="00183EB9">
        <w:rPr>
          <w:rFonts w:ascii="Calibri" w:hAnsi="Calibri" w:cs="Calibri"/>
          <w:noProof/>
          <w:sz w:val="22"/>
          <w:szCs w:val="22"/>
        </w:rPr>
        <w:t> </w:t>
      </w:r>
      <w:r w:rsidR="00A906C1" w:rsidRPr="00183EB9">
        <w:rPr>
          <w:rFonts w:ascii="Calibri" w:hAnsi="Calibri" w:cs="Calibri"/>
          <w:noProof/>
          <w:sz w:val="22"/>
          <w:szCs w:val="22"/>
        </w:rPr>
        <w:t> </w:t>
      </w:r>
      <w:r w:rsidR="00A906C1" w:rsidRPr="730689D0">
        <w:fldChar w:fldCharType="end"/>
      </w:r>
    </w:p>
    <w:p w14:paraId="61E2C4C3" w14:textId="77777777" w:rsidR="00B87E26" w:rsidRPr="00183EB9" w:rsidRDefault="00B87E26" w:rsidP="00DF51AC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</w:p>
    <w:p w14:paraId="53A36792" w14:textId="77777777" w:rsidR="00BA6CCD" w:rsidRPr="00183EB9" w:rsidRDefault="730689D0" w:rsidP="730689D0">
      <w:pPr>
        <w:numPr>
          <w:ilvl w:val="0"/>
          <w:numId w:val="11"/>
        </w:numPr>
        <w:tabs>
          <w:tab w:val="left" w:pos="360"/>
        </w:tabs>
        <w:suppressAutoHyphens/>
        <w:ind w:left="720"/>
        <w:rPr>
          <w:rFonts w:ascii="Calibri" w:hAnsi="Calibri" w:cs="Calibri"/>
          <w:b/>
          <w:bCs/>
          <w:sz w:val="22"/>
          <w:szCs w:val="22"/>
        </w:rPr>
      </w:pPr>
      <w:r w:rsidRPr="730689D0">
        <w:rPr>
          <w:rFonts w:ascii="Calibri" w:hAnsi="Calibri" w:cs="Calibri"/>
          <w:b/>
          <w:bCs/>
          <w:sz w:val="22"/>
          <w:szCs w:val="22"/>
        </w:rPr>
        <w:t>How was input from minority populations or low-income populations obtained?  Check all that apply:</w:t>
      </w:r>
    </w:p>
    <w:p w14:paraId="3EC93A1C" w14:textId="77777777" w:rsidR="00B87E26" w:rsidRPr="00183EB9" w:rsidRDefault="000B4724" w:rsidP="00972434">
      <w:pPr>
        <w:tabs>
          <w:tab w:val="left" w:pos="360"/>
        </w:tabs>
        <w:suppressAutoHyphens/>
        <w:ind w:left="360"/>
        <w:rPr>
          <w:rFonts w:ascii="Calibri" w:hAnsi="Calibri" w:cs="Calibri"/>
          <w:sz w:val="22"/>
          <w:szCs w:val="22"/>
        </w:rPr>
      </w:pPr>
      <w:r w:rsidRPr="00183EB9">
        <w:rPr>
          <w:rFonts w:ascii="Calibri" w:hAnsi="Calibri" w:cs="Calibri"/>
          <w:bCs/>
          <w:sz w:val="22"/>
          <w:szCs w:val="22"/>
        </w:rPr>
        <w:tab/>
      </w:r>
      <w:r w:rsidR="00B87E26" w:rsidRPr="730689D0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B87E26"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="00B87E26" w:rsidRPr="730689D0">
        <w:fldChar w:fldCharType="end"/>
      </w:r>
      <w:r w:rsidR="00A22A3F" w:rsidRPr="730689D0">
        <w:rPr>
          <w:rFonts w:ascii="Calibri" w:hAnsi="Calibri" w:cs="Calibri"/>
          <w:sz w:val="22"/>
          <w:szCs w:val="22"/>
        </w:rPr>
        <w:t xml:space="preserve">  </w:t>
      </w:r>
      <w:r w:rsidR="00972434">
        <w:rPr>
          <w:rFonts w:ascii="Calibri" w:hAnsi="Calibri" w:cs="Calibri"/>
          <w:sz w:val="22"/>
          <w:szCs w:val="22"/>
        </w:rPr>
        <w:t>Public Information Meeting</w:t>
      </w:r>
      <w:r w:rsidR="00972434">
        <w:rPr>
          <w:rFonts w:ascii="Calibri" w:hAnsi="Calibri" w:cs="Calibri"/>
          <w:sz w:val="22"/>
          <w:szCs w:val="22"/>
        </w:rPr>
        <w:tab/>
      </w:r>
      <w:r w:rsidR="00972434">
        <w:rPr>
          <w:rFonts w:ascii="Calibri" w:hAnsi="Calibri" w:cs="Calibri"/>
          <w:sz w:val="22"/>
          <w:szCs w:val="22"/>
        </w:rPr>
        <w:tab/>
      </w:r>
      <w:r w:rsidR="00B87E26" w:rsidRPr="730689D0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B87E26"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="00B87E26" w:rsidRPr="730689D0">
        <w:fldChar w:fldCharType="end"/>
      </w:r>
      <w:r w:rsidR="00B87E26" w:rsidRPr="730689D0">
        <w:rPr>
          <w:rFonts w:ascii="Calibri" w:hAnsi="Calibri" w:cs="Calibri"/>
          <w:sz w:val="22"/>
          <w:szCs w:val="22"/>
        </w:rPr>
        <w:t xml:space="preserve">  Focused </w:t>
      </w:r>
      <w:r w:rsidR="00A22A3F" w:rsidRPr="730689D0">
        <w:rPr>
          <w:rFonts w:ascii="Calibri" w:hAnsi="Calibri" w:cs="Calibri"/>
          <w:sz w:val="22"/>
          <w:szCs w:val="22"/>
        </w:rPr>
        <w:t>s</w:t>
      </w:r>
      <w:r w:rsidR="00B87E26" w:rsidRPr="730689D0">
        <w:rPr>
          <w:rFonts w:ascii="Calibri" w:hAnsi="Calibri" w:cs="Calibri"/>
          <w:sz w:val="22"/>
          <w:szCs w:val="22"/>
        </w:rPr>
        <w:t xml:space="preserve">mall </w:t>
      </w:r>
      <w:r w:rsidR="00A22A3F" w:rsidRPr="730689D0">
        <w:rPr>
          <w:rFonts w:ascii="Calibri" w:hAnsi="Calibri" w:cs="Calibri"/>
          <w:sz w:val="22"/>
          <w:szCs w:val="22"/>
        </w:rPr>
        <w:t>g</w:t>
      </w:r>
      <w:r w:rsidR="00B87E26" w:rsidRPr="730689D0">
        <w:rPr>
          <w:rFonts w:ascii="Calibri" w:hAnsi="Calibri" w:cs="Calibri"/>
          <w:sz w:val="22"/>
          <w:szCs w:val="22"/>
        </w:rPr>
        <w:t xml:space="preserve">roup </w:t>
      </w:r>
      <w:r w:rsidR="00A22A3F" w:rsidRPr="730689D0">
        <w:rPr>
          <w:rFonts w:ascii="Calibri" w:hAnsi="Calibri" w:cs="Calibri"/>
          <w:sz w:val="22"/>
          <w:szCs w:val="22"/>
        </w:rPr>
        <w:t>i</w:t>
      </w:r>
      <w:r w:rsidR="00B87E26" w:rsidRPr="730689D0">
        <w:rPr>
          <w:rFonts w:ascii="Calibri" w:hAnsi="Calibri" w:cs="Calibri"/>
          <w:sz w:val="22"/>
          <w:szCs w:val="22"/>
        </w:rPr>
        <w:t xml:space="preserve">nformation </w:t>
      </w:r>
      <w:r w:rsidR="00A22A3F" w:rsidRPr="730689D0">
        <w:rPr>
          <w:rFonts w:ascii="Calibri" w:hAnsi="Calibri" w:cs="Calibri"/>
          <w:sz w:val="22"/>
          <w:szCs w:val="22"/>
        </w:rPr>
        <w:t>m</w:t>
      </w:r>
      <w:r w:rsidR="00B87E26" w:rsidRPr="730689D0">
        <w:rPr>
          <w:rFonts w:ascii="Calibri" w:hAnsi="Calibri" w:cs="Calibri"/>
          <w:sz w:val="22"/>
          <w:szCs w:val="22"/>
        </w:rPr>
        <w:t>eetings</w:t>
      </w:r>
    </w:p>
    <w:p w14:paraId="48C7177E" w14:textId="77777777" w:rsidR="00B87E26" w:rsidRPr="00183EB9" w:rsidRDefault="000B4724" w:rsidP="730689D0">
      <w:pPr>
        <w:tabs>
          <w:tab w:val="left" w:pos="360"/>
        </w:tabs>
        <w:suppressAutoHyphens/>
        <w:ind w:left="360"/>
        <w:rPr>
          <w:rFonts w:ascii="Calibri" w:hAnsi="Calibri" w:cs="Calibri"/>
          <w:sz w:val="22"/>
          <w:szCs w:val="22"/>
        </w:rPr>
      </w:pPr>
      <w:r w:rsidRPr="00183EB9">
        <w:rPr>
          <w:rFonts w:ascii="Calibri" w:hAnsi="Calibri" w:cs="Calibri"/>
          <w:bCs/>
          <w:sz w:val="22"/>
          <w:szCs w:val="22"/>
        </w:rPr>
        <w:tab/>
      </w:r>
      <w:r w:rsidR="00B87E26" w:rsidRPr="730689D0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B87E26"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="00B87E26" w:rsidRPr="730689D0">
        <w:fldChar w:fldCharType="end"/>
      </w:r>
      <w:r w:rsidR="00B87E26" w:rsidRPr="730689D0">
        <w:rPr>
          <w:rFonts w:ascii="Calibri" w:hAnsi="Calibri" w:cs="Calibri"/>
          <w:sz w:val="22"/>
          <w:szCs w:val="22"/>
        </w:rPr>
        <w:t xml:space="preserve">  Door-to-door interviews</w:t>
      </w:r>
      <w:r w:rsidR="00B87E26" w:rsidRPr="00183EB9">
        <w:rPr>
          <w:rFonts w:ascii="Calibri" w:hAnsi="Calibri" w:cs="Calibri"/>
          <w:bCs/>
          <w:sz w:val="22"/>
          <w:szCs w:val="22"/>
        </w:rPr>
        <w:tab/>
      </w:r>
      <w:r w:rsidR="00B87E26" w:rsidRPr="00183EB9">
        <w:rPr>
          <w:rFonts w:ascii="Calibri" w:hAnsi="Calibri" w:cs="Calibri"/>
          <w:bCs/>
          <w:sz w:val="22"/>
          <w:szCs w:val="22"/>
        </w:rPr>
        <w:tab/>
      </w:r>
      <w:r w:rsidR="00B87E26" w:rsidRPr="730689D0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B87E26"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="00B87E26" w:rsidRPr="730689D0">
        <w:fldChar w:fldCharType="end"/>
      </w:r>
      <w:r w:rsidR="00B87E26" w:rsidRPr="730689D0">
        <w:rPr>
          <w:rFonts w:ascii="Calibri" w:hAnsi="Calibri" w:cs="Calibri"/>
          <w:sz w:val="22"/>
          <w:szCs w:val="22"/>
        </w:rPr>
        <w:t xml:space="preserve">  Focused </w:t>
      </w:r>
      <w:r w:rsidR="00A22A3F" w:rsidRPr="730689D0">
        <w:rPr>
          <w:rFonts w:ascii="Calibri" w:hAnsi="Calibri" w:cs="Calibri"/>
          <w:sz w:val="22"/>
          <w:szCs w:val="22"/>
        </w:rPr>
        <w:t>w</w:t>
      </w:r>
      <w:r w:rsidR="00B87E26" w:rsidRPr="730689D0">
        <w:rPr>
          <w:rFonts w:ascii="Calibri" w:hAnsi="Calibri" w:cs="Calibri"/>
          <w:sz w:val="22"/>
          <w:szCs w:val="22"/>
        </w:rPr>
        <w:t>orkshop/conferences</w:t>
      </w:r>
    </w:p>
    <w:p w14:paraId="18DD1604" w14:textId="77777777" w:rsidR="00B87E26" w:rsidRPr="00183EB9" w:rsidRDefault="000B4724" w:rsidP="00DF51AC">
      <w:pPr>
        <w:tabs>
          <w:tab w:val="left" w:pos="360"/>
        </w:tabs>
        <w:suppressAutoHyphens/>
        <w:ind w:left="360"/>
        <w:rPr>
          <w:rFonts w:ascii="Calibri" w:hAnsi="Calibri" w:cs="Calibri"/>
          <w:bCs/>
          <w:sz w:val="22"/>
          <w:szCs w:val="22"/>
        </w:rPr>
      </w:pPr>
      <w:r w:rsidRPr="00183EB9">
        <w:rPr>
          <w:rFonts w:ascii="Calibri" w:hAnsi="Calibri" w:cs="Calibri"/>
          <w:bCs/>
          <w:sz w:val="22"/>
          <w:szCs w:val="22"/>
        </w:rPr>
        <w:tab/>
      </w:r>
      <w:r w:rsidR="00B87E26" w:rsidRPr="00183EB9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B87E26"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="00B87E26" w:rsidRPr="00183EB9">
        <w:rPr>
          <w:rFonts w:ascii="Calibri" w:hAnsi="Calibri" w:cs="Calibri"/>
          <w:bCs/>
          <w:sz w:val="22"/>
          <w:szCs w:val="22"/>
        </w:rPr>
        <w:fldChar w:fldCharType="end"/>
      </w:r>
      <w:r w:rsidR="00A22A3F" w:rsidRPr="00183EB9">
        <w:rPr>
          <w:rFonts w:ascii="Calibri" w:hAnsi="Calibri" w:cs="Calibri"/>
          <w:bCs/>
          <w:sz w:val="22"/>
          <w:szCs w:val="22"/>
        </w:rPr>
        <w:t xml:space="preserve">  Focus g</w:t>
      </w:r>
      <w:r w:rsidR="00B87E26" w:rsidRPr="00183EB9">
        <w:rPr>
          <w:rFonts w:ascii="Calibri" w:hAnsi="Calibri" w:cs="Calibri"/>
          <w:bCs/>
          <w:sz w:val="22"/>
          <w:szCs w:val="22"/>
        </w:rPr>
        <w:t xml:space="preserve">roup </w:t>
      </w:r>
      <w:r w:rsidR="00A22A3F" w:rsidRPr="00183EB9">
        <w:rPr>
          <w:rFonts w:ascii="Calibri" w:hAnsi="Calibri" w:cs="Calibri"/>
          <w:bCs/>
          <w:sz w:val="22"/>
          <w:szCs w:val="22"/>
        </w:rPr>
        <w:t>r</w:t>
      </w:r>
      <w:r w:rsidR="00B87E26" w:rsidRPr="00183EB9">
        <w:rPr>
          <w:rFonts w:ascii="Calibri" w:hAnsi="Calibri" w:cs="Calibri"/>
          <w:bCs/>
          <w:sz w:val="22"/>
          <w:szCs w:val="22"/>
        </w:rPr>
        <w:t>esearch</w:t>
      </w:r>
      <w:r w:rsidR="00B87E26" w:rsidRPr="00183EB9">
        <w:rPr>
          <w:rFonts w:ascii="Calibri" w:hAnsi="Calibri" w:cs="Calibri"/>
          <w:bCs/>
          <w:sz w:val="22"/>
          <w:szCs w:val="22"/>
        </w:rPr>
        <w:tab/>
      </w:r>
      <w:r w:rsidR="00B87E26" w:rsidRPr="00183EB9">
        <w:rPr>
          <w:rFonts w:ascii="Calibri" w:hAnsi="Calibri" w:cs="Calibri"/>
          <w:bCs/>
          <w:sz w:val="22"/>
          <w:szCs w:val="22"/>
        </w:rPr>
        <w:tab/>
      </w:r>
      <w:r w:rsidRPr="00183EB9">
        <w:rPr>
          <w:rFonts w:ascii="Calibri" w:hAnsi="Calibri" w:cs="Calibri"/>
          <w:bCs/>
          <w:sz w:val="22"/>
          <w:szCs w:val="22"/>
        </w:rPr>
        <w:tab/>
      </w:r>
      <w:r w:rsidR="00B87E26" w:rsidRPr="00183EB9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B87E26"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="00B87E26" w:rsidRPr="00183EB9">
        <w:rPr>
          <w:rFonts w:ascii="Calibri" w:hAnsi="Calibri" w:cs="Calibri"/>
          <w:bCs/>
          <w:sz w:val="22"/>
          <w:szCs w:val="22"/>
        </w:rPr>
        <w:fldChar w:fldCharType="end"/>
      </w:r>
      <w:r w:rsidR="00B87E26" w:rsidRPr="00183EB9">
        <w:rPr>
          <w:rFonts w:ascii="Calibri" w:hAnsi="Calibri" w:cs="Calibri"/>
          <w:bCs/>
          <w:sz w:val="22"/>
          <w:szCs w:val="22"/>
        </w:rPr>
        <w:t xml:space="preserve">  </w:t>
      </w:r>
      <w:r w:rsidR="00972434" w:rsidRPr="730689D0">
        <w:rPr>
          <w:rFonts w:ascii="Calibri" w:hAnsi="Calibri" w:cs="Calibri"/>
          <w:sz w:val="22"/>
          <w:szCs w:val="22"/>
        </w:rPr>
        <w:t>Mailed surveys</w:t>
      </w:r>
    </w:p>
    <w:p w14:paraId="74A257BD" w14:textId="77777777" w:rsidR="00972434" w:rsidRDefault="000B4724" w:rsidP="00972434">
      <w:pPr>
        <w:tabs>
          <w:tab w:val="left" w:pos="360"/>
        </w:tabs>
        <w:suppressAutoHyphens/>
        <w:ind w:left="360"/>
        <w:rPr>
          <w:rFonts w:ascii="Calibri" w:hAnsi="Calibri" w:cs="Calibri"/>
          <w:bCs/>
          <w:sz w:val="22"/>
          <w:szCs w:val="22"/>
        </w:rPr>
      </w:pPr>
      <w:r w:rsidRPr="00183EB9">
        <w:rPr>
          <w:rFonts w:ascii="Calibri" w:hAnsi="Calibri" w:cs="Calibri"/>
          <w:bCs/>
          <w:sz w:val="22"/>
          <w:szCs w:val="22"/>
        </w:rPr>
        <w:tab/>
      </w:r>
      <w:r w:rsidR="00B87E26" w:rsidRPr="00183EB9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B87E26"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="00B87E26" w:rsidRPr="00183EB9">
        <w:rPr>
          <w:rFonts w:ascii="Calibri" w:hAnsi="Calibri" w:cs="Calibri"/>
          <w:bCs/>
          <w:sz w:val="22"/>
          <w:szCs w:val="22"/>
        </w:rPr>
        <w:fldChar w:fldCharType="end"/>
      </w:r>
      <w:r w:rsidR="00B87E26" w:rsidRPr="00183EB9">
        <w:rPr>
          <w:rFonts w:ascii="Calibri" w:hAnsi="Calibri" w:cs="Calibri"/>
          <w:bCs/>
          <w:sz w:val="22"/>
          <w:szCs w:val="22"/>
        </w:rPr>
        <w:t xml:space="preserve">  Public </w:t>
      </w:r>
      <w:r w:rsidR="00A22A3F" w:rsidRPr="00183EB9">
        <w:rPr>
          <w:rFonts w:ascii="Calibri" w:hAnsi="Calibri" w:cs="Calibri"/>
          <w:bCs/>
          <w:sz w:val="22"/>
          <w:szCs w:val="22"/>
        </w:rPr>
        <w:t>h</w:t>
      </w:r>
      <w:r w:rsidR="00B87E26" w:rsidRPr="00183EB9">
        <w:rPr>
          <w:rFonts w:ascii="Calibri" w:hAnsi="Calibri" w:cs="Calibri"/>
          <w:bCs/>
          <w:sz w:val="22"/>
          <w:szCs w:val="22"/>
        </w:rPr>
        <w:t>earings</w:t>
      </w:r>
      <w:r w:rsidR="00B87E26" w:rsidRPr="00183EB9">
        <w:rPr>
          <w:rFonts w:ascii="Calibri" w:hAnsi="Calibri" w:cs="Calibri"/>
          <w:bCs/>
          <w:sz w:val="22"/>
          <w:szCs w:val="22"/>
        </w:rPr>
        <w:tab/>
      </w:r>
      <w:r w:rsidR="00B87E26" w:rsidRPr="00183EB9">
        <w:rPr>
          <w:rFonts w:ascii="Calibri" w:hAnsi="Calibri" w:cs="Calibri"/>
          <w:bCs/>
          <w:sz w:val="22"/>
          <w:szCs w:val="22"/>
        </w:rPr>
        <w:tab/>
      </w:r>
      <w:r w:rsidR="00B87E26" w:rsidRPr="00183EB9">
        <w:rPr>
          <w:rFonts w:ascii="Calibri" w:hAnsi="Calibri" w:cs="Calibri"/>
          <w:bCs/>
          <w:sz w:val="22"/>
          <w:szCs w:val="22"/>
        </w:rPr>
        <w:tab/>
      </w:r>
      <w:r w:rsidRPr="00183EB9">
        <w:rPr>
          <w:rFonts w:ascii="Calibri" w:hAnsi="Calibri" w:cs="Calibri"/>
          <w:bCs/>
          <w:sz w:val="22"/>
          <w:szCs w:val="22"/>
        </w:rPr>
        <w:tab/>
      </w:r>
      <w:r w:rsidRPr="00183EB9">
        <w:rPr>
          <w:rFonts w:ascii="Calibri" w:hAnsi="Calibri" w:cs="Calibri"/>
          <w:bCs/>
          <w:sz w:val="22"/>
          <w:szCs w:val="22"/>
        </w:rPr>
        <w:tab/>
      </w:r>
      <w:r w:rsidR="00B87E26" w:rsidRPr="00183EB9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B87E26"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="00B87E26" w:rsidRPr="00183EB9">
        <w:rPr>
          <w:rFonts w:ascii="Calibri" w:hAnsi="Calibri" w:cs="Calibri"/>
          <w:bCs/>
          <w:sz w:val="22"/>
          <w:szCs w:val="22"/>
        </w:rPr>
        <w:fldChar w:fldCharType="end"/>
      </w:r>
      <w:r w:rsidR="00B87E26" w:rsidRPr="00183EB9">
        <w:rPr>
          <w:rFonts w:ascii="Calibri" w:hAnsi="Calibri" w:cs="Calibri"/>
          <w:bCs/>
          <w:sz w:val="22"/>
          <w:szCs w:val="22"/>
        </w:rPr>
        <w:t xml:space="preserve">  Key </w:t>
      </w:r>
      <w:r w:rsidR="00A22A3F" w:rsidRPr="00183EB9">
        <w:rPr>
          <w:rFonts w:ascii="Calibri" w:hAnsi="Calibri" w:cs="Calibri"/>
          <w:bCs/>
          <w:sz w:val="22"/>
          <w:szCs w:val="22"/>
        </w:rPr>
        <w:t>p</w:t>
      </w:r>
      <w:r w:rsidR="00B87E26" w:rsidRPr="00183EB9">
        <w:rPr>
          <w:rFonts w:ascii="Calibri" w:hAnsi="Calibri" w:cs="Calibri"/>
          <w:bCs/>
          <w:sz w:val="22"/>
          <w:szCs w:val="22"/>
        </w:rPr>
        <w:t xml:space="preserve">erson </w:t>
      </w:r>
      <w:r w:rsidR="00A22A3F" w:rsidRPr="00183EB9">
        <w:rPr>
          <w:rFonts w:ascii="Calibri" w:hAnsi="Calibri" w:cs="Calibri"/>
          <w:bCs/>
          <w:sz w:val="22"/>
          <w:szCs w:val="22"/>
        </w:rPr>
        <w:t>i</w:t>
      </w:r>
      <w:r w:rsidR="00972434">
        <w:rPr>
          <w:rFonts w:ascii="Calibri" w:hAnsi="Calibri" w:cs="Calibri"/>
          <w:bCs/>
          <w:sz w:val="22"/>
          <w:szCs w:val="22"/>
        </w:rPr>
        <w:t>nterviews</w:t>
      </w:r>
    </w:p>
    <w:p w14:paraId="130CE805" w14:textId="77777777" w:rsidR="00577232" w:rsidRPr="00972434" w:rsidRDefault="00972434" w:rsidP="00972434">
      <w:pPr>
        <w:tabs>
          <w:tab w:val="left" w:pos="360"/>
        </w:tabs>
        <w:suppressAutoHyphens/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87E26" w:rsidRPr="6D7E34F8">
        <w:rPr>
          <w:rFonts w:ascii="Calibri" w:hAnsi="Calibri" w:cs="Calibri"/>
          <w:sz w:val="22"/>
          <w:szCs w:val="22"/>
        </w:rPr>
        <w:t>Other, identify</w:t>
      </w:r>
      <w:r w:rsidR="00577232" w:rsidRPr="6D7E34F8">
        <w:rPr>
          <w:rFonts w:ascii="Calibri" w:hAnsi="Calibri" w:cs="Calibri"/>
          <w:sz w:val="22"/>
          <w:szCs w:val="22"/>
        </w:rPr>
        <w:t>:</w:t>
      </w:r>
      <w:r w:rsidR="00B87E26" w:rsidRPr="6D7E34F8">
        <w:rPr>
          <w:rFonts w:ascii="Calibri" w:hAnsi="Calibri" w:cs="Calibri"/>
          <w:sz w:val="22"/>
          <w:szCs w:val="22"/>
        </w:rPr>
        <w:t xml:space="preserve"> </w:t>
      </w:r>
      <w:r w:rsidR="00577232" w:rsidRPr="6D7E34F8">
        <w:fldChar w:fldCharType="begin">
          <w:ffData>
            <w:name w:val="Text1"/>
            <w:enabled/>
            <w:calcOnExit w:val="0"/>
            <w:textInput/>
          </w:ffData>
        </w:fldChar>
      </w:r>
      <w:r w:rsidR="00577232" w:rsidRPr="00183EB9">
        <w:rPr>
          <w:rFonts w:ascii="Calibri" w:hAnsi="Calibri" w:cs="Calibri"/>
          <w:sz w:val="22"/>
          <w:szCs w:val="22"/>
        </w:rPr>
        <w:instrText xml:space="preserve"> FORMTEXT </w:instrText>
      </w:r>
      <w:r w:rsidR="00577232" w:rsidRPr="6D7E34F8">
        <w:rPr>
          <w:rFonts w:ascii="Calibri" w:hAnsi="Calibri" w:cs="Calibri"/>
          <w:sz w:val="22"/>
          <w:szCs w:val="22"/>
        </w:rPr>
      </w:r>
      <w:r w:rsidR="00577232" w:rsidRPr="6D7E34F8">
        <w:rPr>
          <w:rFonts w:ascii="Calibri" w:hAnsi="Calibri" w:cs="Calibri"/>
          <w:sz w:val="22"/>
          <w:szCs w:val="22"/>
        </w:rPr>
        <w:fldChar w:fldCharType="separate"/>
      </w:r>
      <w:r w:rsidR="00577232" w:rsidRPr="00183EB9">
        <w:rPr>
          <w:rFonts w:ascii="Calibri" w:hAnsi="Calibri" w:cs="Calibri"/>
          <w:noProof/>
          <w:sz w:val="22"/>
          <w:szCs w:val="22"/>
        </w:rPr>
        <w:t> </w:t>
      </w:r>
      <w:r w:rsidR="00577232" w:rsidRPr="00183EB9">
        <w:rPr>
          <w:rFonts w:ascii="Calibri" w:hAnsi="Calibri" w:cs="Calibri"/>
          <w:noProof/>
          <w:sz w:val="22"/>
          <w:szCs w:val="22"/>
        </w:rPr>
        <w:t> </w:t>
      </w:r>
      <w:r w:rsidR="00577232" w:rsidRPr="00183EB9">
        <w:rPr>
          <w:rFonts w:ascii="Calibri" w:hAnsi="Calibri" w:cs="Calibri"/>
          <w:noProof/>
          <w:sz w:val="22"/>
          <w:szCs w:val="22"/>
        </w:rPr>
        <w:t> </w:t>
      </w:r>
      <w:r w:rsidR="00577232" w:rsidRPr="00183EB9">
        <w:rPr>
          <w:rFonts w:ascii="Calibri" w:hAnsi="Calibri" w:cs="Calibri"/>
          <w:noProof/>
          <w:sz w:val="22"/>
          <w:szCs w:val="22"/>
        </w:rPr>
        <w:t> </w:t>
      </w:r>
      <w:r w:rsidR="00577232" w:rsidRPr="00183EB9">
        <w:rPr>
          <w:rFonts w:ascii="Calibri" w:hAnsi="Calibri" w:cs="Calibri"/>
          <w:noProof/>
          <w:sz w:val="22"/>
          <w:szCs w:val="22"/>
        </w:rPr>
        <w:t> </w:t>
      </w:r>
      <w:r w:rsidR="00577232" w:rsidRPr="6D7E34F8">
        <w:fldChar w:fldCharType="end"/>
      </w:r>
    </w:p>
    <w:p w14:paraId="712DD31E" w14:textId="77777777" w:rsidR="00822364" w:rsidRPr="00D74842" w:rsidRDefault="00822364" w:rsidP="6D7E34F8">
      <w:pPr>
        <w:tabs>
          <w:tab w:val="left" w:pos="360"/>
        </w:tabs>
        <w:suppressAutoHyphens/>
        <w:ind w:left="360"/>
        <w:rPr>
          <w:b/>
        </w:rPr>
      </w:pPr>
    </w:p>
    <w:p w14:paraId="060914CC" w14:textId="77777777" w:rsidR="00577232" w:rsidRPr="00D74842" w:rsidRDefault="007B59D6" w:rsidP="00972434">
      <w:pPr>
        <w:tabs>
          <w:tab w:val="left" w:pos="360"/>
        </w:tabs>
        <w:suppressAutoHyphens/>
        <w:ind w:left="720" w:hanging="36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D74842" w:rsidRPr="00D74842">
        <w:rPr>
          <w:rFonts w:ascii="Calibri" w:hAnsi="Calibri" w:cs="Calibri"/>
          <w:b/>
          <w:sz w:val="22"/>
          <w:szCs w:val="22"/>
        </w:rPr>
        <w:t xml:space="preserve">.  </w:t>
      </w:r>
      <w:r w:rsidR="00972434">
        <w:rPr>
          <w:rFonts w:ascii="Calibri" w:hAnsi="Calibri" w:cs="Calibri"/>
          <w:b/>
          <w:sz w:val="22"/>
          <w:szCs w:val="22"/>
        </w:rPr>
        <w:t xml:space="preserve"> </w:t>
      </w:r>
      <w:r w:rsidR="6D7E34F8" w:rsidRPr="00D74842">
        <w:rPr>
          <w:rFonts w:asciiTheme="minorHAnsi" w:hAnsiTheme="minorHAnsi" w:cstheme="minorHAnsi"/>
          <w:b/>
          <w:bCs/>
          <w:sz w:val="22"/>
          <w:szCs w:val="22"/>
        </w:rPr>
        <w:t>If there is a project advisory committee, identify which minority populations or low-income populations are represented</w:t>
      </w:r>
      <w:r w:rsidR="00C952CF" w:rsidRPr="00D74842">
        <w:rPr>
          <w:rFonts w:asciiTheme="minorHAnsi" w:hAnsiTheme="minorHAnsi" w:cstheme="minorHAnsi"/>
          <w:b/>
          <w:bCs/>
          <w:sz w:val="22"/>
          <w:szCs w:val="22"/>
        </w:rPr>
        <w:t xml:space="preserve"> and by whom</w:t>
      </w:r>
      <w:r w:rsidR="6D7E34F8" w:rsidRPr="00D7484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56F82FE" w14:textId="77777777" w:rsidR="00B87E26" w:rsidRDefault="00B87E26" w:rsidP="00646C47">
      <w:pPr>
        <w:tabs>
          <w:tab w:val="left" w:pos="360"/>
        </w:tabs>
        <w:suppressAutoHyphens/>
        <w:ind w:left="1080" w:hanging="360"/>
        <w:rPr>
          <w:rFonts w:ascii="Calibri" w:hAnsi="Calibri" w:cs="Calibri"/>
          <w:sz w:val="22"/>
          <w:szCs w:val="22"/>
        </w:rPr>
      </w:pPr>
      <w:r w:rsidRPr="00C952CF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C952C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7A1DEA">
        <w:rPr>
          <w:rFonts w:asciiTheme="minorHAnsi" w:hAnsiTheme="minorHAnsi" w:cstheme="minorHAnsi"/>
          <w:bCs/>
          <w:sz w:val="22"/>
          <w:szCs w:val="22"/>
        </w:rPr>
      </w:r>
      <w:r w:rsidR="007A1DEA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C952CF">
        <w:rPr>
          <w:rFonts w:asciiTheme="minorHAnsi" w:hAnsiTheme="minorHAnsi" w:cstheme="minorHAnsi"/>
          <w:sz w:val="22"/>
          <w:szCs w:val="22"/>
        </w:rPr>
        <w:fldChar w:fldCharType="end"/>
      </w:r>
      <w:r w:rsidRPr="00C952CF">
        <w:rPr>
          <w:rFonts w:asciiTheme="minorHAnsi" w:hAnsiTheme="minorHAnsi" w:cstheme="minorHAnsi"/>
          <w:sz w:val="22"/>
          <w:szCs w:val="22"/>
        </w:rPr>
        <w:t xml:space="preserve">  Yes</w:t>
      </w:r>
      <w:r w:rsidR="003E1B69" w:rsidRPr="00C952CF">
        <w:rPr>
          <w:rFonts w:asciiTheme="minorHAnsi" w:hAnsiTheme="minorHAnsi" w:cstheme="minorHAnsi"/>
          <w:sz w:val="22"/>
          <w:szCs w:val="22"/>
        </w:rPr>
        <w:t>, there was a project advisory</w:t>
      </w:r>
      <w:r w:rsidR="003E1B69" w:rsidRPr="6D7E34F8">
        <w:rPr>
          <w:rFonts w:ascii="Calibri" w:hAnsi="Calibri" w:cs="Calibri"/>
          <w:sz w:val="22"/>
          <w:szCs w:val="22"/>
        </w:rPr>
        <w:t xml:space="preserve"> committee. </w:t>
      </w:r>
      <w:r w:rsidR="001123BA">
        <w:rPr>
          <w:rFonts w:ascii="Calibri" w:hAnsi="Calibri" w:cs="Calibri"/>
          <w:sz w:val="22"/>
          <w:szCs w:val="22"/>
        </w:rPr>
        <w:t>Indicate if any of the individuals participating self-identify as representing a minority population or low-income population</w:t>
      </w:r>
      <w:r w:rsidR="00646C47">
        <w:rPr>
          <w:rFonts w:ascii="Calibri" w:hAnsi="Calibri" w:cs="Calibri"/>
          <w:sz w:val="22"/>
          <w:szCs w:val="22"/>
        </w:rPr>
        <w:t>. Describe</w:t>
      </w:r>
      <w:r w:rsidRPr="6D7E34F8">
        <w:rPr>
          <w:rFonts w:ascii="Calibri" w:hAnsi="Calibri" w:cs="Calibri"/>
          <w:sz w:val="22"/>
          <w:szCs w:val="22"/>
        </w:rPr>
        <w:t>:</w:t>
      </w:r>
      <w:r w:rsidR="00646C47">
        <w:rPr>
          <w:rFonts w:ascii="Calibri" w:hAnsi="Calibri" w:cs="Calibri"/>
          <w:sz w:val="22"/>
          <w:szCs w:val="22"/>
        </w:rPr>
        <w:t xml:space="preserve"> </w:t>
      </w:r>
      <w:r w:rsidR="00DB0B95" w:rsidRPr="00183EB9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0B95" w:rsidRPr="00183EB9">
        <w:rPr>
          <w:rFonts w:ascii="Calibri" w:hAnsi="Calibri" w:cs="Calibri"/>
          <w:sz w:val="22"/>
          <w:szCs w:val="22"/>
        </w:rPr>
        <w:instrText xml:space="preserve"> FORMTEXT </w:instrText>
      </w:r>
      <w:r w:rsidR="00DB0B95" w:rsidRPr="00183EB9">
        <w:rPr>
          <w:rFonts w:ascii="Calibri" w:hAnsi="Calibri" w:cs="Calibri"/>
          <w:sz w:val="22"/>
          <w:szCs w:val="22"/>
        </w:rPr>
      </w:r>
      <w:r w:rsidR="00DB0B95" w:rsidRPr="00183EB9">
        <w:rPr>
          <w:rFonts w:ascii="Calibri" w:hAnsi="Calibri" w:cs="Calibri"/>
          <w:sz w:val="22"/>
          <w:szCs w:val="22"/>
        </w:rPr>
        <w:fldChar w:fldCharType="separate"/>
      </w:r>
      <w:r w:rsidR="00DB0B95" w:rsidRPr="00183EB9">
        <w:rPr>
          <w:rFonts w:ascii="Calibri" w:hAnsi="Calibri" w:cs="Calibri"/>
          <w:noProof/>
          <w:sz w:val="22"/>
          <w:szCs w:val="22"/>
        </w:rPr>
        <w:t> </w:t>
      </w:r>
      <w:r w:rsidR="00DB0B95" w:rsidRPr="00183EB9">
        <w:rPr>
          <w:rFonts w:ascii="Calibri" w:hAnsi="Calibri" w:cs="Calibri"/>
          <w:noProof/>
          <w:sz w:val="22"/>
          <w:szCs w:val="22"/>
        </w:rPr>
        <w:t> </w:t>
      </w:r>
      <w:r w:rsidR="00DB0B95" w:rsidRPr="00183EB9">
        <w:rPr>
          <w:rFonts w:ascii="Calibri" w:hAnsi="Calibri" w:cs="Calibri"/>
          <w:noProof/>
          <w:sz w:val="22"/>
          <w:szCs w:val="22"/>
        </w:rPr>
        <w:t> </w:t>
      </w:r>
      <w:r w:rsidR="00DB0B95" w:rsidRPr="00183EB9">
        <w:rPr>
          <w:rFonts w:ascii="Calibri" w:hAnsi="Calibri" w:cs="Calibri"/>
          <w:noProof/>
          <w:sz w:val="22"/>
          <w:szCs w:val="22"/>
        </w:rPr>
        <w:t> </w:t>
      </w:r>
      <w:r w:rsidR="00DB0B95" w:rsidRPr="00183EB9">
        <w:rPr>
          <w:rFonts w:ascii="Calibri" w:hAnsi="Calibri" w:cs="Calibri"/>
          <w:noProof/>
          <w:sz w:val="22"/>
          <w:szCs w:val="22"/>
        </w:rPr>
        <w:t> </w:t>
      </w:r>
      <w:r w:rsidR="00DB0B95" w:rsidRPr="00183EB9">
        <w:rPr>
          <w:rFonts w:ascii="Calibri" w:hAnsi="Calibri" w:cs="Calibri"/>
          <w:sz w:val="22"/>
          <w:szCs w:val="22"/>
        </w:rPr>
        <w:fldChar w:fldCharType="end"/>
      </w:r>
    </w:p>
    <w:p w14:paraId="013E89B1" w14:textId="77777777" w:rsidR="003D0CCD" w:rsidRDefault="003D0CCD" w:rsidP="003D0CCD">
      <w:pPr>
        <w:tabs>
          <w:tab w:val="left" w:pos="360"/>
        </w:tabs>
        <w:suppressAutoHyphens/>
        <w:ind w:left="360" w:firstLine="360"/>
      </w:pPr>
      <w:r w:rsidRPr="00183EB9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183EB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bCs/>
          <w:sz w:val="22"/>
          <w:szCs w:val="22"/>
        </w:rPr>
      </w:r>
      <w:r w:rsidR="007A1DEA">
        <w:rPr>
          <w:rFonts w:ascii="Calibri" w:hAnsi="Calibri" w:cs="Calibri"/>
          <w:bCs/>
          <w:sz w:val="22"/>
          <w:szCs w:val="22"/>
        </w:rPr>
        <w:fldChar w:fldCharType="separate"/>
      </w:r>
      <w:r w:rsidRPr="00183EB9">
        <w:rPr>
          <w:rFonts w:ascii="Calibri" w:hAnsi="Calibri" w:cs="Calibri"/>
          <w:bCs/>
          <w:sz w:val="22"/>
          <w:szCs w:val="22"/>
        </w:rPr>
        <w:fldChar w:fldCharType="end"/>
      </w:r>
      <w:r w:rsidRPr="00183EB9">
        <w:rPr>
          <w:rFonts w:ascii="Calibri" w:hAnsi="Calibri" w:cs="Calibri"/>
          <w:bCs/>
          <w:sz w:val="22"/>
          <w:szCs w:val="22"/>
        </w:rPr>
        <w:t xml:space="preserve">  No project advisory committee was formed</w:t>
      </w:r>
      <w:r w:rsidR="001123BA">
        <w:rPr>
          <w:rFonts w:ascii="Calibri" w:hAnsi="Calibri" w:cs="Calibri"/>
          <w:sz w:val="22"/>
          <w:szCs w:val="22"/>
        </w:rPr>
        <w:t xml:space="preserve">, explain: </w:t>
      </w:r>
      <w:r w:rsidR="001123BA" w:rsidRPr="6D7E34F8">
        <w:fldChar w:fldCharType="begin">
          <w:ffData>
            <w:name w:val="Text1"/>
            <w:enabled/>
            <w:calcOnExit w:val="0"/>
            <w:textInput/>
          </w:ffData>
        </w:fldChar>
      </w:r>
      <w:r w:rsidR="001123BA" w:rsidRPr="00183EB9">
        <w:rPr>
          <w:rFonts w:ascii="Calibri" w:hAnsi="Calibri" w:cs="Calibri"/>
          <w:sz w:val="22"/>
          <w:szCs w:val="22"/>
        </w:rPr>
        <w:instrText xml:space="preserve"> FORMTEXT </w:instrText>
      </w:r>
      <w:r w:rsidR="001123BA" w:rsidRPr="6D7E34F8">
        <w:rPr>
          <w:rFonts w:ascii="Calibri" w:hAnsi="Calibri" w:cs="Calibri"/>
          <w:sz w:val="22"/>
          <w:szCs w:val="22"/>
        </w:rPr>
      </w:r>
      <w:r w:rsidR="001123BA" w:rsidRPr="6D7E34F8">
        <w:rPr>
          <w:rFonts w:ascii="Calibri" w:hAnsi="Calibri" w:cs="Calibri"/>
          <w:sz w:val="22"/>
          <w:szCs w:val="22"/>
        </w:rPr>
        <w:fldChar w:fldCharType="separate"/>
      </w:r>
      <w:r w:rsidR="001123BA" w:rsidRPr="00183EB9">
        <w:rPr>
          <w:rFonts w:ascii="Calibri" w:hAnsi="Calibri" w:cs="Calibri"/>
          <w:noProof/>
          <w:sz w:val="22"/>
          <w:szCs w:val="22"/>
        </w:rPr>
        <w:t> </w:t>
      </w:r>
      <w:r w:rsidR="001123BA" w:rsidRPr="00183EB9">
        <w:rPr>
          <w:rFonts w:ascii="Calibri" w:hAnsi="Calibri" w:cs="Calibri"/>
          <w:noProof/>
          <w:sz w:val="22"/>
          <w:szCs w:val="22"/>
        </w:rPr>
        <w:t> </w:t>
      </w:r>
      <w:r w:rsidR="001123BA" w:rsidRPr="00183EB9">
        <w:rPr>
          <w:rFonts w:ascii="Calibri" w:hAnsi="Calibri" w:cs="Calibri"/>
          <w:noProof/>
          <w:sz w:val="22"/>
          <w:szCs w:val="22"/>
        </w:rPr>
        <w:t> </w:t>
      </w:r>
      <w:r w:rsidR="001123BA" w:rsidRPr="00183EB9">
        <w:rPr>
          <w:rFonts w:ascii="Calibri" w:hAnsi="Calibri" w:cs="Calibri"/>
          <w:noProof/>
          <w:sz w:val="22"/>
          <w:szCs w:val="22"/>
        </w:rPr>
        <w:t> </w:t>
      </w:r>
      <w:r w:rsidR="001123BA" w:rsidRPr="00183EB9">
        <w:rPr>
          <w:rFonts w:ascii="Calibri" w:hAnsi="Calibri" w:cs="Calibri"/>
          <w:noProof/>
          <w:sz w:val="22"/>
          <w:szCs w:val="22"/>
        </w:rPr>
        <w:t> </w:t>
      </w:r>
      <w:r w:rsidR="001123BA" w:rsidRPr="6D7E34F8">
        <w:fldChar w:fldCharType="end"/>
      </w:r>
    </w:p>
    <w:p w14:paraId="5CE01BB0" w14:textId="77777777" w:rsidR="007B59D6" w:rsidRDefault="007B59D6" w:rsidP="00931B3E">
      <w:pPr>
        <w:tabs>
          <w:tab w:val="left" w:pos="360"/>
        </w:tabs>
        <w:suppressAutoHyphens/>
        <w:rPr>
          <w:rFonts w:ascii="Calibri" w:hAnsi="Calibri" w:cs="Calibri"/>
          <w:color w:val="0000FF"/>
          <w:sz w:val="22"/>
          <w:szCs w:val="22"/>
          <w:u w:val="single"/>
        </w:rPr>
      </w:pPr>
    </w:p>
    <w:p w14:paraId="1C9326D3" w14:textId="77777777" w:rsidR="00A5760D" w:rsidRPr="00A5760D" w:rsidRDefault="00A5760D" w:rsidP="007A1DEA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20" w:after="20"/>
        <w:ind w:left="720" w:hanging="36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CF087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F087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F087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5760D">
        <w:rPr>
          <w:rFonts w:asciiTheme="minorHAnsi" w:hAnsiTheme="minorHAnsi" w:cstheme="minorHAnsi"/>
          <w:b/>
          <w:bCs/>
          <w:sz w:val="22"/>
          <w:szCs w:val="22"/>
        </w:rPr>
        <w:t>Will there be potential impacts of any kind to minority populations or low-income populations identified above?</w:t>
      </w:r>
    </w:p>
    <w:p w14:paraId="5445381B" w14:textId="77777777" w:rsidR="00A5760D" w:rsidRPr="00A5760D" w:rsidRDefault="00A5760D" w:rsidP="00A5760D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20" w:after="20"/>
        <w:ind w:left="360"/>
        <w:contextualSpacing/>
        <w:rPr>
          <w:rFonts w:asciiTheme="minorHAnsi" w:hAnsiTheme="minorHAnsi" w:cstheme="minorHAnsi"/>
          <w:bCs/>
          <w:szCs w:val="20"/>
        </w:rPr>
      </w:pPr>
      <w:r w:rsidRPr="00A5760D">
        <w:rPr>
          <w:rFonts w:asciiTheme="minorHAnsi" w:hAnsiTheme="minorHAnsi" w:cstheme="minorHAnsi"/>
          <w:szCs w:val="20"/>
        </w:rPr>
        <w:tab/>
      </w:r>
      <w:r w:rsidRPr="00A5760D">
        <w:rPr>
          <w:rFonts w:asciiTheme="minorHAnsi" w:hAnsiTheme="minorHAnsi" w:cstheme="minorHAnsi"/>
          <w:bCs/>
          <w:szCs w:val="20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A5760D">
        <w:rPr>
          <w:rFonts w:asciiTheme="minorHAnsi" w:hAnsiTheme="minorHAnsi" w:cstheme="minorHAnsi"/>
          <w:bCs/>
          <w:szCs w:val="20"/>
        </w:rPr>
        <w:instrText xml:space="preserve"> FORMCHECKBOX </w:instrText>
      </w:r>
      <w:r w:rsidR="007A1DEA">
        <w:rPr>
          <w:rFonts w:asciiTheme="minorHAnsi" w:hAnsiTheme="minorHAnsi" w:cstheme="minorHAnsi"/>
          <w:bCs/>
          <w:szCs w:val="20"/>
        </w:rPr>
      </w:r>
      <w:r w:rsidR="007A1DEA">
        <w:rPr>
          <w:rFonts w:asciiTheme="minorHAnsi" w:hAnsiTheme="minorHAnsi" w:cstheme="minorHAnsi"/>
          <w:bCs/>
          <w:szCs w:val="20"/>
        </w:rPr>
        <w:fldChar w:fldCharType="separate"/>
      </w:r>
      <w:r w:rsidRPr="00A5760D">
        <w:rPr>
          <w:rFonts w:asciiTheme="minorHAnsi" w:hAnsiTheme="minorHAnsi" w:cstheme="minorHAnsi"/>
          <w:bCs/>
          <w:szCs w:val="20"/>
        </w:rPr>
        <w:fldChar w:fldCharType="end"/>
      </w:r>
      <w:r w:rsidRPr="00A5760D">
        <w:rPr>
          <w:rFonts w:asciiTheme="minorHAnsi" w:hAnsiTheme="minorHAnsi" w:cstheme="minorHAnsi"/>
          <w:bCs/>
          <w:szCs w:val="20"/>
        </w:rPr>
        <w:t xml:space="preserve"> No</w:t>
      </w:r>
    </w:p>
    <w:p w14:paraId="7E863A46" w14:textId="77777777" w:rsidR="00A5760D" w:rsidRDefault="00A5760D" w:rsidP="00A5760D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20" w:after="20"/>
        <w:ind w:left="360"/>
        <w:contextualSpacing/>
        <w:rPr>
          <w:rFonts w:asciiTheme="minorHAnsi" w:hAnsiTheme="minorHAnsi" w:cstheme="minorHAnsi"/>
          <w:bCs/>
          <w:szCs w:val="20"/>
        </w:rPr>
      </w:pPr>
      <w:r w:rsidRPr="00A5760D">
        <w:rPr>
          <w:rFonts w:asciiTheme="minorHAnsi" w:hAnsiTheme="minorHAnsi" w:cstheme="minorHAnsi"/>
          <w:szCs w:val="20"/>
        </w:rPr>
        <w:tab/>
      </w:r>
      <w:r w:rsidRPr="00A5760D">
        <w:rPr>
          <w:rFonts w:asciiTheme="minorHAnsi" w:hAnsiTheme="minorHAnsi" w:cstheme="minorHAnsi"/>
          <w:bCs/>
          <w:szCs w:val="20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A5760D">
        <w:rPr>
          <w:rFonts w:asciiTheme="minorHAnsi" w:hAnsiTheme="minorHAnsi" w:cstheme="minorHAnsi"/>
          <w:bCs/>
          <w:szCs w:val="20"/>
        </w:rPr>
        <w:instrText xml:space="preserve"> FORMCHECKBOX </w:instrText>
      </w:r>
      <w:r w:rsidR="007A1DEA">
        <w:rPr>
          <w:rFonts w:asciiTheme="minorHAnsi" w:hAnsiTheme="minorHAnsi" w:cstheme="minorHAnsi"/>
          <w:bCs/>
          <w:szCs w:val="20"/>
        </w:rPr>
      </w:r>
      <w:r w:rsidR="007A1DEA">
        <w:rPr>
          <w:rFonts w:asciiTheme="minorHAnsi" w:hAnsiTheme="minorHAnsi" w:cstheme="minorHAnsi"/>
          <w:bCs/>
          <w:szCs w:val="20"/>
        </w:rPr>
        <w:fldChar w:fldCharType="separate"/>
      </w:r>
      <w:r w:rsidRPr="00A5760D">
        <w:rPr>
          <w:rFonts w:asciiTheme="minorHAnsi" w:hAnsiTheme="minorHAnsi" w:cstheme="minorHAnsi"/>
          <w:bCs/>
          <w:szCs w:val="20"/>
        </w:rPr>
        <w:fldChar w:fldCharType="end"/>
      </w:r>
      <w:r w:rsidRPr="00A5760D">
        <w:rPr>
          <w:rFonts w:asciiTheme="minorHAnsi" w:hAnsiTheme="minorHAnsi" w:cstheme="minorHAnsi"/>
          <w:bCs/>
          <w:szCs w:val="20"/>
        </w:rPr>
        <w:t xml:space="preserve"> Yes, describe: </w:t>
      </w:r>
      <w:r w:rsidRPr="00A5760D">
        <w:rPr>
          <w:rFonts w:asciiTheme="minorHAnsi" w:hAnsiTheme="minorHAnsi" w:cstheme="minorHAnsi"/>
          <w:bCs/>
          <w:szCs w:val="20"/>
        </w:rPr>
        <w:fldChar w:fldCharType="begin">
          <w:ffData>
            <w:name w:val="Text307"/>
            <w:enabled/>
            <w:calcOnExit w:val="0"/>
            <w:textInput/>
          </w:ffData>
        </w:fldChar>
      </w:r>
      <w:r w:rsidRPr="00A5760D">
        <w:rPr>
          <w:rFonts w:asciiTheme="minorHAnsi" w:hAnsiTheme="minorHAnsi" w:cstheme="minorHAnsi"/>
          <w:bCs/>
          <w:szCs w:val="20"/>
        </w:rPr>
        <w:instrText xml:space="preserve"> FORMTEXT </w:instrText>
      </w:r>
      <w:r w:rsidRPr="00A5760D">
        <w:rPr>
          <w:rFonts w:asciiTheme="minorHAnsi" w:hAnsiTheme="minorHAnsi" w:cstheme="minorHAnsi"/>
          <w:bCs/>
          <w:szCs w:val="20"/>
        </w:rPr>
      </w:r>
      <w:r w:rsidRPr="00A5760D">
        <w:rPr>
          <w:rFonts w:asciiTheme="minorHAnsi" w:hAnsiTheme="minorHAnsi" w:cstheme="minorHAnsi"/>
          <w:bCs/>
          <w:szCs w:val="20"/>
        </w:rPr>
        <w:fldChar w:fldCharType="separate"/>
      </w:r>
      <w:r w:rsidRPr="00A5760D">
        <w:rPr>
          <w:rFonts w:asciiTheme="minorHAnsi" w:hAnsiTheme="minorHAnsi" w:cstheme="minorHAnsi"/>
          <w:bCs/>
          <w:noProof/>
          <w:szCs w:val="20"/>
        </w:rPr>
        <w:t> </w:t>
      </w:r>
      <w:r w:rsidRPr="00A5760D">
        <w:rPr>
          <w:rFonts w:asciiTheme="minorHAnsi" w:hAnsiTheme="minorHAnsi" w:cstheme="minorHAnsi"/>
          <w:bCs/>
          <w:noProof/>
          <w:szCs w:val="20"/>
        </w:rPr>
        <w:t> </w:t>
      </w:r>
      <w:r w:rsidRPr="00A5760D">
        <w:rPr>
          <w:rFonts w:asciiTheme="minorHAnsi" w:hAnsiTheme="minorHAnsi" w:cstheme="minorHAnsi"/>
          <w:bCs/>
          <w:noProof/>
          <w:szCs w:val="20"/>
        </w:rPr>
        <w:t> </w:t>
      </w:r>
      <w:r w:rsidRPr="00A5760D">
        <w:rPr>
          <w:rFonts w:asciiTheme="minorHAnsi" w:hAnsiTheme="minorHAnsi" w:cstheme="minorHAnsi"/>
          <w:bCs/>
          <w:noProof/>
          <w:szCs w:val="20"/>
        </w:rPr>
        <w:t> </w:t>
      </w:r>
      <w:r w:rsidRPr="00A5760D">
        <w:rPr>
          <w:rFonts w:asciiTheme="minorHAnsi" w:hAnsiTheme="minorHAnsi" w:cstheme="minorHAnsi"/>
          <w:bCs/>
          <w:noProof/>
          <w:szCs w:val="20"/>
        </w:rPr>
        <w:t> </w:t>
      </w:r>
      <w:r w:rsidRPr="00A5760D">
        <w:rPr>
          <w:rFonts w:asciiTheme="minorHAnsi" w:hAnsiTheme="minorHAnsi" w:cstheme="minorHAnsi"/>
          <w:bCs/>
          <w:szCs w:val="20"/>
        </w:rPr>
        <w:fldChar w:fldCharType="end"/>
      </w:r>
    </w:p>
    <w:p w14:paraId="2337E535" w14:textId="77777777" w:rsidR="00A5760D" w:rsidRPr="00A5760D" w:rsidRDefault="00A5760D" w:rsidP="00A5760D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20" w:after="20"/>
        <w:ind w:left="360"/>
        <w:contextualSpacing/>
        <w:rPr>
          <w:rFonts w:asciiTheme="minorHAnsi" w:hAnsiTheme="minorHAnsi" w:cstheme="minorHAnsi"/>
          <w:bCs/>
          <w:szCs w:val="20"/>
        </w:rPr>
      </w:pPr>
    </w:p>
    <w:p w14:paraId="3260E6AA" w14:textId="2D6F7211" w:rsidR="007B59D6" w:rsidRPr="00D74842" w:rsidRDefault="00CF087E" w:rsidP="007A1DEA">
      <w:pPr>
        <w:tabs>
          <w:tab w:val="left" w:pos="360"/>
        </w:tabs>
        <w:suppressAutoHyphens/>
        <w:ind w:left="720" w:hanging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7B59D6" w:rsidRPr="00D74842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7B59D6" w:rsidRPr="00D74842">
        <w:rPr>
          <w:rFonts w:asciiTheme="minorHAnsi" w:hAnsiTheme="minorHAnsi" w:cstheme="minorHAnsi"/>
          <w:b/>
          <w:sz w:val="22"/>
          <w:szCs w:val="22"/>
        </w:rPr>
        <w:t xml:space="preserve">Have </w:t>
      </w:r>
      <w:r>
        <w:rPr>
          <w:rFonts w:asciiTheme="minorHAnsi" w:hAnsiTheme="minorHAnsi" w:cstheme="minorHAnsi"/>
          <w:b/>
          <w:sz w:val="22"/>
          <w:szCs w:val="22"/>
        </w:rPr>
        <w:t>issues been identified concerning</w:t>
      </w:r>
      <w:r w:rsidR="007B59D6" w:rsidRPr="00D748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343D">
        <w:rPr>
          <w:rFonts w:asciiTheme="minorHAnsi" w:hAnsiTheme="minorHAnsi" w:cstheme="minorHAnsi"/>
          <w:b/>
          <w:sz w:val="22"/>
          <w:szCs w:val="22"/>
        </w:rPr>
        <w:t xml:space="preserve">effects on minority populations or low-income populations related to the </w:t>
      </w:r>
      <w:r w:rsidR="000403BD">
        <w:rPr>
          <w:rFonts w:asciiTheme="minorHAnsi" w:hAnsiTheme="minorHAnsi" w:cstheme="minorHAnsi"/>
          <w:b/>
          <w:sz w:val="22"/>
          <w:szCs w:val="22"/>
        </w:rPr>
        <w:t>alternative</w:t>
      </w:r>
      <w:r w:rsidR="007B59D6" w:rsidRPr="00D74842">
        <w:rPr>
          <w:rFonts w:asciiTheme="minorHAnsi" w:hAnsiTheme="minorHAnsi" w:cstheme="minorHAnsi"/>
          <w:b/>
          <w:sz w:val="22"/>
          <w:szCs w:val="22"/>
        </w:rPr>
        <w:t xml:space="preserve"> been </w:t>
      </w:r>
      <w:r w:rsidR="00EA4296">
        <w:rPr>
          <w:rFonts w:asciiTheme="minorHAnsi" w:hAnsiTheme="minorHAnsi" w:cstheme="minorHAnsi"/>
          <w:b/>
          <w:sz w:val="22"/>
          <w:szCs w:val="22"/>
        </w:rPr>
        <w:t>identified</w:t>
      </w:r>
      <w:r w:rsidR="007B59D6" w:rsidRPr="00D74842">
        <w:rPr>
          <w:rFonts w:asciiTheme="minorHAnsi" w:hAnsiTheme="minorHAnsi" w:cstheme="minorHAnsi"/>
          <w:b/>
          <w:sz w:val="22"/>
          <w:szCs w:val="22"/>
        </w:rPr>
        <w:t>?</w:t>
      </w:r>
    </w:p>
    <w:p w14:paraId="4A7DDB61" w14:textId="77777777" w:rsidR="007B59D6" w:rsidRPr="00183EB9" w:rsidRDefault="00EA4296" w:rsidP="00EA4296">
      <w:pPr>
        <w:tabs>
          <w:tab w:val="left" w:pos="360"/>
        </w:tabs>
        <w:suppressAutoHyphens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B59D6" w:rsidRPr="00183EB9">
        <w:rPr>
          <w:rFonts w:ascii="Calibri" w:hAnsi="Calibri" w:cs="Calibri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="007B59D6" w:rsidRPr="00183EB9">
        <w:rPr>
          <w:rFonts w:ascii="Calibri" w:hAnsi="Calibri" w:cs="Calibri"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sz w:val="22"/>
          <w:szCs w:val="22"/>
        </w:rPr>
      </w:r>
      <w:r w:rsidR="007A1DEA">
        <w:rPr>
          <w:rFonts w:ascii="Calibri" w:hAnsi="Calibri" w:cs="Calibri"/>
          <w:sz w:val="22"/>
          <w:szCs w:val="22"/>
        </w:rPr>
        <w:fldChar w:fldCharType="separate"/>
      </w:r>
      <w:r w:rsidR="007B59D6" w:rsidRPr="00183EB9">
        <w:rPr>
          <w:rFonts w:ascii="Calibri" w:hAnsi="Calibri" w:cs="Calibri"/>
          <w:sz w:val="22"/>
          <w:szCs w:val="22"/>
        </w:rPr>
        <w:fldChar w:fldCharType="end"/>
      </w:r>
      <w:r w:rsidR="007B59D6" w:rsidRPr="00183EB9">
        <w:rPr>
          <w:rFonts w:ascii="Calibri" w:hAnsi="Calibri" w:cs="Calibri"/>
          <w:sz w:val="22"/>
          <w:szCs w:val="22"/>
        </w:rPr>
        <w:t xml:space="preserve">  </w:t>
      </w:r>
      <w:r w:rsidR="007B59D6">
        <w:rPr>
          <w:rFonts w:ascii="Calibri" w:hAnsi="Calibri" w:cs="Calibri"/>
          <w:sz w:val="22"/>
          <w:szCs w:val="22"/>
        </w:rPr>
        <w:t xml:space="preserve">No issues or concerns related to </w:t>
      </w:r>
      <w:r w:rsidR="00CA343D">
        <w:rPr>
          <w:rFonts w:ascii="Calibri" w:hAnsi="Calibri" w:cs="Calibri"/>
          <w:sz w:val="22"/>
          <w:szCs w:val="22"/>
        </w:rPr>
        <w:t>effects</w:t>
      </w:r>
      <w:r w:rsidR="007B59D6">
        <w:rPr>
          <w:rFonts w:ascii="Calibri" w:hAnsi="Calibri" w:cs="Calibri"/>
          <w:sz w:val="22"/>
          <w:szCs w:val="22"/>
        </w:rPr>
        <w:t xml:space="preserve"> have been raised.</w:t>
      </w:r>
      <w:r w:rsidR="007B59D6" w:rsidRPr="00183EB9">
        <w:rPr>
          <w:rFonts w:ascii="Calibri" w:hAnsi="Calibri" w:cs="Calibri"/>
          <w:sz w:val="22"/>
          <w:szCs w:val="22"/>
        </w:rPr>
        <w:t xml:space="preserve"> </w:t>
      </w:r>
    </w:p>
    <w:p w14:paraId="5955E6FD" w14:textId="77777777" w:rsidR="007B59D6" w:rsidRDefault="007B59D6" w:rsidP="00972434">
      <w:pPr>
        <w:tabs>
          <w:tab w:val="left" w:pos="360"/>
        </w:tabs>
        <w:suppressAutoHyphens/>
        <w:ind w:left="1080" w:hanging="360"/>
        <w:contextualSpacing/>
        <w:rPr>
          <w:rFonts w:ascii="Calibri" w:hAnsi="Calibri" w:cs="Calibri"/>
          <w:sz w:val="22"/>
          <w:szCs w:val="22"/>
        </w:rPr>
      </w:pPr>
      <w:r w:rsidRPr="6D7E34F8"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183EB9">
        <w:rPr>
          <w:rFonts w:ascii="Calibri" w:hAnsi="Calibri" w:cs="Calibri"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sz w:val="22"/>
          <w:szCs w:val="22"/>
        </w:rPr>
      </w:r>
      <w:r w:rsidR="007A1DEA">
        <w:rPr>
          <w:rFonts w:ascii="Calibri" w:hAnsi="Calibri" w:cs="Calibri"/>
          <w:sz w:val="22"/>
          <w:szCs w:val="22"/>
        </w:rPr>
        <w:fldChar w:fldCharType="separate"/>
      </w:r>
      <w:r w:rsidRPr="6D7E34F8">
        <w:fldChar w:fldCharType="end"/>
      </w:r>
      <w:r w:rsidRPr="00183EB9">
        <w:rPr>
          <w:rFonts w:ascii="Calibri" w:hAnsi="Calibri" w:cs="Calibri"/>
          <w:sz w:val="22"/>
          <w:szCs w:val="22"/>
        </w:rPr>
        <w:t xml:space="preserve">  </w:t>
      </w:r>
      <w:r w:rsidR="000403BD">
        <w:rPr>
          <w:rFonts w:ascii="Calibri" w:hAnsi="Calibri" w:cs="Calibri"/>
          <w:sz w:val="22"/>
          <w:szCs w:val="22"/>
        </w:rPr>
        <w:t>Yes,</w:t>
      </w:r>
      <w:r>
        <w:rPr>
          <w:rFonts w:ascii="Calibri" w:hAnsi="Calibri" w:cs="Calibri"/>
          <w:sz w:val="22"/>
          <w:szCs w:val="22"/>
        </w:rPr>
        <w:t xml:space="preserve"> issues or concerns related to </w:t>
      </w:r>
      <w:r w:rsidR="00CA343D">
        <w:rPr>
          <w:rFonts w:ascii="Calibri" w:hAnsi="Calibri" w:cs="Calibri"/>
          <w:sz w:val="22"/>
          <w:szCs w:val="22"/>
        </w:rPr>
        <w:t>effects</w:t>
      </w:r>
      <w:r>
        <w:rPr>
          <w:rFonts w:ascii="Calibri" w:hAnsi="Calibri" w:cs="Calibri"/>
          <w:sz w:val="22"/>
          <w:szCs w:val="22"/>
        </w:rPr>
        <w:t xml:space="preserve"> have been </w:t>
      </w:r>
      <w:r w:rsidR="00EA4296">
        <w:rPr>
          <w:rFonts w:ascii="Calibri" w:hAnsi="Calibri" w:cs="Calibri"/>
          <w:sz w:val="22"/>
          <w:szCs w:val="22"/>
        </w:rPr>
        <w:t>identified</w:t>
      </w:r>
      <w:r>
        <w:rPr>
          <w:rFonts w:ascii="Calibri" w:hAnsi="Calibri" w:cs="Calibri"/>
          <w:sz w:val="22"/>
          <w:szCs w:val="22"/>
        </w:rPr>
        <w:t xml:space="preserve">. Describe </w:t>
      </w:r>
      <w:r w:rsidR="00EA4296">
        <w:rPr>
          <w:rFonts w:ascii="Calibri" w:hAnsi="Calibri" w:cs="Calibri"/>
          <w:sz w:val="22"/>
          <w:szCs w:val="22"/>
        </w:rPr>
        <w:t>what the issues or concerns are,</w:t>
      </w:r>
      <w:r>
        <w:rPr>
          <w:rFonts w:ascii="Calibri" w:hAnsi="Calibri" w:cs="Calibri"/>
          <w:sz w:val="22"/>
          <w:szCs w:val="22"/>
        </w:rPr>
        <w:t xml:space="preserve"> who </w:t>
      </w:r>
      <w:r w:rsidR="00EA4296">
        <w:rPr>
          <w:rFonts w:ascii="Calibri" w:hAnsi="Calibri" w:cs="Calibri"/>
          <w:sz w:val="22"/>
          <w:szCs w:val="22"/>
        </w:rPr>
        <w:t>identified</w:t>
      </w:r>
      <w:r>
        <w:rPr>
          <w:rFonts w:ascii="Calibri" w:hAnsi="Calibri" w:cs="Calibri"/>
          <w:sz w:val="22"/>
          <w:szCs w:val="22"/>
        </w:rPr>
        <w:t xml:space="preserve"> the issues</w:t>
      </w:r>
      <w:r w:rsidR="00EA429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 concerns (for example, identify if the issues were raised by the project team, through public involvement, through interagency coordination or by other means)</w:t>
      </w:r>
      <w:r w:rsidR="00EA4296">
        <w:rPr>
          <w:rFonts w:ascii="Calibri" w:hAnsi="Calibri" w:cs="Calibri"/>
          <w:sz w:val="22"/>
          <w:szCs w:val="22"/>
        </w:rPr>
        <w:t>, and how the issues or concerns will be addressed</w:t>
      </w:r>
      <w:r w:rsidRPr="00183EB9">
        <w:rPr>
          <w:rFonts w:ascii="Calibri" w:hAnsi="Calibri" w:cs="Calibri"/>
          <w:sz w:val="22"/>
          <w:szCs w:val="22"/>
        </w:rPr>
        <w:t xml:space="preserve">: </w:t>
      </w:r>
      <w:r w:rsidRPr="6D7E34F8">
        <w:fldChar w:fldCharType="begin">
          <w:ffData>
            <w:name w:val="Text1"/>
            <w:enabled/>
            <w:calcOnExit w:val="0"/>
            <w:textInput/>
          </w:ffData>
        </w:fldChar>
      </w:r>
      <w:r w:rsidRPr="00183EB9">
        <w:rPr>
          <w:rFonts w:ascii="Calibri" w:hAnsi="Calibri" w:cs="Calibri"/>
          <w:sz w:val="22"/>
          <w:szCs w:val="22"/>
        </w:rPr>
        <w:instrText xml:space="preserve"> FORMTEXT </w:instrText>
      </w:r>
      <w:r w:rsidRPr="6D7E34F8">
        <w:rPr>
          <w:rFonts w:ascii="Calibri" w:hAnsi="Calibri" w:cs="Calibri"/>
          <w:sz w:val="22"/>
          <w:szCs w:val="22"/>
        </w:rPr>
      </w:r>
      <w:r w:rsidRPr="6D7E34F8">
        <w:rPr>
          <w:rFonts w:ascii="Calibri" w:hAnsi="Calibri" w:cs="Calibri"/>
          <w:sz w:val="22"/>
          <w:szCs w:val="22"/>
        </w:rPr>
        <w:fldChar w:fldCharType="separate"/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6D7E34F8">
        <w:fldChar w:fldCharType="end"/>
      </w:r>
    </w:p>
    <w:p w14:paraId="7D27BC93" w14:textId="77777777" w:rsidR="005003F7" w:rsidRDefault="005003F7" w:rsidP="00931B3E">
      <w:pPr>
        <w:tabs>
          <w:tab w:val="left" w:pos="360"/>
        </w:tabs>
        <w:suppressAutoHyphens/>
        <w:rPr>
          <w:rFonts w:ascii="Calibri" w:hAnsi="Calibri" w:cs="Calibri"/>
          <w:b/>
          <w:bCs/>
          <w:sz w:val="22"/>
          <w:szCs w:val="22"/>
        </w:rPr>
      </w:pPr>
    </w:p>
    <w:p w14:paraId="787A3C60" w14:textId="77777777" w:rsidR="00613CA0" w:rsidRPr="00CF087E" w:rsidRDefault="000403BD" w:rsidP="00CF087E">
      <w:pPr>
        <w:pStyle w:val="ListParagraph"/>
        <w:numPr>
          <w:ilvl w:val="0"/>
          <w:numId w:val="48"/>
        </w:numPr>
        <w:tabs>
          <w:tab w:val="left" w:pos="360"/>
        </w:tabs>
        <w:suppressAutoHyphens/>
        <w:rPr>
          <w:rFonts w:ascii="Calibri" w:hAnsi="Calibri" w:cs="Calibri"/>
          <w:b/>
          <w:bCs/>
          <w:sz w:val="22"/>
          <w:szCs w:val="22"/>
        </w:rPr>
      </w:pPr>
      <w:r w:rsidRPr="00CF087E">
        <w:rPr>
          <w:rFonts w:ascii="Calibri" w:hAnsi="Calibri" w:cs="Calibri"/>
          <w:b/>
          <w:bCs/>
          <w:sz w:val="22"/>
          <w:szCs w:val="22"/>
        </w:rPr>
        <w:t xml:space="preserve">Would </w:t>
      </w:r>
      <w:r w:rsidR="007B59D6" w:rsidRPr="00CF087E">
        <w:rPr>
          <w:rFonts w:ascii="Calibri" w:hAnsi="Calibri" w:cs="Calibri"/>
          <w:b/>
          <w:bCs/>
          <w:sz w:val="22"/>
          <w:szCs w:val="22"/>
        </w:rPr>
        <w:t xml:space="preserve">this alternative </w:t>
      </w:r>
      <w:r w:rsidRPr="00CF087E">
        <w:rPr>
          <w:rFonts w:ascii="Calibri" w:hAnsi="Calibri" w:cs="Calibri"/>
          <w:b/>
          <w:bCs/>
          <w:sz w:val="22"/>
          <w:szCs w:val="22"/>
        </w:rPr>
        <w:t>result in</w:t>
      </w:r>
      <w:r w:rsidR="65678736" w:rsidRPr="00CF087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B59D6" w:rsidRPr="00CF087E">
        <w:rPr>
          <w:rFonts w:ascii="Calibri" w:hAnsi="Calibri" w:cs="Calibri"/>
          <w:b/>
          <w:bCs/>
          <w:sz w:val="22"/>
          <w:szCs w:val="22"/>
        </w:rPr>
        <w:t>disproportionately high</w:t>
      </w:r>
      <w:r w:rsidR="00DA1742" w:rsidRPr="00CF087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6070A">
        <w:rPr>
          <w:rFonts w:ascii="Calibri" w:hAnsi="Calibri" w:cs="Calibri"/>
          <w:b/>
          <w:bCs/>
          <w:sz w:val="22"/>
          <w:szCs w:val="22"/>
        </w:rPr>
        <w:t>and</w:t>
      </w:r>
      <w:r w:rsidR="00DA1742" w:rsidRPr="00CF087E">
        <w:rPr>
          <w:rFonts w:ascii="Calibri" w:hAnsi="Calibri" w:cs="Calibri"/>
          <w:b/>
          <w:bCs/>
          <w:sz w:val="22"/>
          <w:szCs w:val="22"/>
        </w:rPr>
        <w:t xml:space="preserve"> adverse effects on m</w:t>
      </w:r>
      <w:r w:rsidR="65678736" w:rsidRPr="00CF087E">
        <w:rPr>
          <w:rFonts w:ascii="Calibri" w:hAnsi="Calibri" w:cs="Calibri"/>
          <w:b/>
          <w:bCs/>
          <w:sz w:val="22"/>
          <w:szCs w:val="22"/>
        </w:rPr>
        <w:t>inority populati</w:t>
      </w:r>
      <w:r w:rsidR="00357813" w:rsidRPr="00CF087E">
        <w:rPr>
          <w:rFonts w:ascii="Calibri" w:hAnsi="Calibri" w:cs="Calibri"/>
          <w:b/>
          <w:bCs/>
          <w:sz w:val="22"/>
          <w:szCs w:val="22"/>
        </w:rPr>
        <w:t xml:space="preserve">ons </w:t>
      </w:r>
      <w:r w:rsidR="002B53E6" w:rsidRPr="00CF087E">
        <w:rPr>
          <w:rFonts w:ascii="Calibri" w:hAnsi="Calibri" w:cs="Calibri"/>
          <w:b/>
          <w:bCs/>
          <w:sz w:val="22"/>
          <w:szCs w:val="22"/>
        </w:rPr>
        <w:t>or</w:t>
      </w:r>
      <w:r w:rsidR="00357813" w:rsidRPr="00CF087E">
        <w:rPr>
          <w:rFonts w:ascii="Calibri" w:hAnsi="Calibri" w:cs="Calibri"/>
          <w:b/>
          <w:bCs/>
          <w:sz w:val="22"/>
          <w:szCs w:val="22"/>
        </w:rPr>
        <w:t xml:space="preserve"> low-income populations</w:t>
      </w:r>
      <w:r w:rsidRPr="00CF087E">
        <w:rPr>
          <w:rFonts w:ascii="Calibri" w:hAnsi="Calibri" w:cs="Calibri"/>
          <w:b/>
          <w:bCs/>
          <w:sz w:val="22"/>
          <w:szCs w:val="22"/>
        </w:rPr>
        <w:t xml:space="preserve">? If </w:t>
      </w:r>
      <w:r w:rsidR="00EA4296" w:rsidRPr="00CF087E">
        <w:rPr>
          <w:rFonts w:ascii="Calibri" w:hAnsi="Calibri" w:cs="Calibri"/>
          <w:b/>
          <w:bCs/>
          <w:sz w:val="22"/>
          <w:szCs w:val="22"/>
        </w:rPr>
        <w:t xml:space="preserve">the alternative will not result in </w:t>
      </w:r>
      <w:r w:rsidR="00B348AE" w:rsidRPr="00CF087E">
        <w:rPr>
          <w:rFonts w:ascii="Calibri" w:hAnsi="Calibri" w:cs="Calibri"/>
          <w:b/>
          <w:bCs/>
          <w:sz w:val="22"/>
          <w:szCs w:val="22"/>
        </w:rPr>
        <w:t>disproportionately</w:t>
      </w:r>
      <w:r w:rsidR="00EA4296" w:rsidRPr="00CF087E">
        <w:rPr>
          <w:rFonts w:ascii="Calibri" w:hAnsi="Calibri" w:cs="Calibri"/>
          <w:b/>
          <w:bCs/>
          <w:sz w:val="22"/>
          <w:szCs w:val="22"/>
        </w:rPr>
        <w:t xml:space="preserve"> high </w:t>
      </w:r>
      <w:r w:rsidR="0046070A">
        <w:rPr>
          <w:rFonts w:ascii="Calibri" w:hAnsi="Calibri" w:cs="Calibri"/>
          <w:b/>
          <w:bCs/>
          <w:sz w:val="22"/>
          <w:szCs w:val="22"/>
        </w:rPr>
        <w:t>and</w:t>
      </w:r>
      <w:r w:rsidR="00B348AE" w:rsidRPr="00CF087E">
        <w:rPr>
          <w:rFonts w:ascii="Calibri" w:hAnsi="Calibri" w:cs="Calibri"/>
          <w:b/>
          <w:bCs/>
          <w:sz w:val="22"/>
          <w:szCs w:val="22"/>
        </w:rPr>
        <w:t xml:space="preserve"> adverse effects</w:t>
      </w:r>
      <w:r w:rsidR="000F28C2" w:rsidRPr="00CF087E">
        <w:rPr>
          <w:rFonts w:ascii="Calibri" w:hAnsi="Calibri" w:cs="Calibri"/>
          <w:b/>
          <w:bCs/>
          <w:sz w:val="22"/>
          <w:szCs w:val="22"/>
        </w:rPr>
        <w:t>,</w:t>
      </w:r>
      <w:r w:rsidR="00B348AE" w:rsidRPr="00CF087E">
        <w:rPr>
          <w:rFonts w:ascii="Calibri" w:hAnsi="Calibri" w:cs="Calibri"/>
          <w:b/>
          <w:bCs/>
          <w:sz w:val="22"/>
          <w:szCs w:val="22"/>
        </w:rPr>
        <w:t xml:space="preserve"> as indicated </w:t>
      </w:r>
      <w:r w:rsidR="000F28C2" w:rsidRPr="00CF087E">
        <w:rPr>
          <w:rFonts w:ascii="Calibri" w:hAnsi="Calibri" w:cs="Calibri"/>
          <w:b/>
          <w:bCs/>
          <w:sz w:val="22"/>
          <w:szCs w:val="22"/>
        </w:rPr>
        <w:t xml:space="preserve">by checking the first </w:t>
      </w:r>
      <w:r w:rsidR="00996414" w:rsidRPr="00CF087E">
        <w:rPr>
          <w:rFonts w:ascii="Calibri" w:hAnsi="Calibri" w:cs="Calibri"/>
          <w:b/>
          <w:bCs/>
          <w:sz w:val="22"/>
          <w:szCs w:val="22"/>
        </w:rPr>
        <w:t xml:space="preserve">or second </w:t>
      </w:r>
      <w:r w:rsidR="000F28C2" w:rsidRPr="00CF087E">
        <w:rPr>
          <w:rFonts w:ascii="Calibri" w:hAnsi="Calibri" w:cs="Calibri"/>
          <w:b/>
          <w:bCs/>
          <w:sz w:val="22"/>
          <w:szCs w:val="22"/>
        </w:rPr>
        <w:t>box below</w:t>
      </w:r>
      <w:r w:rsidRPr="00CF087E">
        <w:rPr>
          <w:rFonts w:ascii="Calibri" w:hAnsi="Calibri" w:cs="Calibri"/>
          <w:b/>
          <w:bCs/>
          <w:sz w:val="22"/>
          <w:szCs w:val="22"/>
        </w:rPr>
        <w:t>, the remainder of this Factor Sheet does not need to be completed.</w:t>
      </w:r>
      <w:r w:rsidR="000F28C2" w:rsidRPr="00CF087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46B1B26" w14:textId="77777777" w:rsidR="00AC0566" w:rsidRPr="00AC0566" w:rsidRDefault="00AC0566" w:rsidP="000403BD">
      <w:pPr>
        <w:tabs>
          <w:tab w:val="left" w:pos="360"/>
        </w:tabs>
        <w:suppressAutoHyphens/>
        <w:ind w:left="1080" w:hanging="360"/>
        <w:contextualSpacing/>
        <w:rPr>
          <w:rFonts w:asciiTheme="minorHAnsi" w:hAnsiTheme="minorHAnsi" w:cstheme="minorHAnsi"/>
          <w:sz w:val="22"/>
          <w:szCs w:val="22"/>
        </w:rPr>
      </w:pPr>
      <w:r w:rsidRPr="65678736"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183EB9">
        <w:rPr>
          <w:rFonts w:ascii="Calibri" w:hAnsi="Calibri" w:cs="Calibri"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sz w:val="22"/>
          <w:szCs w:val="22"/>
        </w:rPr>
      </w:r>
      <w:r w:rsidR="007A1DEA">
        <w:rPr>
          <w:rFonts w:ascii="Calibri" w:hAnsi="Calibri" w:cs="Calibri"/>
          <w:sz w:val="22"/>
          <w:szCs w:val="22"/>
        </w:rPr>
        <w:fldChar w:fldCharType="separate"/>
      </w:r>
      <w:r w:rsidRPr="65678736">
        <w:fldChar w:fldCharType="end"/>
      </w:r>
      <w:r>
        <w:rPr>
          <w:rFonts w:ascii="Calibri" w:hAnsi="Calibri" w:cs="Calibri"/>
          <w:sz w:val="22"/>
          <w:szCs w:val="22"/>
        </w:rPr>
        <w:t xml:space="preserve">  No disproportionately high </w:t>
      </w:r>
      <w:r w:rsidR="0046070A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sz w:val="22"/>
          <w:szCs w:val="22"/>
        </w:rPr>
        <w:t xml:space="preserve"> adverse effects </w:t>
      </w:r>
      <w:r w:rsidRPr="00183EB9">
        <w:rPr>
          <w:rFonts w:ascii="Calibri" w:hAnsi="Calibri" w:cs="Calibri"/>
          <w:sz w:val="22"/>
          <w:szCs w:val="22"/>
        </w:rPr>
        <w:t xml:space="preserve">on </w:t>
      </w:r>
      <w:r>
        <w:rPr>
          <w:rFonts w:ascii="Calibri" w:hAnsi="Calibri" w:cs="Calibri"/>
          <w:sz w:val="22"/>
          <w:szCs w:val="22"/>
        </w:rPr>
        <w:t xml:space="preserve">minority populations or low-income </w:t>
      </w:r>
      <w:r w:rsidRPr="00AC0566">
        <w:rPr>
          <w:rFonts w:asciiTheme="minorHAnsi" w:hAnsiTheme="minorHAnsi" w:cstheme="minorHAnsi"/>
          <w:sz w:val="22"/>
          <w:szCs w:val="22"/>
        </w:rPr>
        <w:t xml:space="preserve">populations </w:t>
      </w:r>
      <w:r>
        <w:rPr>
          <w:rFonts w:asciiTheme="minorHAnsi" w:hAnsiTheme="minorHAnsi" w:cstheme="minorHAnsi"/>
          <w:sz w:val="22"/>
          <w:szCs w:val="22"/>
        </w:rPr>
        <w:t xml:space="preserve">have been identified, explain: </w:t>
      </w:r>
      <w:r w:rsidRPr="6D7E34F8">
        <w:fldChar w:fldCharType="begin">
          <w:ffData>
            <w:name w:val="Text1"/>
            <w:enabled/>
            <w:calcOnExit w:val="0"/>
            <w:textInput/>
          </w:ffData>
        </w:fldChar>
      </w:r>
      <w:r w:rsidRPr="00183EB9">
        <w:rPr>
          <w:rFonts w:ascii="Calibri" w:hAnsi="Calibri" w:cs="Calibri"/>
          <w:sz w:val="22"/>
          <w:szCs w:val="22"/>
        </w:rPr>
        <w:instrText xml:space="preserve"> FORMTEXT </w:instrText>
      </w:r>
      <w:r w:rsidRPr="6D7E34F8">
        <w:rPr>
          <w:rFonts w:ascii="Calibri" w:hAnsi="Calibri" w:cs="Calibri"/>
          <w:sz w:val="22"/>
          <w:szCs w:val="22"/>
        </w:rPr>
      </w:r>
      <w:r w:rsidRPr="6D7E34F8">
        <w:rPr>
          <w:rFonts w:ascii="Calibri" w:hAnsi="Calibri" w:cs="Calibri"/>
          <w:sz w:val="22"/>
          <w:szCs w:val="22"/>
        </w:rPr>
        <w:fldChar w:fldCharType="separate"/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6D7E34F8">
        <w:fldChar w:fldCharType="end"/>
      </w:r>
    </w:p>
    <w:p w14:paraId="1BFD466A" w14:textId="77777777" w:rsidR="00613CA0" w:rsidRDefault="00613CA0" w:rsidP="000403BD">
      <w:pPr>
        <w:tabs>
          <w:tab w:val="left" w:pos="360"/>
        </w:tabs>
        <w:suppressAutoHyphens/>
        <w:ind w:left="1080" w:hanging="360"/>
        <w:contextualSpacing/>
      </w:pPr>
      <w:r w:rsidRPr="65678736"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183EB9">
        <w:rPr>
          <w:rFonts w:ascii="Calibri" w:hAnsi="Calibri" w:cs="Calibri"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sz w:val="22"/>
          <w:szCs w:val="22"/>
        </w:rPr>
      </w:r>
      <w:r w:rsidR="007A1DEA">
        <w:rPr>
          <w:rFonts w:ascii="Calibri" w:hAnsi="Calibri" w:cs="Calibri"/>
          <w:sz w:val="22"/>
          <w:szCs w:val="22"/>
        </w:rPr>
        <w:fldChar w:fldCharType="separate"/>
      </w:r>
      <w:r w:rsidRPr="65678736">
        <w:fldChar w:fldCharType="end"/>
      </w:r>
      <w:r>
        <w:rPr>
          <w:rFonts w:ascii="Calibri" w:hAnsi="Calibri" w:cs="Calibri"/>
          <w:sz w:val="22"/>
          <w:szCs w:val="22"/>
        </w:rPr>
        <w:t xml:space="preserve">  </w:t>
      </w:r>
      <w:r w:rsidR="00996414">
        <w:rPr>
          <w:rFonts w:ascii="Calibri" w:hAnsi="Calibri" w:cs="Calibri"/>
          <w:sz w:val="22"/>
          <w:szCs w:val="22"/>
        </w:rPr>
        <w:t>Potential</w:t>
      </w:r>
      <w:r w:rsidR="00AC0566">
        <w:rPr>
          <w:rFonts w:ascii="Calibri" w:hAnsi="Calibri" w:cs="Calibri"/>
          <w:sz w:val="22"/>
          <w:szCs w:val="22"/>
        </w:rPr>
        <w:t xml:space="preserve"> d</w:t>
      </w:r>
      <w:r w:rsidR="00A162C7">
        <w:rPr>
          <w:rFonts w:ascii="Calibri" w:hAnsi="Calibri" w:cs="Calibri"/>
          <w:sz w:val="22"/>
          <w:szCs w:val="22"/>
        </w:rPr>
        <w:t xml:space="preserve">isproportionately high </w:t>
      </w:r>
      <w:r w:rsidR="0046070A">
        <w:rPr>
          <w:rFonts w:ascii="Calibri" w:hAnsi="Calibri" w:cs="Calibri"/>
          <w:sz w:val="22"/>
          <w:szCs w:val="22"/>
        </w:rPr>
        <w:t>and</w:t>
      </w:r>
      <w:r w:rsidR="00A162C7">
        <w:rPr>
          <w:rFonts w:ascii="Calibri" w:hAnsi="Calibri" w:cs="Calibri"/>
          <w:sz w:val="22"/>
          <w:szCs w:val="22"/>
        </w:rPr>
        <w:t xml:space="preserve"> adverse</w:t>
      </w:r>
      <w:r w:rsidR="004A13E8">
        <w:rPr>
          <w:rFonts w:ascii="Calibri" w:hAnsi="Calibri" w:cs="Calibri"/>
          <w:sz w:val="22"/>
          <w:szCs w:val="22"/>
        </w:rPr>
        <w:t xml:space="preserve"> </w:t>
      </w:r>
      <w:r w:rsidR="000403BD">
        <w:rPr>
          <w:rFonts w:ascii="Calibri" w:hAnsi="Calibri" w:cs="Calibri"/>
          <w:sz w:val="22"/>
          <w:szCs w:val="22"/>
        </w:rPr>
        <w:t>effects</w:t>
      </w:r>
      <w:r>
        <w:rPr>
          <w:rFonts w:ascii="Calibri" w:hAnsi="Calibri" w:cs="Calibri"/>
          <w:sz w:val="22"/>
          <w:szCs w:val="22"/>
        </w:rPr>
        <w:t xml:space="preserve"> </w:t>
      </w:r>
      <w:r w:rsidRPr="00183EB9">
        <w:rPr>
          <w:rFonts w:ascii="Calibri" w:hAnsi="Calibri" w:cs="Calibri"/>
          <w:sz w:val="22"/>
          <w:szCs w:val="22"/>
        </w:rPr>
        <w:t xml:space="preserve">on </w:t>
      </w:r>
      <w:r w:rsidR="00DF3F23">
        <w:rPr>
          <w:rFonts w:ascii="Calibri" w:hAnsi="Calibri" w:cs="Calibri"/>
          <w:sz w:val="22"/>
          <w:szCs w:val="22"/>
        </w:rPr>
        <w:t xml:space="preserve">minority populations or low-income </w:t>
      </w:r>
      <w:r w:rsidR="000403BD">
        <w:rPr>
          <w:rFonts w:ascii="Calibri" w:hAnsi="Calibri" w:cs="Calibri"/>
          <w:sz w:val="22"/>
          <w:szCs w:val="22"/>
        </w:rPr>
        <w:t>populations</w:t>
      </w:r>
      <w:r w:rsidR="00AC0566">
        <w:rPr>
          <w:rFonts w:ascii="Calibri" w:hAnsi="Calibri" w:cs="Calibri"/>
          <w:sz w:val="22"/>
          <w:szCs w:val="22"/>
        </w:rPr>
        <w:t xml:space="preserve"> could result from this alternative. </w:t>
      </w:r>
      <w:r w:rsidR="00C302AF">
        <w:rPr>
          <w:rFonts w:ascii="Calibri" w:hAnsi="Calibri" w:cs="Calibri"/>
          <w:sz w:val="22"/>
          <w:szCs w:val="22"/>
        </w:rPr>
        <w:t>Mitigation measures identified through consultation and public involvement have a</w:t>
      </w:r>
      <w:r w:rsidR="00CA343D">
        <w:rPr>
          <w:rFonts w:ascii="Calibri" w:hAnsi="Calibri" w:cs="Calibri"/>
          <w:sz w:val="22"/>
          <w:szCs w:val="22"/>
        </w:rPr>
        <w:t>ddress</w:t>
      </w:r>
      <w:r w:rsidR="0046070A">
        <w:rPr>
          <w:rFonts w:ascii="Calibri" w:hAnsi="Calibri" w:cs="Calibri"/>
          <w:sz w:val="22"/>
          <w:szCs w:val="22"/>
        </w:rPr>
        <w:t>ed</w:t>
      </w:r>
      <w:r w:rsidR="00C302AF">
        <w:rPr>
          <w:rFonts w:ascii="Calibri" w:hAnsi="Calibri" w:cs="Calibri"/>
          <w:sz w:val="22"/>
          <w:szCs w:val="22"/>
        </w:rPr>
        <w:t xml:space="preserve"> all effects</w:t>
      </w:r>
      <w:r w:rsidR="000403BD">
        <w:rPr>
          <w:rFonts w:ascii="Calibri" w:hAnsi="Calibri" w:cs="Calibri"/>
          <w:sz w:val="22"/>
          <w:szCs w:val="22"/>
        </w:rPr>
        <w:t xml:space="preserve">, explain: </w:t>
      </w:r>
      <w:r w:rsidR="000403BD" w:rsidRPr="6D7E34F8">
        <w:fldChar w:fldCharType="begin">
          <w:ffData>
            <w:name w:val="Text1"/>
            <w:enabled/>
            <w:calcOnExit w:val="0"/>
            <w:textInput/>
          </w:ffData>
        </w:fldChar>
      </w:r>
      <w:r w:rsidR="000403BD" w:rsidRPr="00183EB9">
        <w:rPr>
          <w:rFonts w:ascii="Calibri" w:hAnsi="Calibri" w:cs="Calibri"/>
          <w:sz w:val="22"/>
          <w:szCs w:val="22"/>
        </w:rPr>
        <w:instrText xml:space="preserve"> FORMTEXT </w:instrText>
      </w:r>
      <w:r w:rsidR="000403BD" w:rsidRPr="6D7E34F8">
        <w:rPr>
          <w:rFonts w:ascii="Calibri" w:hAnsi="Calibri" w:cs="Calibri"/>
          <w:sz w:val="22"/>
          <w:szCs w:val="22"/>
        </w:rPr>
      </w:r>
      <w:r w:rsidR="000403BD" w:rsidRPr="6D7E34F8">
        <w:rPr>
          <w:rFonts w:ascii="Calibri" w:hAnsi="Calibri" w:cs="Calibri"/>
          <w:sz w:val="22"/>
          <w:szCs w:val="22"/>
        </w:rPr>
        <w:fldChar w:fldCharType="separate"/>
      </w:r>
      <w:r w:rsidR="000403BD" w:rsidRPr="00183EB9">
        <w:rPr>
          <w:rFonts w:ascii="Calibri" w:hAnsi="Calibri" w:cs="Calibri"/>
          <w:noProof/>
          <w:sz w:val="22"/>
          <w:szCs w:val="22"/>
        </w:rPr>
        <w:t> </w:t>
      </w:r>
      <w:r w:rsidR="000403BD" w:rsidRPr="00183EB9">
        <w:rPr>
          <w:rFonts w:ascii="Calibri" w:hAnsi="Calibri" w:cs="Calibri"/>
          <w:noProof/>
          <w:sz w:val="22"/>
          <w:szCs w:val="22"/>
        </w:rPr>
        <w:t> </w:t>
      </w:r>
      <w:r w:rsidR="000403BD" w:rsidRPr="00183EB9">
        <w:rPr>
          <w:rFonts w:ascii="Calibri" w:hAnsi="Calibri" w:cs="Calibri"/>
          <w:noProof/>
          <w:sz w:val="22"/>
          <w:szCs w:val="22"/>
        </w:rPr>
        <w:t> </w:t>
      </w:r>
      <w:r w:rsidR="000403BD" w:rsidRPr="00183EB9">
        <w:rPr>
          <w:rFonts w:ascii="Calibri" w:hAnsi="Calibri" w:cs="Calibri"/>
          <w:noProof/>
          <w:sz w:val="22"/>
          <w:szCs w:val="22"/>
        </w:rPr>
        <w:t> </w:t>
      </w:r>
      <w:r w:rsidR="000403BD" w:rsidRPr="00183EB9">
        <w:rPr>
          <w:rFonts w:ascii="Calibri" w:hAnsi="Calibri" w:cs="Calibri"/>
          <w:noProof/>
          <w:sz w:val="22"/>
          <w:szCs w:val="22"/>
        </w:rPr>
        <w:t> </w:t>
      </w:r>
      <w:r w:rsidR="000403BD" w:rsidRPr="6D7E34F8">
        <w:fldChar w:fldCharType="end"/>
      </w:r>
    </w:p>
    <w:p w14:paraId="5E832088" w14:textId="77777777" w:rsidR="00996414" w:rsidRDefault="00613CA0" w:rsidP="000403BD">
      <w:pPr>
        <w:tabs>
          <w:tab w:val="left" w:pos="360"/>
        </w:tabs>
        <w:suppressAutoHyphens/>
        <w:ind w:left="1080" w:hanging="360"/>
        <w:rPr>
          <w:rFonts w:ascii="Calibri" w:hAnsi="Calibri" w:cs="Calibri"/>
          <w:sz w:val="22"/>
          <w:szCs w:val="22"/>
        </w:rPr>
      </w:pPr>
      <w:r w:rsidRPr="00183EB9">
        <w:rPr>
          <w:rFonts w:ascii="Calibri" w:hAnsi="Calibri" w:cs="Calibri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183EB9">
        <w:rPr>
          <w:rFonts w:ascii="Calibri" w:hAnsi="Calibri" w:cs="Calibri"/>
          <w:sz w:val="22"/>
          <w:szCs w:val="22"/>
        </w:rPr>
        <w:instrText xml:space="preserve"> FORMCHECKBOX </w:instrText>
      </w:r>
      <w:r w:rsidR="007A1DEA">
        <w:rPr>
          <w:rFonts w:ascii="Calibri" w:hAnsi="Calibri" w:cs="Calibri"/>
          <w:sz w:val="22"/>
          <w:szCs w:val="22"/>
        </w:rPr>
      </w:r>
      <w:r w:rsidR="007A1DEA">
        <w:rPr>
          <w:rFonts w:ascii="Calibri" w:hAnsi="Calibri" w:cs="Calibri"/>
          <w:sz w:val="22"/>
          <w:szCs w:val="22"/>
        </w:rPr>
        <w:fldChar w:fldCharType="separate"/>
      </w:r>
      <w:r w:rsidRPr="00183EB9">
        <w:rPr>
          <w:rFonts w:ascii="Calibri" w:hAnsi="Calibri" w:cs="Calibri"/>
          <w:sz w:val="22"/>
          <w:szCs w:val="22"/>
        </w:rPr>
        <w:fldChar w:fldCharType="end"/>
      </w:r>
      <w:r w:rsidRPr="00183EB9">
        <w:rPr>
          <w:rFonts w:ascii="Calibri" w:hAnsi="Calibri" w:cs="Calibri"/>
          <w:sz w:val="22"/>
          <w:szCs w:val="22"/>
        </w:rPr>
        <w:t xml:space="preserve">  </w:t>
      </w:r>
      <w:r w:rsidR="00996414">
        <w:rPr>
          <w:rFonts w:ascii="Calibri" w:hAnsi="Calibri" w:cs="Calibri"/>
          <w:sz w:val="22"/>
          <w:szCs w:val="22"/>
        </w:rPr>
        <w:t>Some or all d</w:t>
      </w:r>
      <w:r w:rsidR="00C302AF">
        <w:rPr>
          <w:rFonts w:ascii="Calibri" w:hAnsi="Calibri" w:cs="Calibri"/>
          <w:sz w:val="22"/>
          <w:szCs w:val="22"/>
        </w:rPr>
        <w:t>isproportionately</w:t>
      </w:r>
      <w:r w:rsidR="004A13E8">
        <w:rPr>
          <w:rFonts w:ascii="Calibri" w:hAnsi="Calibri" w:cs="Calibri"/>
          <w:sz w:val="22"/>
          <w:szCs w:val="22"/>
        </w:rPr>
        <w:t xml:space="preserve"> </w:t>
      </w:r>
      <w:r w:rsidR="00DA1742">
        <w:rPr>
          <w:rFonts w:ascii="Calibri" w:hAnsi="Calibri" w:cs="Calibri"/>
          <w:sz w:val="22"/>
          <w:szCs w:val="22"/>
        </w:rPr>
        <w:t xml:space="preserve">high </w:t>
      </w:r>
      <w:r w:rsidR="0046070A">
        <w:rPr>
          <w:rFonts w:ascii="Calibri" w:hAnsi="Calibri" w:cs="Calibri"/>
          <w:sz w:val="22"/>
          <w:szCs w:val="22"/>
        </w:rPr>
        <w:t>and</w:t>
      </w:r>
      <w:r w:rsidR="00DA1742">
        <w:rPr>
          <w:rFonts w:ascii="Calibri" w:hAnsi="Calibri" w:cs="Calibri"/>
          <w:sz w:val="22"/>
          <w:szCs w:val="22"/>
        </w:rPr>
        <w:t xml:space="preserve"> adverse </w:t>
      </w:r>
      <w:r w:rsidR="000403BD">
        <w:rPr>
          <w:rFonts w:ascii="Calibri" w:hAnsi="Calibri" w:cs="Calibri"/>
          <w:sz w:val="22"/>
          <w:szCs w:val="22"/>
        </w:rPr>
        <w:t>effect</w:t>
      </w:r>
      <w:r w:rsidR="004A13E8">
        <w:rPr>
          <w:rFonts w:ascii="Calibri" w:hAnsi="Calibri" w:cs="Calibri"/>
          <w:sz w:val="22"/>
          <w:szCs w:val="22"/>
        </w:rPr>
        <w:t xml:space="preserve">s </w:t>
      </w:r>
      <w:r w:rsidR="00A162C7">
        <w:rPr>
          <w:rFonts w:ascii="Calibri" w:hAnsi="Calibri" w:cs="Calibri"/>
          <w:sz w:val="22"/>
          <w:szCs w:val="22"/>
        </w:rPr>
        <w:t>on minority populations or low-income populations</w:t>
      </w:r>
      <w:r w:rsidR="00C302AF">
        <w:rPr>
          <w:rFonts w:ascii="Calibri" w:hAnsi="Calibri" w:cs="Calibri"/>
          <w:sz w:val="22"/>
          <w:szCs w:val="22"/>
        </w:rPr>
        <w:t xml:space="preserve"> remain</w:t>
      </w:r>
      <w:r w:rsidR="00996414">
        <w:rPr>
          <w:rFonts w:ascii="Calibri" w:hAnsi="Calibri" w:cs="Calibri"/>
          <w:sz w:val="22"/>
          <w:szCs w:val="22"/>
        </w:rPr>
        <w:t xml:space="preserve"> for this alternative.</w:t>
      </w:r>
    </w:p>
    <w:p w14:paraId="6783DAF2" w14:textId="77777777" w:rsidR="00613CA0" w:rsidRDefault="00996414" w:rsidP="000403BD">
      <w:pPr>
        <w:tabs>
          <w:tab w:val="left" w:pos="360"/>
        </w:tabs>
        <w:suppressAutoHyphens/>
        <w:ind w:left="1080" w:hanging="360"/>
      </w:pPr>
      <w:r>
        <w:rPr>
          <w:rFonts w:ascii="Calibri" w:hAnsi="Calibri" w:cs="Calibri"/>
          <w:sz w:val="22"/>
          <w:szCs w:val="22"/>
        </w:rPr>
        <w:tab/>
        <w:t xml:space="preserve">Mitigation measures identified through consultation and public involvement have </w:t>
      </w:r>
      <w:r w:rsidR="00CA343D">
        <w:rPr>
          <w:rFonts w:ascii="Calibri" w:hAnsi="Calibri" w:cs="Calibri"/>
          <w:sz w:val="22"/>
          <w:szCs w:val="22"/>
        </w:rPr>
        <w:t>addressed</w:t>
      </w:r>
      <w:r>
        <w:rPr>
          <w:rFonts w:ascii="Calibri" w:hAnsi="Calibri" w:cs="Calibri"/>
          <w:sz w:val="22"/>
          <w:szCs w:val="22"/>
        </w:rPr>
        <w:t xml:space="preserve"> </w:t>
      </w:r>
      <w:r w:rsidRPr="00996414">
        <w:rPr>
          <w:rFonts w:ascii="Calibri" w:hAnsi="Calibri" w:cs="Calibri"/>
          <w:sz w:val="22"/>
          <w:szCs w:val="22"/>
        </w:rPr>
        <w:t>some</w:t>
      </w:r>
      <w:r>
        <w:rPr>
          <w:rFonts w:ascii="Calibri" w:hAnsi="Calibri" w:cs="Calibri"/>
          <w:sz w:val="22"/>
          <w:szCs w:val="22"/>
        </w:rPr>
        <w:t xml:space="preserve"> effects, </w:t>
      </w:r>
      <w:r w:rsidR="000403BD">
        <w:rPr>
          <w:rFonts w:ascii="Calibri" w:hAnsi="Calibri" w:cs="Calibri"/>
          <w:sz w:val="22"/>
          <w:szCs w:val="22"/>
        </w:rPr>
        <w:t>d</w:t>
      </w:r>
      <w:r w:rsidR="007B59D6">
        <w:rPr>
          <w:rFonts w:ascii="Calibri" w:hAnsi="Calibri" w:cs="Calibri"/>
          <w:sz w:val="22"/>
          <w:szCs w:val="22"/>
        </w:rPr>
        <w:t xml:space="preserve">escribe: </w:t>
      </w:r>
      <w:r w:rsidR="007B59D6" w:rsidRPr="6D7E34F8">
        <w:fldChar w:fldCharType="begin">
          <w:ffData>
            <w:name w:val="Text1"/>
            <w:enabled/>
            <w:calcOnExit w:val="0"/>
            <w:textInput/>
          </w:ffData>
        </w:fldChar>
      </w:r>
      <w:r w:rsidR="007B59D6" w:rsidRPr="00183EB9">
        <w:rPr>
          <w:rFonts w:ascii="Calibri" w:hAnsi="Calibri" w:cs="Calibri"/>
          <w:sz w:val="22"/>
          <w:szCs w:val="22"/>
        </w:rPr>
        <w:instrText xml:space="preserve"> FORMTEXT </w:instrText>
      </w:r>
      <w:r w:rsidR="007B59D6" w:rsidRPr="6D7E34F8">
        <w:rPr>
          <w:rFonts w:ascii="Calibri" w:hAnsi="Calibri" w:cs="Calibri"/>
          <w:sz w:val="22"/>
          <w:szCs w:val="22"/>
        </w:rPr>
      </w:r>
      <w:r w:rsidR="007B59D6" w:rsidRPr="6D7E34F8">
        <w:rPr>
          <w:rFonts w:ascii="Calibri" w:hAnsi="Calibri" w:cs="Calibri"/>
          <w:sz w:val="22"/>
          <w:szCs w:val="22"/>
        </w:rPr>
        <w:fldChar w:fldCharType="separate"/>
      </w:r>
      <w:r w:rsidR="007B59D6" w:rsidRPr="00183EB9">
        <w:rPr>
          <w:rFonts w:ascii="Calibri" w:hAnsi="Calibri" w:cs="Calibri"/>
          <w:noProof/>
          <w:sz w:val="22"/>
          <w:szCs w:val="22"/>
        </w:rPr>
        <w:t> </w:t>
      </w:r>
      <w:r w:rsidR="007B59D6" w:rsidRPr="00183EB9">
        <w:rPr>
          <w:rFonts w:ascii="Calibri" w:hAnsi="Calibri" w:cs="Calibri"/>
          <w:noProof/>
          <w:sz w:val="22"/>
          <w:szCs w:val="22"/>
        </w:rPr>
        <w:t> </w:t>
      </w:r>
      <w:r w:rsidR="007B59D6" w:rsidRPr="00183EB9">
        <w:rPr>
          <w:rFonts w:ascii="Calibri" w:hAnsi="Calibri" w:cs="Calibri"/>
          <w:noProof/>
          <w:sz w:val="22"/>
          <w:szCs w:val="22"/>
        </w:rPr>
        <w:t> </w:t>
      </w:r>
      <w:r w:rsidR="007B59D6" w:rsidRPr="00183EB9">
        <w:rPr>
          <w:rFonts w:ascii="Calibri" w:hAnsi="Calibri" w:cs="Calibri"/>
          <w:noProof/>
          <w:sz w:val="22"/>
          <w:szCs w:val="22"/>
        </w:rPr>
        <w:t> </w:t>
      </w:r>
      <w:r w:rsidR="007B59D6" w:rsidRPr="00183EB9">
        <w:rPr>
          <w:rFonts w:ascii="Calibri" w:hAnsi="Calibri" w:cs="Calibri"/>
          <w:noProof/>
          <w:sz w:val="22"/>
          <w:szCs w:val="22"/>
        </w:rPr>
        <w:t> </w:t>
      </w:r>
      <w:r w:rsidR="007B59D6" w:rsidRPr="6D7E34F8">
        <w:fldChar w:fldCharType="end"/>
      </w:r>
    </w:p>
    <w:p w14:paraId="48735213" w14:textId="77777777" w:rsidR="00996414" w:rsidRDefault="00996414" w:rsidP="000403BD">
      <w:pPr>
        <w:tabs>
          <w:tab w:val="left" w:pos="360"/>
        </w:tabs>
        <w:suppressAutoHyphens/>
        <w:ind w:left="1080" w:hanging="360"/>
      </w:pPr>
      <w:r>
        <w:rPr>
          <w:rFonts w:ascii="Calibri" w:hAnsi="Calibri" w:cs="Calibri"/>
          <w:sz w:val="22"/>
          <w:szCs w:val="22"/>
        </w:rPr>
        <w:tab/>
        <w:t xml:space="preserve">Identify and describe the disproportionately high </w:t>
      </w:r>
      <w:r w:rsidR="00384C12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sz w:val="22"/>
          <w:szCs w:val="22"/>
        </w:rPr>
        <w:t xml:space="preserve"> adverse effects that remain:</w:t>
      </w:r>
      <w:r w:rsidRPr="00996414">
        <w:t xml:space="preserve"> </w:t>
      </w:r>
      <w:r w:rsidRPr="6D7E34F8">
        <w:fldChar w:fldCharType="begin">
          <w:ffData>
            <w:name w:val="Text1"/>
            <w:enabled/>
            <w:calcOnExit w:val="0"/>
            <w:textInput/>
          </w:ffData>
        </w:fldChar>
      </w:r>
      <w:r w:rsidRPr="00183EB9">
        <w:rPr>
          <w:rFonts w:ascii="Calibri" w:hAnsi="Calibri" w:cs="Calibri"/>
          <w:sz w:val="22"/>
          <w:szCs w:val="22"/>
        </w:rPr>
        <w:instrText xml:space="preserve"> FORMTEXT </w:instrText>
      </w:r>
      <w:r w:rsidRPr="6D7E34F8">
        <w:rPr>
          <w:rFonts w:ascii="Calibri" w:hAnsi="Calibri" w:cs="Calibri"/>
          <w:sz w:val="22"/>
          <w:szCs w:val="22"/>
        </w:rPr>
      </w:r>
      <w:r w:rsidRPr="6D7E34F8">
        <w:rPr>
          <w:rFonts w:ascii="Calibri" w:hAnsi="Calibri" w:cs="Calibri"/>
          <w:sz w:val="22"/>
          <w:szCs w:val="22"/>
        </w:rPr>
        <w:fldChar w:fldCharType="separate"/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00183EB9">
        <w:rPr>
          <w:rFonts w:ascii="Calibri" w:hAnsi="Calibri" w:cs="Calibri"/>
          <w:noProof/>
          <w:sz w:val="22"/>
          <w:szCs w:val="22"/>
        </w:rPr>
        <w:t> </w:t>
      </w:r>
      <w:r w:rsidRPr="6D7E34F8">
        <w:fldChar w:fldCharType="end"/>
      </w:r>
    </w:p>
    <w:p w14:paraId="5CD5EF05" w14:textId="77777777" w:rsidR="007D334E" w:rsidRPr="00183EB9" w:rsidRDefault="007D334E" w:rsidP="00613CA0">
      <w:pPr>
        <w:tabs>
          <w:tab w:val="left" w:pos="360"/>
        </w:tabs>
        <w:suppressAutoHyphens/>
        <w:ind w:left="360" w:hanging="360"/>
        <w:rPr>
          <w:rFonts w:ascii="Calibri" w:hAnsi="Calibri" w:cs="Calibri"/>
          <w:color w:val="0000FF"/>
          <w:sz w:val="22"/>
          <w:szCs w:val="22"/>
        </w:rPr>
      </w:pPr>
    </w:p>
    <w:p w14:paraId="163F878F" w14:textId="1474895A" w:rsidR="008C57BD" w:rsidRPr="006F4130" w:rsidRDefault="00D1337E" w:rsidP="006F4130">
      <w:pPr>
        <w:tabs>
          <w:tab w:val="left" w:pos="360"/>
        </w:tabs>
        <w:suppressAutoHyphens/>
        <w:ind w:left="720" w:hanging="36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730689D0" w:rsidRPr="006F413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B5099">
        <w:rPr>
          <w:rFonts w:asciiTheme="minorHAnsi" w:hAnsiTheme="minorHAnsi" w:cstheme="minorHAnsi"/>
          <w:b/>
          <w:sz w:val="22"/>
          <w:szCs w:val="22"/>
        </w:rPr>
        <w:tab/>
      </w:r>
      <w:r w:rsidR="730689D0" w:rsidRPr="006F4130">
        <w:rPr>
          <w:rFonts w:asciiTheme="minorHAnsi" w:hAnsiTheme="minorHAnsi" w:cstheme="minorHAnsi"/>
          <w:b/>
          <w:sz w:val="22"/>
          <w:szCs w:val="22"/>
        </w:rPr>
        <w:t xml:space="preserve">Will the alternative be carried forward with </w:t>
      </w:r>
      <w:r w:rsidR="008C57BD" w:rsidRPr="006F4130">
        <w:rPr>
          <w:rFonts w:asciiTheme="minorHAnsi" w:hAnsiTheme="minorHAnsi" w:cstheme="minorHAnsi"/>
          <w:b/>
          <w:sz w:val="22"/>
          <w:szCs w:val="22"/>
        </w:rPr>
        <w:t xml:space="preserve">the remaining </w:t>
      </w:r>
      <w:r w:rsidR="730689D0" w:rsidRPr="006F4130">
        <w:rPr>
          <w:rFonts w:asciiTheme="minorHAnsi" w:hAnsiTheme="minorHAnsi" w:cstheme="minorHAnsi"/>
          <w:b/>
          <w:sz w:val="22"/>
          <w:szCs w:val="22"/>
        </w:rPr>
        <w:t>disproportionately high and adverse effects on minority populations and low-income populations?</w:t>
      </w:r>
      <w:r w:rsidR="008C57BD" w:rsidRPr="006F4130">
        <w:rPr>
          <w:rFonts w:asciiTheme="minorHAnsi" w:hAnsiTheme="minorHAnsi" w:cstheme="minorHAnsi"/>
          <w:sz w:val="22"/>
          <w:szCs w:val="22"/>
        </w:rPr>
        <w:t xml:space="preserve">  </w:t>
      </w:r>
      <w:r w:rsidR="00C62241">
        <w:rPr>
          <w:rFonts w:asciiTheme="minorHAnsi" w:hAnsiTheme="minorHAnsi" w:cstheme="minorHAnsi"/>
          <w:b/>
          <w:sz w:val="22"/>
          <w:szCs w:val="22"/>
        </w:rPr>
        <w:t>A</w:t>
      </w:r>
      <w:r w:rsidR="005C6023">
        <w:rPr>
          <w:rFonts w:asciiTheme="minorHAnsi" w:hAnsiTheme="minorHAnsi" w:cstheme="minorHAnsi"/>
          <w:b/>
          <w:sz w:val="22"/>
          <w:szCs w:val="22"/>
        </w:rPr>
        <w:t xml:space="preserve">pproval </w:t>
      </w:r>
      <w:r w:rsidR="008C57BD" w:rsidRPr="006F4130">
        <w:rPr>
          <w:rFonts w:asciiTheme="minorHAnsi" w:hAnsiTheme="minorHAnsi" w:cstheme="minorHAnsi"/>
          <w:b/>
          <w:sz w:val="22"/>
          <w:szCs w:val="22"/>
        </w:rPr>
        <w:t>of this document indicates concurrence with this determination.</w:t>
      </w:r>
    </w:p>
    <w:p w14:paraId="1E402C47" w14:textId="77777777" w:rsidR="00613CA0" w:rsidRPr="006F4130" w:rsidRDefault="006F4130" w:rsidP="006F4130">
      <w:pPr>
        <w:tabs>
          <w:tab w:val="left" w:pos="360"/>
        </w:tabs>
        <w:suppressAutoHyphens/>
        <w:ind w:left="1080" w:hanging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</w:t>
      </w:r>
      <w:r>
        <w:rPr>
          <w:rFonts w:asciiTheme="minorHAnsi" w:hAnsiTheme="minorHAnsi" w:cstheme="minorHAnsi"/>
          <w:sz w:val="22"/>
          <w:szCs w:val="22"/>
        </w:rPr>
        <w:tab/>
      </w:r>
      <w:r w:rsidR="00613CA0" w:rsidRPr="006F41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1"/>
      <w:r w:rsidR="00613CA0" w:rsidRPr="006F413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A1DEA">
        <w:rPr>
          <w:rFonts w:asciiTheme="minorHAnsi" w:hAnsiTheme="minorHAnsi" w:cstheme="minorHAnsi"/>
          <w:sz w:val="22"/>
          <w:szCs w:val="22"/>
        </w:rPr>
      </w:r>
      <w:r w:rsidR="007A1DEA">
        <w:rPr>
          <w:rFonts w:asciiTheme="minorHAnsi" w:hAnsiTheme="minorHAnsi" w:cstheme="minorHAnsi"/>
          <w:sz w:val="22"/>
          <w:szCs w:val="22"/>
        </w:rPr>
        <w:fldChar w:fldCharType="separate"/>
      </w:r>
      <w:r w:rsidR="00613CA0" w:rsidRPr="006F4130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13CA0" w:rsidRPr="006F4130">
        <w:rPr>
          <w:rFonts w:asciiTheme="minorHAnsi" w:hAnsiTheme="minorHAnsi" w:cstheme="minorHAnsi"/>
          <w:sz w:val="22"/>
          <w:szCs w:val="22"/>
        </w:rPr>
        <w:t xml:space="preserve">No, the alternative will not be carried forward because of disproportionately high and adverse effects on </w:t>
      </w:r>
      <w:r w:rsidR="004B0459" w:rsidRPr="006F4130">
        <w:rPr>
          <w:rFonts w:asciiTheme="minorHAnsi" w:hAnsiTheme="minorHAnsi" w:cstheme="minorHAnsi"/>
          <w:sz w:val="22"/>
          <w:szCs w:val="22"/>
        </w:rPr>
        <w:t>minority populations and low-income</w:t>
      </w:r>
      <w:r w:rsidR="00613CA0" w:rsidRPr="006F4130">
        <w:rPr>
          <w:rFonts w:asciiTheme="minorHAnsi" w:hAnsiTheme="minorHAnsi" w:cstheme="minorHAnsi"/>
          <w:sz w:val="22"/>
          <w:szCs w:val="22"/>
        </w:rPr>
        <w:t xml:space="preserve"> populations that cannot be mitigated</w:t>
      </w:r>
      <w:r w:rsidR="00915B41" w:rsidRPr="006F4130">
        <w:rPr>
          <w:rFonts w:asciiTheme="minorHAnsi" w:hAnsiTheme="minorHAnsi" w:cstheme="minorHAnsi"/>
          <w:sz w:val="22"/>
          <w:szCs w:val="22"/>
        </w:rPr>
        <w:t>. Check the appropriate box below.</w:t>
      </w:r>
    </w:p>
    <w:p w14:paraId="1EEF6388" w14:textId="77777777" w:rsidR="00613CA0" w:rsidRPr="006F4130" w:rsidRDefault="006F4130" w:rsidP="006F4130">
      <w:pPr>
        <w:tabs>
          <w:tab w:val="left" w:pos="360"/>
        </w:tabs>
        <w:suppressAutoHyphens/>
        <w:ind w:left="1440" w:hanging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ab/>
      </w:r>
      <w:r w:rsidR="00613CA0" w:rsidRPr="006F41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3"/>
      <w:r w:rsidR="00613CA0" w:rsidRPr="006F413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A1DEA">
        <w:rPr>
          <w:rFonts w:asciiTheme="minorHAnsi" w:hAnsiTheme="minorHAnsi" w:cstheme="minorHAnsi"/>
          <w:sz w:val="22"/>
          <w:szCs w:val="22"/>
        </w:rPr>
      </w:r>
      <w:r w:rsidR="007A1DEA">
        <w:rPr>
          <w:rFonts w:asciiTheme="minorHAnsi" w:hAnsiTheme="minorHAnsi" w:cstheme="minorHAnsi"/>
          <w:sz w:val="22"/>
          <w:szCs w:val="22"/>
        </w:rPr>
        <w:fldChar w:fldCharType="separate"/>
      </w:r>
      <w:r w:rsidR="00613CA0" w:rsidRPr="006F4130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13CA0" w:rsidRPr="006F4130">
        <w:rPr>
          <w:rFonts w:asciiTheme="minorHAnsi" w:hAnsiTheme="minorHAnsi" w:cstheme="minorHAnsi"/>
          <w:sz w:val="22"/>
          <w:szCs w:val="22"/>
        </w:rPr>
        <w:t xml:space="preserve">Another alternative with less severe effects on </w:t>
      </w:r>
      <w:r w:rsidR="004B0459" w:rsidRPr="006F4130">
        <w:rPr>
          <w:rFonts w:asciiTheme="minorHAnsi" w:hAnsiTheme="minorHAnsi" w:cstheme="minorHAnsi"/>
          <w:sz w:val="22"/>
          <w:szCs w:val="22"/>
        </w:rPr>
        <w:t>minority populations and low-income</w:t>
      </w:r>
      <w:r w:rsidR="00613CA0" w:rsidRPr="006F4130">
        <w:rPr>
          <w:rFonts w:asciiTheme="minorHAnsi" w:hAnsiTheme="minorHAnsi" w:cstheme="minorHAnsi"/>
          <w:sz w:val="22"/>
          <w:szCs w:val="22"/>
        </w:rPr>
        <w:t xml:space="preserve"> populations can meet the purpose and need of the proposed action and is practicable</w:t>
      </w:r>
    </w:p>
    <w:p w14:paraId="60CA13AC" w14:textId="77777777" w:rsidR="00613CA0" w:rsidRPr="006F4130" w:rsidRDefault="00613CA0" w:rsidP="006F4130">
      <w:pPr>
        <w:tabs>
          <w:tab w:val="left" w:pos="360"/>
        </w:tabs>
        <w:suppressAutoHyphens/>
        <w:ind w:left="144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6F4130">
        <w:rPr>
          <w:rFonts w:asciiTheme="minorHAnsi" w:hAnsiTheme="minorHAnsi" w:cstheme="minorHAnsi"/>
          <w:sz w:val="22"/>
          <w:szCs w:val="22"/>
        </w:rPr>
        <w:t xml:space="preserve">2.  </w:t>
      </w:r>
      <w:r w:rsidR="006F4130">
        <w:rPr>
          <w:rFonts w:asciiTheme="minorHAnsi" w:hAnsiTheme="minorHAnsi" w:cstheme="minorHAnsi"/>
          <w:sz w:val="22"/>
          <w:szCs w:val="22"/>
        </w:rPr>
        <w:tab/>
      </w:r>
      <w:r w:rsidRPr="006F41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6F413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A1DEA">
        <w:rPr>
          <w:rFonts w:asciiTheme="minorHAnsi" w:hAnsiTheme="minorHAnsi" w:cstheme="minorHAnsi"/>
          <w:sz w:val="22"/>
          <w:szCs w:val="22"/>
        </w:rPr>
      </w:r>
      <w:r w:rsidR="007A1DEA">
        <w:rPr>
          <w:rFonts w:asciiTheme="minorHAnsi" w:hAnsiTheme="minorHAnsi" w:cstheme="minorHAnsi"/>
          <w:sz w:val="22"/>
          <w:szCs w:val="22"/>
        </w:rPr>
        <w:fldChar w:fldCharType="separate"/>
      </w:r>
      <w:r w:rsidRPr="006F4130">
        <w:rPr>
          <w:rFonts w:asciiTheme="minorHAnsi" w:hAnsiTheme="minorHAnsi" w:cstheme="minorHAnsi"/>
          <w:sz w:val="22"/>
          <w:szCs w:val="22"/>
        </w:rPr>
        <w:fldChar w:fldCharType="end"/>
      </w:r>
      <w:r w:rsidR="006F4130">
        <w:rPr>
          <w:rFonts w:asciiTheme="minorHAnsi" w:hAnsiTheme="minorHAnsi" w:cstheme="minorHAnsi"/>
          <w:sz w:val="22"/>
          <w:szCs w:val="22"/>
        </w:rPr>
        <w:t xml:space="preserve"> </w:t>
      </w:r>
      <w:r w:rsidRPr="006F4130">
        <w:rPr>
          <w:rFonts w:asciiTheme="minorHAnsi" w:hAnsiTheme="minorHAnsi" w:cstheme="minorHAnsi"/>
          <w:sz w:val="22"/>
          <w:szCs w:val="22"/>
        </w:rPr>
        <w:t xml:space="preserve">Other, describe: </w:t>
      </w:r>
      <w:r w:rsidRPr="006F413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13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6F4130">
        <w:rPr>
          <w:rFonts w:asciiTheme="minorHAnsi" w:hAnsiTheme="minorHAnsi" w:cstheme="minorHAnsi"/>
          <w:b/>
          <w:sz w:val="22"/>
          <w:szCs w:val="22"/>
        </w:rPr>
      </w:r>
      <w:r w:rsidRPr="006F413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6F413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6F413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6F413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6F413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6F413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6F4130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4361A153" w14:textId="77777777" w:rsidR="00613CA0" w:rsidRPr="006F4130" w:rsidRDefault="00613CA0" w:rsidP="006F4130">
      <w:pPr>
        <w:tabs>
          <w:tab w:val="left" w:pos="360"/>
        </w:tabs>
        <w:suppressAutoHyphens/>
        <w:ind w:left="108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6F4130">
        <w:rPr>
          <w:rFonts w:asciiTheme="minorHAnsi" w:hAnsiTheme="minorHAnsi" w:cstheme="minorHAnsi"/>
          <w:sz w:val="22"/>
          <w:szCs w:val="22"/>
        </w:rPr>
        <w:t xml:space="preserve">B.  </w:t>
      </w:r>
      <w:r w:rsidR="006F4130">
        <w:rPr>
          <w:rFonts w:asciiTheme="minorHAnsi" w:hAnsiTheme="minorHAnsi" w:cstheme="minorHAnsi"/>
          <w:sz w:val="22"/>
          <w:szCs w:val="22"/>
        </w:rPr>
        <w:tab/>
      </w:r>
      <w:r w:rsidRPr="006F41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4"/>
      <w:r w:rsidRPr="006F413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A1DEA">
        <w:rPr>
          <w:rFonts w:asciiTheme="minorHAnsi" w:hAnsiTheme="minorHAnsi" w:cstheme="minorHAnsi"/>
          <w:sz w:val="22"/>
          <w:szCs w:val="22"/>
        </w:rPr>
      </w:r>
      <w:r w:rsidR="007A1DEA">
        <w:rPr>
          <w:rFonts w:asciiTheme="minorHAnsi" w:hAnsiTheme="minorHAnsi" w:cstheme="minorHAnsi"/>
          <w:sz w:val="22"/>
          <w:szCs w:val="22"/>
        </w:rPr>
        <w:fldChar w:fldCharType="separate"/>
      </w:r>
      <w:r w:rsidRPr="006F4130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6F4130">
        <w:rPr>
          <w:rFonts w:asciiTheme="minorHAnsi" w:hAnsiTheme="minorHAnsi" w:cstheme="minorHAnsi"/>
          <w:sz w:val="22"/>
          <w:szCs w:val="22"/>
        </w:rPr>
        <w:t xml:space="preserve"> </w:t>
      </w:r>
      <w:r w:rsidRPr="006F4130">
        <w:rPr>
          <w:rFonts w:asciiTheme="minorHAnsi" w:hAnsiTheme="minorHAnsi" w:cstheme="minorHAnsi"/>
          <w:sz w:val="22"/>
          <w:szCs w:val="22"/>
        </w:rPr>
        <w:t xml:space="preserve">Yes, the alternative will be carried forward with disproportionately high and adverse effects on </w:t>
      </w:r>
      <w:r w:rsidR="004B0459" w:rsidRPr="006F4130">
        <w:rPr>
          <w:rFonts w:asciiTheme="minorHAnsi" w:hAnsiTheme="minorHAnsi" w:cstheme="minorHAnsi"/>
          <w:sz w:val="22"/>
          <w:szCs w:val="22"/>
        </w:rPr>
        <w:t>minority populations and low-income</w:t>
      </w:r>
      <w:r w:rsidRPr="006F4130">
        <w:rPr>
          <w:rFonts w:asciiTheme="minorHAnsi" w:hAnsiTheme="minorHAnsi" w:cstheme="minorHAnsi"/>
          <w:sz w:val="22"/>
          <w:szCs w:val="22"/>
        </w:rPr>
        <w:t xml:space="preserve"> populations.</w:t>
      </w:r>
      <w:r w:rsidR="00915B41" w:rsidRPr="006F4130">
        <w:rPr>
          <w:rFonts w:asciiTheme="minorHAnsi" w:hAnsiTheme="minorHAnsi" w:cstheme="minorHAnsi"/>
          <w:sz w:val="22"/>
          <w:szCs w:val="22"/>
        </w:rPr>
        <w:t xml:space="preserve"> </w:t>
      </w:r>
      <w:r w:rsidR="00281FD2" w:rsidRPr="006F4130">
        <w:rPr>
          <w:rFonts w:asciiTheme="minorHAnsi" w:hAnsiTheme="minorHAnsi" w:cstheme="minorHAnsi"/>
          <w:sz w:val="22"/>
          <w:szCs w:val="22"/>
        </w:rPr>
        <w:t xml:space="preserve"> </w:t>
      </w:r>
      <w:r w:rsidR="008C57BD" w:rsidRPr="006F4130">
        <w:rPr>
          <w:rFonts w:asciiTheme="minorHAnsi" w:hAnsiTheme="minorHAnsi" w:cstheme="minorHAnsi"/>
          <w:sz w:val="22"/>
          <w:szCs w:val="22"/>
        </w:rPr>
        <w:t xml:space="preserve">The alternative will be carried through final design without fully mitigating disproportionately high and adverse effects on minority populations or low-income populations.  No additional practicable mitigation measures or alternatives to avoid or reduce the disproportionately high and adverse effects exist. A substantial need for the alternative exists based on the overall public interest.  Alternatives that would have less adverse effects on minority populations and low-income populations would have: </w:t>
      </w:r>
    </w:p>
    <w:p w14:paraId="1376BFF3" w14:textId="5DF0A590" w:rsidR="00613CA0" w:rsidRPr="006F4130" w:rsidRDefault="008C57BD" w:rsidP="006F4130">
      <w:pPr>
        <w:tabs>
          <w:tab w:val="left" w:pos="360"/>
        </w:tabs>
        <w:suppressAutoHyphens/>
        <w:ind w:left="144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6F4130">
        <w:rPr>
          <w:rFonts w:asciiTheme="minorHAnsi" w:hAnsiTheme="minorHAnsi" w:cstheme="minorHAnsi"/>
          <w:sz w:val="22"/>
          <w:szCs w:val="22"/>
        </w:rPr>
        <w:t>1.</w:t>
      </w:r>
      <w:r w:rsidR="006F4130">
        <w:rPr>
          <w:rFonts w:asciiTheme="minorHAnsi" w:hAnsiTheme="minorHAnsi" w:cstheme="minorHAnsi"/>
          <w:sz w:val="22"/>
          <w:szCs w:val="22"/>
        </w:rPr>
        <w:tab/>
      </w:r>
      <w:r w:rsidR="00613CA0" w:rsidRPr="006F41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5"/>
      <w:r w:rsidR="00613CA0" w:rsidRPr="006F413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A1DEA">
        <w:rPr>
          <w:rFonts w:asciiTheme="minorHAnsi" w:hAnsiTheme="minorHAnsi" w:cstheme="minorHAnsi"/>
          <w:sz w:val="22"/>
          <w:szCs w:val="22"/>
        </w:rPr>
      </w:r>
      <w:r w:rsidR="007A1DEA">
        <w:rPr>
          <w:rFonts w:asciiTheme="minorHAnsi" w:hAnsiTheme="minorHAnsi" w:cstheme="minorHAnsi"/>
          <w:sz w:val="22"/>
          <w:szCs w:val="22"/>
        </w:rPr>
        <w:fldChar w:fldCharType="separate"/>
      </w:r>
      <w:r w:rsidR="00613CA0" w:rsidRPr="006F4130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6F4130">
        <w:rPr>
          <w:rFonts w:asciiTheme="minorHAnsi" w:hAnsiTheme="minorHAnsi" w:cstheme="minorHAnsi"/>
          <w:sz w:val="22"/>
          <w:szCs w:val="22"/>
        </w:rPr>
        <w:t xml:space="preserve"> </w:t>
      </w:r>
      <w:r w:rsidR="00613CA0" w:rsidRPr="006F4130">
        <w:rPr>
          <w:rFonts w:asciiTheme="minorHAnsi" w:hAnsiTheme="minorHAnsi" w:cstheme="minorHAnsi"/>
          <w:sz w:val="22"/>
          <w:szCs w:val="22"/>
        </w:rPr>
        <w:t>Adverse social, economic, environmental or human health impacts that are more severe</w:t>
      </w:r>
      <w:r w:rsidR="005D3EC8">
        <w:rPr>
          <w:rFonts w:asciiTheme="minorHAnsi" w:hAnsiTheme="minorHAnsi" w:cstheme="minorHAnsi"/>
          <w:sz w:val="22"/>
          <w:szCs w:val="22"/>
        </w:rPr>
        <w:t>;</w:t>
      </w:r>
      <w:r w:rsidR="00973223">
        <w:rPr>
          <w:rFonts w:asciiTheme="minorHAnsi" w:hAnsiTheme="minorHAnsi" w:cstheme="minorHAnsi"/>
          <w:sz w:val="22"/>
          <w:szCs w:val="22"/>
        </w:rPr>
        <w:t xml:space="preserve"> </w:t>
      </w:r>
      <w:r w:rsidR="00F10E7B">
        <w:rPr>
          <w:rFonts w:asciiTheme="minorHAnsi" w:hAnsiTheme="minorHAnsi" w:cstheme="minorHAnsi"/>
          <w:sz w:val="22"/>
          <w:szCs w:val="22"/>
        </w:rPr>
        <w:t>or</w:t>
      </w:r>
      <w:r w:rsidR="00563021" w:rsidRPr="006F41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AE9C1A" w14:textId="19970DBF" w:rsidR="00F10E7B" w:rsidRDefault="008C57BD" w:rsidP="006F4130">
      <w:pPr>
        <w:tabs>
          <w:tab w:val="left" w:pos="360"/>
        </w:tabs>
        <w:suppressAutoHyphens/>
        <w:ind w:left="144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6F4130">
        <w:rPr>
          <w:rFonts w:asciiTheme="minorHAnsi" w:hAnsiTheme="minorHAnsi" w:cstheme="minorHAnsi"/>
          <w:sz w:val="22"/>
          <w:szCs w:val="22"/>
        </w:rPr>
        <w:t>2.</w:t>
      </w:r>
      <w:r w:rsidR="00613CA0" w:rsidRPr="006F4130">
        <w:rPr>
          <w:rFonts w:asciiTheme="minorHAnsi" w:hAnsiTheme="minorHAnsi" w:cstheme="minorHAnsi"/>
          <w:sz w:val="22"/>
          <w:szCs w:val="22"/>
        </w:rPr>
        <w:t xml:space="preserve">  </w:t>
      </w:r>
      <w:r w:rsidR="006F4130">
        <w:rPr>
          <w:rFonts w:asciiTheme="minorHAnsi" w:hAnsiTheme="minorHAnsi" w:cstheme="minorHAnsi"/>
          <w:sz w:val="22"/>
          <w:szCs w:val="22"/>
        </w:rPr>
        <w:tab/>
      </w:r>
      <w:r w:rsidR="00613CA0" w:rsidRPr="006F41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6"/>
      <w:r w:rsidR="00613CA0" w:rsidRPr="006F413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A1DEA">
        <w:rPr>
          <w:rFonts w:asciiTheme="minorHAnsi" w:hAnsiTheme="minorHAnsi" w:cstheme="minorHAnsi"/>
          <w:sz w:val="22"/>
          <w:szCs w:val="22"/>
        </w:rPr>
      </w:r>
      <w:r w:rsidR="007A1DEA">
        <w:rPr>
          <w:rFonts w:asciiTheme="minorHAnsi" w:hAnsiTheme="minorHAnsi" w:cstheme="minorHAnsi"/>
          <w:sz w:val="22"/>
          <w:szCs w:val="22"/>
        </w:rPr>
        <w:fldChar w:fldCharType="separate"/>
      </w:r>
      <w:r w:rsidR="00613CA0" w:rsidRPr="006F4130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613CA0" w:rsidRPr="006F4130">
        <w:rPr>
          <w:rFonts w:asciiTheme="minorHAnsi" w:hAnsiTheme="minorHAnsi" w:cstheme="minorHAnsi"/>
          <w:sz w:val="22"/>
          <w:szCs w:val="22"/>
        </w:rPr>
        <w:tab/>
        <w:t>Would involve increased costs of an extraordinary magnitude</w:t>
      </w:r>
      <w:r w:rsidR="00F10E7B">
        <w:rPr>
          <w:rFonts w:asciiTheme="minorHAnsi" w:hAnsiTheme="minorHAnsi" w:cstheme="minorHAnsi"/>
          <w:sz w:val="22"/>
          <w:szCs w:val="22"/>
        </w:rPr>
        <w:t>.</w:t>
      </w:r>
    </w:p>
    <w:p w14:paraId="3EA76E95" w14:textId="77777777" w:rsidR="00563021" w:rsidRPr="006F4130" w:rsidRDefault="00973223" w:rsidP="00DA5DAB">
      <w:pPr>
        <w:tabs>
          <w:tab w:val="left" w:pos="360"/>
        </w:tabs>
        <w:suppressAutoHyphens/>
        <w:ind w:left="10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563021" w:rsidRPr="006F4130">
        <w:rPr>
          <w:rFonts w:asciiTheme="minorHAnsi" w:hAnsiTheme="minorHAnsi" w:cstheme="minorHAnsi"/>
          <w:sz w:val="22"/>
          <w:szCs w:val="22"/>
        </w:rPr>
        <w:t>escribe</w:t>
      </w:r>
      <w:r w:rsidR="00A359F3" w:rsidRPr="00A359F3">
        <w:rPr>
          <w:rFonts w:asciiTheme="minorHAnsi" w:hAnsiTheme="minorHAnsi" w:cstheme="minorHAnsi"/>
          <w:sz w:val="22"/>
          <w:szCs w:val="22"/>
        </w:rPr>
        <w:t xml:space="preserve"> </w:t>
      </w:r>
      <w:r w:rsidR="00F53F6D">
        <w:rPr>
          <w:rFonts w:asciiTheme="minorHAnsi" w:hAnsiTheme="minorHAnsi" w:cstheme="minorHAnsi"/>
          <w:sz w:val="22"/>
          <w:szCs w:val="22"/>
        </w:rPr>
        <w:t xml:space="preserve">why it is appropriate to proceed with an alternative that has </w:t>
      </w:r>
      <w:r w:rsidR="00A359F3" w:rsidRPr="006F4130">
        <w:rPr>
          <w:rFonts w:asciiTheme="minorHAnsi" w:hAnsiTheme="minorHAnsi" w:cstheme="minorHAnsi"/>
          <w:sz w:val="22"/>
          <w:szCs w:val="22"/>
        </w:rPr>
        <w:t>disproportionately high and adverse effects on minority populations and low-income populations</w:t>
      </w:r>
      <w:r w:rsidR="00563021" w:rsidRPr="006F4130">
        <w:rPr>
          <w:rFonts w:asciiTheme="minorHAnsi" w:hAnsiTheme="minorHAnsi" w:cstheme="minorHAnsi"/>
          <w:sz w:val="22"/>
          <w:szCs w:val="22"/>
        </w:rPr>
        <w:t xml:space="preserve">: </w:t>
      </w:r>
      <w:r w:rsidR="00563021" w:rsidRPr="006F41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3021" w:rsidRPr="006F413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563021" w:rsidRPr="006F4130">
        <w:rPr>
          <w:rFonts w:asciiTheme="minorHAnsi" w:hAnsiTheme="minorHAnsi" w:cstheme="minorHAnsi"/>
          <w:b/>
          <w:sz w:val="22"/>
          <w:szCs w:val="22"/>
        </w:rPr>
      </w:r>
      <w:r w:rsidR="00563021" w:rsidRPr="006F413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63021" w:rsidRPr="006F4130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563021" w:rsidRPr="006F4130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563021" w:rsidRPr="006F4130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563021" w:rsidRPr="006F4130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563021" w:rsidRPr="006F4130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563021" w:rsidRPr="006F4130">
        <w:rPr>
          <w:rFonts w:asciiTheme="minorHAnsi" w:hAnsiTheme="minorHAnsi" w:cstheme="minorHAnsi"/>
          <w:sz w:val="22"/>
          <w:szCs w:val="22"/>
        </w:rPr>
        <w:fldChar w:fldCharType="end"/>
      </w:r>
      <w:bookmarkStart w:id="5" w:name="_GoBack"/>
      <w:bookmarkEnd w:id="5"/>
    </w:p>
    <w:sectPr w:rsidR="00563021" w:rsidRPr="006F4130" w:rsidSect="00350D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F7E82" w14:textId="77777777" w:rsidR="007522BC" w:rsidRDefault="007522BC">
      <w:r>
        <w:separator/>
      </w:r>
    </w:p>
  </w:endnote>
  <w:endnote w:type="continuationSeparator" w:id="0">
    <w:p w14:paraId="10AFF0AD" w14:textId="77777777" w:rsidR="007522BC" w:rsidRDefault="0075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B8BBF" w14:textId="77777777" w:rsidR="00DD31F6" w:rsidRDefault="00DD3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DB19E" w14:textId="76C9ED4C" w:rsidR="00DD31F6" w:rsidRPr="00E92F0E" w:rsidRDefault="00DD31F6">
    <w:pPr>
      <w:pStyle w:val="Footer"/>
      <w:rPr>
        <w:rFonts w:ascii="Calibri" w:hAnsi="Calibri" w:cs="Calibri"/>
        <w:sz w:val="22"/>
        <w:szCs w:val="22"/>
      </w:rPr>
    </w:pPr>
    <w:r w:rsidRPr="00E92F0E">
      <w:rPr>
        <w:rFonts w:ascii="Calibri" w:hAnsi="Calibri" w:cs="Calibri"/>
        <w:sz w:val="22"/>
        <w:szCs w:val="22"/>
      </w:rPr>
      <w:tab/>
    </w:r>
    <w:r w:rsidRPr="00E92F0E">
      <w:rPr>
        <w:rFonts w:ascii="Calibri" w:hAnsi="Calibri" w:cs="Calibri"/>
        <w:sz w:val="22"/>
        <w:szCs w:val="22"/>
      </w:rPr>
      <w:tab/>
    </w:r>
    <w:r w:rsidRPr="00E92F0E">
      <w:rPr>
        <w:rFonts w:ascii="Calibri" w:hAnsi="Calibri" w:cs="Calibri"/>
        <w:sz w:val="22"/>
        <w:szCs w:val="22"/>
      </w:rPr>
      <w:tab/>
      <w:t xml:space="preserve">Page </w:t>
    </w:r>
    <w:r w:rsidRPr="00E92F0E">
      <w:rPr>
        <w:rStyle w:val="PageNumber"/>
        <w:rFonts w:ascii="Calibri" w:hAnsi="Calibri" w:cs="Calibri"/>
        <w:sz w:val="22"/>
        <w:szCs w:val="22"/>
      </w:rPr>
      <w:fldChar w:fldCharType="begin"/>
    </w:r>
    <w:r w:rsidRPr="00E92F0E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E92F0E">
      <w:rPr>
        <w:rStyle w:val="PageNumber"/>
        <w:rFonts w:ascii="Calibri" w:hAnsi="Calibri" w:cs="Calibri"/>
        <w:sz w:val="22"/>
        <w:szCs w:val="22"/>
      </w:rPr>
      <w:fldChar w:fldCharType="separate"/>
    </w:r>
    <w:r w:rsidR="00D1337E">
      <w:rPr>
        <w:rStyle w:val="PageNumber"/>
        <w:rFonts w:ascii="Calibri" w:hAnsi="Calibri" w:cs="Calibri"/>
        <w:noProof/>
        <w:sz w:val="22"/>
        <w:szCs w:val="22"/>
      </w:rPr>
      <w:t>5</w:t>
    </w:r>
    <w:r w:rsidRPr="00E92F0E">
      <w:rPr>
        <w:rStyle w:val="PageNumber"/>
        <w:rFonts w:ascii="Calibri" w:hAnsi="Calibri" w:cs="Calibri"/>
        <w:sz w:val="22"/>
        <w:szCs w:val="22"/>
      </w:rPr>
      <w:fldChar w:fldCharType="end"/>
    </w:r>
    <w:r w:rsidRPr="00E92F0E">
      <w:rPr>
        <w:rStyle w:val="PageNumber"/>
        <w:rFonts w:ascii="Calibri" w:hAnsi="Calibri" w:cs="Calibri"/>
        <w:sz w:val="22"/>
        <w:szCs w:val="22"/>
      </w:rPr>
      <w:t xml:space="preserve"> of </w:t>
    </w:r>
    <w:r w:rsidRPr="00E92F0E">
      <w:rPr>
        <w:rStyle w:val="PageNumber"/>
        <w:rFonts w:ascii="Calibri" w:hAnsi="Calibri" w:cs="Calibri"/>
        <w:sz w:val="22"/>
        <w:szCs w:val="22"/>
      </w:rPr>
      <w:fldChar w:fldCharType="begin"/>
    </w:r>
    <w:r w:rsidRPr="00E92F0E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Pr="00E92F0E">
      <w:rPr>
        <w:rStyle w:val="PageNumber"/>
        <w:rFonts w:ascii="Calibri" w:hAnsi="Calibri" w:cs="Calibri"/>
        <w:sz w:val="22"/>
        <w:szCs w:val="22"/>
      </w:rPr>
      <w:fldChar w:fldCharType="separate"/>
    </w:r>
    <w:r w:rsidR="00D1337E">
      <w:rPr>
        <w:rStyle w:val="PageNumber"/>
        <w:rFonts w:ascii="Calibri" w:hAnsi="Calibri" w:cs="Calibri"/>
        <w:noProof/>
        <w:sz w:val="22"/>
        <w:szCs w:val="22"/>
      </w:rPr>
      <w:t>6</w:t>
    </w:r>
    <w:r w:rsidRPr="00E92F0E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136B0" w14:textId="77777777" w:rsidR="00DD31F6" w:rsidRDefault="00DD3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78FD9" w14:textId="77777777" w:rsidR="007522BC" w:rsidRDefault="007522BC">
      <w:r>
        <w:separator/>
      </w:r>
    </w:p>
  </w:footnote>
  <w:footnote w:type="continuationSeparator" w:id="0">
    <w:p w14:paraId="026D7E6F" w14:textId="77777777" w:rsidR="007522BC" w:rsidRDefault="00752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F22A3" w14:textId="77777777" w:rsidR="00DD31F6" w:rsidRDefault="00DD3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A6ADC" w14:textId="77777777" w:rsidR="00DD31F6" w:rsidRDefault="00DD31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50537" w14:textId="77777777" w:rsidR="00DD31F6" w:rsidRDefault="00DD3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8"/>
      <w:numFmt w:val="decimal"/>
      <w:lvlText w:val="%1."/>
      <w:lvlJc w:val="left"/>
      <w:pPr>
        <w:ind w:left="459" w:hanging="361"/>
      </w:pPr>
      <w:rPr>
        <w:rFonts w:ascii="Arial" w:hAnsi="Arial" w:cs="Arial"/>
        <w:b/>
        <w:bCs/>
        <w:spacing w:val="-1"/>
        <w:w w:val="100"/>
        <w:sz w:val="20"/>
        <w:szCs w:val="20"/>
      </w:rPr>
    </w:lvl>
    <w:lvl w:ilvl="1">
      <w:start w:val="1"/>
      <w:numFmt w:val="upperLetter"/>
      <w:lvlText w:val="%2."/>
      <w:lvlJc w:val="left"/>
      <w:pPr>
        <w:ind w:left="1540" w:hanging="641"/>
      </w:pPr>
      <w:rPr>
        <w:rFonts w:ascii="Arial" w:hAnsi="Arial" w:cs="Arial"/>
        <w:b w:val="0"/>
        <w:bCs w:val="0"/>
        <w:spacing w:val="-1"/>
        <w:w w:val="100"/>
        <w:sz w:val="20"/>
        <w:szCs w:val="20"/>
      </w:rPr>
    </w:lvl>
    <w:lvl w:ilvl="2">
      <w:start w:val="1"/>
      <w:numFmt w:val="decimal"/>
      <w:lvlText w:val="%3."/>
      <w:lvlJc w:val="left"/>
      <w:pPr>
        <w:ind w:left="1539" w:hanging="720"/>
      </w:pPr>
      <w:rPr>
        <w:rFonts w:ascii="Arial" w:hAnsi="Arial" w:cs="Arial"/>
        <w:b w:val="0"/>
        <w:bCs w:val="0"/>
        <w:spacing w:val="-1"/>
        <w:w w:val="100"/>
        <w:sz w:val="20"/>
        <w:szCs w:val="20"/>
      </w:rPr>
    </w:lvl>
    <w:lvl w:ilvl="3">
      <w:start w:val="1"/>
      <w:numFmt w:val="lowerLetter"/>
      <w:lvlText w:val="%4)"/>
      <w:lvlJc w:val="left"/>
      <w:pPr>
        <w:ind w:left="2260" w:hanging="720"/>
      </w:pPr>
      <w:rPr>
        <w:rFonts w:ascii="Arial" w:hAnsi="Arial" w:cs="Arial"/>
        <w:b w:val="0"/>
        <w:bCs w:val="0"/>
        <w:w w:val="100"/>
        <w:sz w:val="20"/>
        <w:szCs w:val="20"/>
      </w:rPr>
    </w:lvl>
    <w:lvl w:ilvl="4">
      <w:numFmt w:val="bullet"/>
      <w:lvlText w:val="•"/>
      <w:lvlJc w:val="left"/>
      <w:pPr>
        <w:ind w:left="4440" w:hanging="720"/>
      </w:pPr>
    </w:lvl>
    <w:lvl w:ilvl="5">
      <w:numFmt w:val="bullet"/>
      <w:lvlText w:val="•"/>
      <w:lvlJc w:val="left"/>
      <w:pPr>
        <w:ind w:left="5530" w:hanging="720"/>
      </w:pPr>
    </w:lvl>
    <w:lvl w:ilvl="6">
      <w:numFmt w:val="bullet"/>
      <w:lvlText w:val="•"/>
      <w:lvlJc w:val="left"/>
      <w:pPr>
        <w:ind w:left="6620" w:hanging="720"/>
      </w:pPr>
    </w:lvl>
    <w:lvl w:ilvl="7">
      <w:numFmt w:val="bullet"/>
      <w:lvlText w:val="•"/>
      <w:lvlJc w:val="left"/>
      <w:pPr>
        <w:ind w:left="7710" w:hanging="720"/>
      </w:pPr>
    </w:lvl>
    <w:lvl w:ilvl="8">
      <w:numFmt w:val="bullet"/>
      <w:lvlText w:val="•"/>
      <w:lvlJc w:val="left"/>
      <w:pPr>
        <w:ind w:left="8800" w:hanging="720"/>
      </w:pPr>
    </w:lvl>
  </w:abstractNum>
  <w:abstractNum w:abstractNumId="1" w15:restartNumberingAfterBreak="0">
    <w:nsid w:val="060F2B26"/>
    <w:multiLevelType w:val="hybridMultilevel"/>
    <w:tmpl w:val="7B061204"/>
    <w:lvl w:ilvl="0" w:tplc="23B06D1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8DC111B"/>
    <w:multiLevelType w:val="singleLevel"/>
    <w:tmpl w:val="ED48873A"/>
    <w:lvl w:ilvl="0">
      <w:start w:val="2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Arial Narrow" w:hAnsi="Arial Narrow" w:hint="default"/>
        <w:b/>
        <w:i w:val="0"/>
        <w:sz w:val="20"/>
      </w:rPr>
    </w:lvl>
  </w:abstractNum>
  <w:abstractNum w:abstractNumId="3" w15:restartNumberingAfterBreak="0">
    <w:nsid w:val="0A5811BD"/>
    <w:multiLevelType w:val="hybridMultilevel"/>
    <w:tmpl w:val="67883D6E"/>
    <w:lvl w:ilvl="0" w:tplc="735AD4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2193F"/>
    <w:multiLevelType w:val="singleLevel"/>
    <w:tmpl w:val="79868526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/>
        <w:i w:val="0"/>
        <w:sz w:val="19"/>
      </w:rPr>
    </w:lvl>
  </w:abstractNum>
  <w:abstractNum w:abstractNumId="5" w15:restartNumberingAfterBreak="0">
    <w:nsid w:val="110B1099"/>
    <w:multiLevelType w:val="hybridMultilevel"/>
    <w:tmpl w:val="09BA69C4"/>
    <w:lvl w:ilvl="0" w:tplc="4146910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1E2434F"/>
    <w:multiLevelType w:val="singleLevel"/>
    <w:tmpl w:val="CAF46B34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Arial Narrow" w:hAnsi="Arial Narrow" w:hint="default"/>
        <w:b/>
        <w:i w:val="0"/>
        <w:sz w:val="20"/>
      </w:rPr>
    </w:lvl>
  </w:abstractNum>
  <w:abstractNum w:abstractNumId="7" w15:restartNumberingAfterBreak="0">
    <w:nsid w:val="1AB71122"/>
    <w:multiLevelType w:val="singleLevel"/>
    <w:tmpl w:val="0A3E525A"/>
    <w:lvl w:ilvl="0">
      <w:start w:val="3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Arial Narrow" w:hAnsi="Arial Narrow" w:hint="default"/>
        <w:b/>
        <w:i w:val="0"/>
        <w:sz w:val="20"/>
      </w:rPr>
    </w:lvl>
  </w:abstractNum>
  <w:abstractNum w:abstractNumId="8" w15:restartNumberingAfterBreak="0">
    <w:nsid w:val="1C4820B8"/>
    <w:multiLevelType w:val="hybridMultilevel"/>
    <w:tmpl w:val="AE26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548F5"/>
    <w:multiLevelType w:val="hybridMultilevel"/>
    <w:tmpl w:val="BAA855B0"/>
    <w:lvl w:ilvl="0" w:tplc="67906F28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D557199"/>
    <w:multiLevelType w:val="hybridMultilevel"/>
    <w:tmpl w:val="9E0A5460"/>
    <w:lvl w:ilvl="0" w:tplc="02B2A092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1E803CE1"/>
    <w:multiLevelType w:val="hybridMultilevel"/>
    <w:tmpl w:val="20C2F90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75FBB"/>
    <w:multiLevelType w:val="hybridMultilevel"/>
    <w:tmpl w:val="DEBC75A2"/>
    <w:lvl w:ilvl="0" w:tplc="E8165038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260E9C"/>
    <w:multiLevelType w:val="hybridMultilevel"/>
    <w:tmpl w:val="4A4E2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E38AC"/>
    <w:multiLevelType w:val="hybridMultilevel"/>
    <w:tmpl w:val="9692E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EB66B4"/>
    <w:multiLevelType w:val="hybridMultilevel"/>
    <w:tmpl w:val="653A0140"/>
    <w:lvl w:ilvl="0" w:tplc="5E38E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D62DC7"/>
    <w:multiLevelType w:val="hybridMultilevel"/>
    <w:tmpl w:val="49F6EB3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F4C1F"/>
    <w:multiLevelType w:val="hybridMultilevel"/>
    <w:tmpl w:val="1E64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A3F31"/>
    <w:multiLevelType w:val="hybridMultilevel"/>
    <w:tmpl w:val="B696454C"/>
    <w:lvl w:ilvl="0" w:tplc="1388A496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53A1C"/>
    <w:multiLevelType w:val="singleLevel"/>
    <w:tmpl w:val="E36EAEBC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/>
        <w:i w:val="0"/>
        <w:sz w:val="20"/>
      </w:rPr>
    </w:lvl>
  </w:abstractNum>
  <w:abstractNum w:abstractNumId="20" w15:restartNumberingAfterBreak="0">
    <w:nsid w:val="3A342FAC"/>
    <w:multiLevelType w:val="multilevel"/>
    <w:tmpl w:val="3FDAE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1F4DB3"/>
    <w:multiLevelType w:val="hybridMultilevel"/>
    <w:tmpl w:val="9AC066FC"/>
    <w:lvl w:ilvl="0" w:tplc="FFFFFFFF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1CE2F0B"/>
    <w:multiLevelType w:val="hybridMultilevel"/>
    <w:tmpl w:val="085E4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C7202A"/>
    <w:multiLevelType w:val="hybridMultilevel"/>
    <w:tmpl w:val="24D08F9E"/>
    <w:lvl w:ilvl="0" w:tplc="2794AFF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047FDA"/>
    <w:multiLevelType w:val="singleLevel"/>
    <w:tmpl w:val="296EEF88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/>
        <w:i w:val="0"/>
        <w:sz w:val="20"/>
      </w:rPr>
    </w:lvl>
  </w:abstractNum>
  <w:abstractNum w:abstractNumId="25" w15:restartNumberingAfterBreak="0">
    <w:nsid w:val="519053A5"/>
    <w:multiLevelType w:val="hybridMultilevel"/>
    <w:tmpl w:val="61C2AC0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A417CB"/>
    <w:multiLevelType w:val="singleLevel"/>
    <w:tmpl w:val="EFFC22D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/>
        <w:i w:val="0"/>
        <w:sz w:val="19"/>
      </w:rPr>
    </w:lvl>
  </w:abstractNum>
  <w:abstractNum w:abstractNumId="27" w15:restartNumberingAfterBreak="0">
    <w:nsid w:val="567D44A9"/>
    <w:multiLevelType w:val="hybridMultilevel"/>
    <w:tmpl w:val="0986C132"/>
    <w:lvl w:ilvl="0" w:tplc="0D4C58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7F46FA0"/>
    <w:multiLevelType w:val="hybridMultilevel"/>
    <w:tmpl w:val="AA6227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337243"/>
    <w:multiLevelType w:val="singleLevel"/>
    <w:tmpl w:val="7CAC4DB2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/>
        <w:i w:val="0"/>
        <w:sz w:val="19"/>
      </w:rPr>
    </w:lvl>
  </w:abstractNum>
  <w:abstractNum w:abstractNumId="30" w15:restartNumberingAfterBreak="0">
    <w:nsid w:val="63D53D97"/>
    <w:multiLevelType w:val="multilevel"/>
    <w:tmpl w:val="0918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BC5A8F"/>
    <w:multiLevelType w:val="hybridMultilevel"/>
    <w:tmpl w:val="854E91DA"/>
    <w:lvl w:ilvl="0" w:tplc="8AD0CA1C">
      <w:start w:val="1"/>
      <w:numFmt w:val="upperLetter"/>
      <w:pStyle w:val="Heading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6645C51"/>
    <w:multiLevelType w:val="hybridMultilevel"/>
    <w:tmpl w:val="774E8C96"/>
    <w:lvl w:ilvl="0" w:tplc="5F7ECC34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82F334B"/>
    <w:multiLevelType w:val="hybridMultilevel"/>
    <w:tmpl w:val="F5D45866"/>
    <w:lvl w:ilvl="0" w:tplc="AD6203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AC38D6"/>
    <w:multiLevelType w:val="hybridMultilevel"/>
    <w:tmpl w:val="F5462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D43890"/>
    <w:multiLevelType w:val="hybridMultilevel"/>
    <w:tmpl w:val="45E25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D286A"/>
    <w:multiLevelType w:val="singleLevel"/>
    <w:tmpl w:val="2D2A2FD6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/>
        <w:i w:val="0"/>
        <w:sz w:val="20"/>
      </w:rPr>
    </w:lvl>
  </w:abstractNum>
  <w:abstractNum w:abstractNumId="37" w15:restartNumberingAfterBreak="0">
    <w:nsid w:val="6F9A2B24"/>
    <w:multiLevelType w:val="hybridMultilevel"/>
    <w:tmpl w:val="799CC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78303C"/>
    <w:multiLevelType w:val="hybridMultilevel"/>
    <w:tmpl w:val="5524C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521331"/>
    <w:multiLevelType w:val="hybridMultilevel"/>
    <w:tmpl w:val="D0563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A331B7"/>
    <w:multiLevelType w:val="singleLevel"/>
    <w:tmpl w:val="ECD4231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/>
        <w:i w:val="0"/>
        <w:sz w:val="19"/>
      </w:rPr>
    </w:lvl>
  </w:abstractNum>
  <w:abstractNum w:abstractNumId="41" w15:restartNumberingAfterBreak="0">
    <w:nsid w:val="7916191F"/>
    <w:multiLevelType w:val="hybridMultilevel"/>
    <w:tmpl w:val="EBD85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C33F6E"/>
    <w:multiLevelType w:val="hybridMultilevel"/>
    <w:tmpl w:val="77D474B0"/>
    <w:lvl w:ilvl="0" w:tplc="F7483A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0"/>
  </w:num>
  <w:num w:numId="2">
    <w:abstractNumId w:val="29"/>
  </w:num>
  <w:num w:numId="3">
    <w:abstractNumId w:val="4"/>
  </w:num>
  <w:num w:numId="4">
    <w:abstractNumId w:val="26"/>
  </w:num>
  <w:num w:numId="5">
    <w:abstractNumId w:val="6"/>
  </w:num>
  <w:num w:numId="6">
    <w:abstractNumId w:val="2"/>
  </w:num>
  <w:num w:numId="7">
    <w:abstractNumId w:val="7"/>
  </w:num>
  <w:num w:numId="8">
    <w:abstractNumId w:val="24"/>
  </w:num>
  <w:num w:numId="9">
    <w:abstractNumId w:val="36"/>
  </w:num>
  <w:num w:numId="10">
    <w:abstractNumId w:val="19"/>
  </w:num>
  <w:num w:numId="11">
    <w:abstractNumId w:val="21"/>
  </w:num>
  <w:num w:numId="12">
    <w:abstractNumId w:val="31"/>
  </w:num>
  <w:num w:numId="13">
    <w:abstractNumId w:val="9"/>
  </w:num>
  <w:num w:numId="14">
    <w:abstractNumId w:val="42"/>
  </w:num>
  <w:num w:numId="15">
    <w:abstractNumId w:val="5"/>
  </w:num>
  <w:num w:numId="16">
    <w:abstractNumId w:val="1"/>
  </w:num>
  <w:num w:numId="17">
    <w:abstractNumId w:val="27"/>
  </w:num>
  <w:num w:numId="18">
    <w:abstractNumId w:val="25"/>
  </w:num>
  <w:num w:numId="19">
    <w:abstractNumId w:val="34"/>
  </w:num>
  <w:num w:numId="20">
    <w:abstractNumId w:val="33"/>
  </w:num>
  <w:num w:numId="21">
    <w:abstractNumId w:val="28"/>
  </w:num>
  <w:num w:numId="22">
    <w:abstractNumId w:val="41"/>
  </w:num>
  <w:num w:numId="23">
    <w:abstractNumId w:val="31"/>
    <w:lvlOverride w:ilvl="0">
      <w:startOverride w:val="1"/>
    </w:lvlOverride>
  </w:num>
  <w:num w:numId="24">
    <w:abstractNumId w:val="31"/>
    <w:lvlOverride w:ilvl="0">
      <w:startOverride w:val="1"/>
    </w:lvlOverride>
  </w:num>
  <w:num w:numId="25">
    <w:abstractNumId w:val="31"/>
    <w:lvlOverride w:ilvl="0">
      <w:startOverride w:val="1"/>
    </w:lvlOverride>
  </w:num>
  <w:num w:numId="26">
    <w:abstractNumId w:val="31"/>
    <w:lvlOverride w:ilvl="0">
      <w:startOverride w:val="1"/>
    </w:lvlOverride>
  </w:num>
  <w:num w:numId="27">
    <w:abstractNumId w:val="31"/>
    <w:lvlOverride w:ilvl="0">
      <w:startOverride w:val="1"/>
    </w:lvlOverride>
  </w:num>
  <w:num w:numId="28">
    <w:abstractNumId w:val="0"/>
  </w:num>
  <w:num w:numId="29">
    <w:abstractNumId w:val="20"/>
  </w:num>
  <w:num w:numId="30">
    <w:abstractNumId w:val="30"/>
  </w:num>
  <w:num w:numId="31">
    <w:abstractNumId w:val="15"/>
  </w:num>
  <w:num w:numId="32">
    <w:abstractNumId w:val="12"/>
  </w:num>
  <w:num w:numId="33">
    <w:abstractNumId w:val="35"/>
  </w:num>
  <w:num w:numId="34">
    <w:abstractNumId w:val="11"/>
  </w:num>
  <w:num w:numId="35">
    <w:abstractNumId w:val="13"/>
  </w:num>
  <w:num w:numId="36">
    <w:abstractNumId w:val="17"/>
  </w:num>
  <w:num w:numId="37">
    <w:abstractNumId w:val="8"/>
  </w:num>
  <w:num w:numId="38">
    <w:abstractNumId w:val="16"/>
  </w:num>
  <w:num w:numId="39">
    <w:abstractNumId w:val="38"/>
  </w:num>
  <w:num w:numId="40">
    <w:abstractNumId w:val="23"/>
  </w:num>
  <w:num w:numId="41">
    <w:abstractNumId w:val="37"/>
  </w:num>
  <w:num w:numId="42">
    <w:abstractNumId w:val="39"/>
  </w:num>
  <w:num w:numId="43">
    <w:abstractNumId w:val="14"/>
  </w:num>
  <w:num w:numId="44">
    <w:abstractNumId w:val="22"/>
  </w:num>
  <w:num w:numId="45">
    <w:abstractNumId w:val="18"/>
  </w:num>
  <w:num w:numId="46">
    <w:abstractNumId w:val="32"/>
  </w:num>
  <w:num w:numId="47">
    <w:abstractNumId w:val="10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6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53"/>
    <w:rsid w:val="00015D20"/>
    <w:rsid w:val="0001753C"/>
    <w:rsid w:val="00027CF4"/>
    <w:rsid w:val="000403BD"/>
    <w:rsid w:val="00040881"/>
    <w:rsid w:val="00040960"/>
    <w:rsid w:val="0004158E"/>
    <w:rsid w:val="00041FAE"/>
    <w:rsid w:val="00046A3A"/>
    <w:rsid w:val="00050C0C"/>
    <w:rsid w:val="000512F8"/>
    <w:rsid w:val="00055289"/>
    <w:rsid w:val="00057D7C"/>
    <w:rsid w:val="00062848"/>
    <w:rsid w:val="00063CBF"/>
    <w:rsid w:val="00065F25"/>
    <w:rsid w:val="000668BF"/>
    <w:rsid w:val="0007430A"/>
    <w:rsid w:val="00075047"/>
    <w:rsid w:val="000752C4"/>
    <w:rsid w:val="000770C2"/>
    <w:rsid w:val="000800DE"/>
    <w:rsid w:val="00081874"/>
    <w:rsid w:val="00097EF8"/>
    <w:rsid w:val="00097F16"/>
    <w:rsid w:val="000A74E0"/>
    <w:rsid w:val="000A7C56"/>
    <w:rsid w:val="000B4724"/>
    <w:rsid w:val="000B492C"/>
    <w:rsid w:val="000B5A49"/>
    <w:rsid w:val="000B6D67"/>
    <w:rsid w:val="000D212E"/>
    <w:rsid w:val="000D2DB9"/>
    <w:rsid w:val="000D7B84"/>
    <w:rsid w:val="000F28C2"/>
    <w:rsid w:val="000F6CF1"/>
    <w:rsid w:val="0011187B"/>
    <w:rsid w:val="001123BA"/>
    <w:rsid w:val="001143C8"/>
    <w:rsid w:val="00114C2B"/>
    <w:rsid w:val="0011658F"/>
    <w:rsid w:val="00123169"/>
    <w:rsid w:val="00135C88"/>
    <w:rsid w:val="00137A37"/>
    <w:rsid w:val="00141F3D"/>
    <w:rsid w:val="001460F4"/>
    <w:rsid w:val="001474A1"/>
    <w:rsid w:val="00150831"/>
    <w:rsid w:val="00160D8D"/>
    <w:rsid w:val="0016299E"/>
    <w:rsid w:val="00164847"/>
    <w:rsid w:val="001740CF"/>
    <w:rsid w:val="00177721"/>
    <w:rsid w:val="00183EB9"/>
    <w:rsid w:val="0018625C"/>
    <w:rsid w:val="00187E47"/>
    <w:rsid w:val="00194B93"/>
    <w:rsid w:val="00195E57"/>
    <w:rsid w:val="001A63DD"/>
    <w:rsid w:val="001A7AA8"/>
    <w:rsid w:val="001B26FA"/>
    <w:rsid w:val="001B5F5A"/>
    <w:rsid w:val="001C4B0F"/>
    <w:rsid w:val="001C4D8A"/>
    <w:rsid w:val="001C5FBD"/>
    <w:rsid w:val="001D1D1B"/>
    <w:rsid w:val="001D4A6A"/>
    <w:rsid w:val="001D5A62"/>
    <w:rsid w:val="001E4982"/>
    <w:rsid w:val="001E4AED"/>
    <w:rsid w:val="001E7C61"/>
    <w:rsid w:val="001F090F"/>
    <w:rsid w:val="001F2830"/>
    <w:rsid w:val="001F39E1"/>
    <w:rsid w:val="001F6399"/>
    <w:rsid w:val="001F7BEF"/>
    <w:rsid w:val="00200661"/>
    <w:rsid w:val="002104B4"/>
    <w:rsid w:val="00211C7D"/>
    <w:rsid w:val="00213204"/>
    <w:rsid w:val="00216710"/>
    <w:rsid w:val="00224006"/>
    <w:rsid w:val="0022484B"/>
    <w:rsid w:val="00243B38"/>
    <w:rsid w:val="002470A8"/>
    <w:rsid w:val="0025595F"/>
    <w:rsid w:val="00255F1D"/>
    <w:rsid w:val="00257B3B"/>
    <w:rsid w:val="00264445"/>
    <w:rsid w:val="002666E5"/>
    <w:rsid w:val="0026762F"/>
    <w:rsid w:val="0027431F"/>
    <w:rsid w:val="00274B46"/>
    <w:rsid w:val="00276D57"/>
    <w:rsid w:val="002803A7"/>
    <w:rsid w:val="00281FD2"/>
    <w:rsid w:val="002835AE"/>
    <w:rsid w:val="00285487"/>
    <w:rsid w:val="002953F8"/>
    <w:rsid w:val="00296D87"/>
    <w:rsid w:val="002A05DD"/>
    <w:rsid w:val="002B53E6"/>
    <w:rsid w:val="002B6F25"/>
    <w:rsid w:val="002C0DEC"/>
    <w:rsid w:val="002C1A8B"/>
    <w:rsid w:val="002E3107"/>
    <w:rsid w:val="002E3E15"/>
    <w:rsid w:val="002E6076"/>
    <w:rsid w:val="002E70DB"/>
    <w:rsid w:val="002F5A8E"/>
    <w:rsid w:val="00300557"/>
    <w:rsid w:val="00305AB6"/>
    <w:rsid w:val="00313B53"/>
    <w:rsid w:val="0031447C"/>
    <w:rsid w:val="00314EA1"/>
    <w:rsid w:val="0032092C"/>
    <w:rsid w:val="003340F5"/>
    <w:rsid w:val="003351DF"/>
    <w:rsid w:val="00341AB7"/>
    <w:rsid w:val="00344A78"/>
    <w:rsid w:val="003461C5"/>
    <w:rsid w:val="00350DD4"/>
    <w:rsid w:val="00354159"/>
    <w:rsid w:val="00356035"/>
    <w:rsid w:val="00357813"/>
    <w:rsid w:val="0036094D"/>
    <w:rsid w:val="00360950"/>
    <w:rsid w:val="00361D4D"/>
    <w:rsid w:val="00364CE2"/>
    <w:rsid w:val="00365CF9"/>
    <w:rsid w:val="00370AE0"/>
    <w:rsid w:val="00375885"/>
    <w:rsid w:val="00380FE2"/>
    <w:rsid w:val="00384C12"/>
    <w:rsid w:val="00386D9B"/>
    <w:rsid w:val="0039154C"/>
    <w:rsid w:val="00396FE1"/>
    <w:rsid w:val="003A788C"/>
    <w:rsid w:val="003B0E6D"/>
    <w:rsid w:val="003B1584"/>
    <w:rsid w:val="003B244E"/>
    <w:rsid w:val="003B68EA"/>
    <w:rsid w:val="003C03FA"/>
    <w:rsid w:val="003D0CCD"/>
    <w:rsid w:val="003E1B69"/>
    <w:rsid w:val="003E577B"/>
    <w:rsid w:val="003E6A4D"/>
    <w:rsid w:val="003F4904"/>
    <w:rsid w:val="003F56FD"/>
    <w:rsid w:val="00406273"/>
    <w:rsid w:val="00410044"/>
    <w:rsid w:val="00411F14"/>
    <w:rsid w:val="00411F81"/>
    <w:rsid w:val="00412384"/>
    <w:rsid w:val="00421DF2"/>
    <w:rsid w:val="00426EB7"/>
    <w:rsid w:val="00430AED"/>
    <w:rsid w:val="00442C61"/>
    <w:rsid w:val="00453DDE"/>
    <w:rsid w:val="0046070A"/>
    <w:rsid w:val="00463019"/>
    <w:rsid w:val="004672A6"/>
    <w:rsid w:val="00472352"/>
    <w:rsid w:val="00472358"/>
    <w:rsid w:val="00484809"/>
    <w:rsid w:val="00486786"/>
    <w:rsid w:val="00493593"/>
    <w:rsid w:val="00496141"/>
    <w:rsid w:val="004969F7"/>
    <w:rsid w:val="004A13E8"/>
    <w:rsid w:val="004A1A59"/>
    <w:rsid w:val="004A4B33"/>
    <w:rsid w:val="004B0459"/>
    <w:rsid w:val="004B4556"/>
    <w:rsid w:val="004C636E"/>
    <w:rsid w:val="004C6D5D"/>
    <w:rsid w:val="004D15F9"/>
    <w:rsid w:val="004D60BF"/>
    <w:rsid w:val="004D6A9E"/>
    <w:rsid w:val="004D7C11"/>
    <w:rsid w:val="004E1625"/>
    <w:rsid w:val="004E2B5C"/>
    <w:rsid w:val="004E74EB"/>
    <w:rsid w:val="004F0821"/>
    <w:rsid w:val="004F2971"/>
    <w:rsid w:val="004F7706"/>
    <w:rsid w:val="0050038C"/>
    <w:rsid w:val="005003F7"/>
    <w:rsid w:val="0050065E"/>
    <w:rsid w:val="0050614F"/>
    <w:rsid w:val="0051163E"/>
    <w:rsid w:val="00514AC7"/>
    <w:rsid w:val="00515CAE"/>
    <w:rsid w:val="0051722A"/>
    <w:rsid w:val="005231A3"/>
    <w:rsid w:val="00534713"/>
    <w:rsid w:val="00540139"/>
    <w:rsid w:val="00542550"/>
    <w:rsid w:val="0055106F"/>
    <w:rsid w:val="00562FE8"/>
    <w:rsid w:val="00563021"/>
    <w:rsid w:val="005634FA"/>
    <w:rsid w:val="00567C1B"/>
    <w:rsid w:val="00576EA5"/>
    <w:rsid w:val="00577232"/>
    <w:rsid w:val="005801A2"/>
    <w:rsid w:val="00582FA8"/>
    <w:rsid w:val="00585DE5"/>
    <w:rsid w:val="005901FC"/>
    <w:rsid w:val="00590C18"/>
    <w:rsid w:val="0059282E"/>
    <w:rsid w:val="0059367A"/>
    <w:rsid w:val="005950DE"/>
    <w:rsid w:val="00595563"/>
    <w:rsid w:val="00597DCE"/>
    <w:rsid w:val="005A7ABA"/>
    <w:rsid w:val="005B07B4"/>
    <w:rsid w:val="005C4AAA"/>
    <w:rsid w:val="005C6023"/>
    <w:rsid w:val="005D1404"/>
    <w:rsid w:val="005D3EC8"/>
    <w:rsid w:val="005D4186"/>
    <w:rsid w:val="005E0E5A"/>
    <w:rsid w:val="005E3EB6"/>
    <w:rsid w:val="005E4A5C"/>
    <w:rsid w:val="005E6EAA"/>
    <w:rsid w:val="005F1E1D"/>
    <w:rsid w:val="005F2D82"/>
    <w:rsid w:val="00605402"/>
    <w:rsid w:val="006131B3"/>
    <w:rsid w:val="00613CA0"/>
    <w:rsid w:val="00615849"/>
    <w:rsid w:val="00617125"/>
    <w:rsid w:val="00617DB6"/>
    <w:rsid w:val="00624AAD"/>
    <w:rsid w:val="00635DCA"/>
    <w:rsid w:val="006416BE"/>
    <w:rsid w:val="006459E6"/>
    <w:rsid w:val="00646C47"/>
    <w:rsid w:val="00653BE1"/>
    <w:rsid w:val="00660A5F"/>
    <w:rsid w:val="00661AF8"/>
    <w:rsid w:val="00662F87"/>
    <w:rsid w:val="00664BDD"/>
    <w:rsid w:val="00667AA7"/>
    <w:rsid w:val="00673743"/>
    <w:rsid w:val="00675551"/>
    <w:rsid w:val="00693BEC"/>
    <w:rsid w:val="006A2CE1"/>
    <w:rsid w:val="006B0C54"/>
    <w:rsid w:val="006B0FE5"/>
    <w:rsid w:val="006B48A5"/>
    <w:rsid w:val="006B4B43"/>
    <w:rsid w:val="006B5099"/>
    <w:rsid w:val="006B5593"/>
    <w:rsid w:val="006B6630"/>
    <w:rsid w:val="006D37ED"/>
    <w:rsid w:val="006D42D5"/>
    <w:rsid w:val="006D5CED"/>
    <w:rsid w:val="006D67AA"/>
    <w:rsid w:val="006E1F5D"/>
    <w:rsid w:val="006E6632"/>
    <w:rsid w:val="006F30F0"/>
    <w:rsid w:val="006F3DA5"/>
    <w:rsid w:val="006F4130"/>
    <w:rsid w:val="006F6307"/>
    <w:rsid w:val="006F7BD0"/>
    <w:rsid w:val="006F7E7D"/>
    <w:rsid w:val="007010D8"/>
    <w:rsid w:val="00701C0D"/>
    <w:rsid w:val="00703153"/>
    <w:rsid w:val="00710888"/>
    <w:rsid w:val="007148D8"/>
    <w:rsid w:val="007242F5"/>
    <w:rsid w:val="00726495"/>
    <w:rsid w:val="00727C6E"/>
    <w:rsid w:val="007300F8"/>
    <w:rsid w:val="00730760"/>
    <w:rsid w:val="00734782"/>
    <w:rsid w:val="00736D29"/>
    <w:rsid w:val="00737C8C"/>
    <w:rsid w:val="007457AB"/>
    <w:rsid w:val="0074594A"/>
    <w:rsid w:val="007522BC"/>
    <w:rsid w:val="00757AD2"/>
    <w:rsid w:val="00761EFE"/>
    <w:rsid w:val="00761FF1"/>
    <w:rsid w:val="00763A80"/>
    <w:rsid w:val="00774044"/>
    <w:rsid w:val="0077789C"/>
    <w:rsid w:val="00787AC3"/>
    <w:rsid w:val="00792B11"/>
    <w:rsid w:val="007A0CFE"/>
    <w:rsid w:val="007A1DEA"/>
    <w:rsid w:val="007A36FA"/>
    <w:rsid w:val="007A685D"/>
    <w:rsid w:val="007B2281"/>
    <w:rsid w:val="007B59D6"/>
    <w:rsid w:val="007C5E9C"/>
    <w:rsid w:val="007D21F3"/>
    <w:rsid w:val="007D2CA9"/>
    <w:rsid w:val="007D334E"/>
    <w:rsid w:val="007E0532"/>
    <w:rsid w:val="007E05D4"/>
    <w:rsid w:val="007F1E59"/>
    <w:rsid w:val="007F42F1"/>
    <w:rsid w:val="007F6766"/>
    <w:rsid w:val="008011F6"/>
    <w:rsid w:val="0080514B"/>
    <w:rsid w:val="0080590B"/>
    <w:rsid w:val="00811A50"/>
    <w:rsid w:val="00812ACB"/>
    <w:rsid w:val="00812E46"/>
    <w:rsid w:val="00814D22"/>
    <w:rsid w:val="00816805"/>
    <w:rsid w:val="00822364"/>
    <w:rsid w:val="00825058"/>
    <w:rsid w:val="0083440A"/>
    <w:rsid w:val="00837165"/>
    <w:rsid w:val="008376A4"/>
    <w:rsid w:val="008411BC"/>
    <w:rsid w:val="0085394A"/>
    <w:rsid w:val="008602E6"/>
    <w:rsid w:val="00863C3C"/>
    <w:rsid w:val="0087036F"/>
    <w:rsid w:val="00871433"/>
    <w:rsid w:val="00873A04"/>
    <w:rsid w:val="00877B1A"/>
    <w:rsid w:val="00880D24"/>
    <w:rsid w:val="00881B7E"/>
    <w:rsid w:val="0088350B"/>
    <w:rsid w:val="00885B54"/>
    <w:rsid w:val="0088731E"/>
    <w:rsid w:val="0088789F"/>
    <w:rsid w:val="00891BD6"/>
    <w:rsid w:val="00894BEA"/>
    <w:rsid w:val="008A487C"/>
    <w:rsid w:val="008A73DA"/>
    <w:rsid w:val="008A7BA8"/>
    <w:rsid w:val="008C57BD"/>
    <w:rsid w:val="008C6616"/>
    <w:rsid w:val="008D07D7"/>
    <w:rsid w:val="008D3F50"/>
    <w:rsid w:val="008D4B86"/>
    <w:rsid w:val="008D6657"/>
    <w:rsid w:val="008E3748"/>
    <w:rsid w:val="008F0592"/>
    <w:rsid w:val="008F0674"/>
    <w:rsid w:val="008F151E"/>
    <w:rsid w:val="008F2806"/>
    <w:rsid w:val="008F46CC"/>
    <w:rsid w:val="008F7980"/>
    <w:rsid w:val="00907041"/>
    <w:rsid w:val="00910351"/>
    <w:rsid w:val="00915B41"/>
    <w:rsid w:val="009171BC"/>
    <w:rsid w:val="00922FD3"/>
    <w:rsid w:val="009250B2"/>
    <w:rsid w:val="00926B7B"/>
    <w:rsid w:val="00931B3E"/>
    <w:rsid w:val="00933199"/>
    <w:rsid w:val="00934DD5"/>
    <w:rsid w:val="00936A52"/>
    <w:rsid w:val="00940FEC"/>
    <w:rsid w:val="00941409"/>
    <w:rsid w:val="00942E21"/>
    <w:rsid w:val="00944D62"/>
    <w:rsid w:val="0094594C"/>
    <w:rsid w:val="00945A26"/>
    <w:rsid w:val="00946A4E"/>
    <w:rsid w:val="00950219"/>
    <w:rsid w:val="009615BA"/>
    <w:rsid w:val="009641B2"/>
    <w:rsid w:val="00972434"/>
    <w:rsid w:val="00972440"/>
    <w:rsid w:val="009728C2"/>
    <w:rsid w:val="009731C8"/>
    <w:rsid w:val="00973223"/>
    <w:rsid w:val="00975463"/>
    <w:rsid w:val="00983225"/>
    <w:rsid w:val="00992315"/>
    <w:rsid w:val="0099257A"/>
    <w:rsid w:val="0099295D"/>
    <w:rsid w:val="00996414"/>
    <w:rsid w:val="00997A13"/>
    <w:rsid w:val="009A0532"/>
    <w:rsid w:val="009A1FC6"/>
    <w:rsid w:val="009A25FB"/>
    <w:rsid w:val="009C030D"/>
    <w:rsid w:val="009C0F6E"/>
    <w:rsid w:val="009C600B"/>
    <w:rsid w:val="009D2C0B"/>
    <w:rsid w:val="009D6A79"/>
    <w:rsid w:val="009D7B75"/>
    <w:rsid w:val="009E0E7C"/>
    <w:rsid w:val="009E1C67"/>
    <w:rsid w:val="009F2564"/>
    <w:rsid w:val="009F5CB0"/>
    <w:rsid w:val="009F7AB3"/>
    <w:rsid w:val="00A03A92"/>
    <w:rsid w:val="00A06519"/>
    <w:rsid w:val="00A12705"/>
    <w:rsid w:val="00A162C7"/>
    <w:rsid w:val="00A1698B"/>
    <w:rsid w:val="00A20D48"/>
    <w:rsid w:val="00A21F0B"/>
    <w:rsid w:val="00A22A3F"/>
    <w:rsid w:val="00A22F45"/>
    <w:rsid w:val="00A27723"/>
    <w:rsid w:val="00A347FA"/>
    <w:rsid w:val="00A34F9C"/>
    <w:rsid w:val="00A359F3"/>
    <w:rsid w:val="00A451C7"/>
    <w:rsid w:val="00A51218"/>
    <w:rsid w:val="00A5321F"/>
    <w:rsid w:val="00A53CB2"/>
    <w:rsid w:val="00A5760D"/>
    <w:rsid w:val="00A64698"/>
    <w:rsid w:val="00A66D2E"/>
    <w:rsid w:val="00A72138"/>
    <w:rsid w:val="00A74625"/>
    <w:rsid w:val="00A906C1"/>
    <w:rsid w:val="00A95775"/>
    <w:rsid w:val="00A95D73"/>
    <w:rsid w:val="00AA29FA"/>
    <w:rsid w:val="00AA575E"/>
    <w:rsid w:val="00AB6859"/>
    <w:rsid w:val="00AB7A09"/>
    <w:rsid w:val="00AC0566"/>
    <w:rsid w:val="00AC61A2"/>
    <w:rsid w:val="00AD134D"/>
    <w:rsid w:val="00AD3C72"/>
    <w:rsid w:val="00AE5841"/>
    <w:rsid w:val="00AF08DB"/>
    <w:rsid w:val="00B028A2"/>
    <w:rsid w:val="00B02D5B"/>
    <w:rsid w:val="00B12807"/>
    <w:rsid w:val="00B15DDF"/>
    <w:rsid w:val="00B16301"/>
    <w:rsid w:val="00B2628E"/>
    <w:rsid w:val="00B3128D"/>
    <w:rsid w:val="00B31E0A"/>
    <w:rsid w:val="00B32954"/>
    <w:rsid w:val="00B348AE"/>
    <w:rsid w:val="00B351B3"/>
    <w:rsid w:val="00B35834"/>
    <w:rsid w:val="00B44AA0"/>
    <w:rsid w:val="00B52EC6"/>
    <w:rsid w:val="00B600A8"/>
    <w:rsid w:val="00B70813"/>
    <w:rsid w:val="00B70EB8"/>
    <w:rsid w:val="00B75D22"/>
    <w:rsid w:val="00B75D30"/>
    <w:rsid w:val="00B765B4"/>
    <w:rsid w:val="00B77080"/>
    <w:rsid w:val="00B81A35"/>
    <w:rsid w:val="00B81DD8"/>
    <w:rsid w:val="00B84F5F"/>
    <w:rsid w:val="00B871A1"/>
    <w:rsid w:val="00B87E26"/>
    <w:rsid w:val="00BA6CCD"/>
    <w:rsid w:val="00BB3DF8"/>
    <w:rsid w:val="00BB795F"/>
    <w:rsid w:val="00BC2CC6"/>
    <w:rsid w:val="00BC3941"/>
    <w:rsid w:val="00BC4DF9"/>
    <w:rsid w:val="00BC6A9B"/>
    <w:rsid w:val="00BE7354"/>
    <w:rsid w:val="00BF3559"/>
    <w:rsid w:val="00BF4946"/>
    <w:rsid w:val="00BF6447"/>
    <w:rsid w:val="00C01238"/>
    <w:rsid w:val="00C01D75"/>
    <w:rsid w:val="00C04F29"/>
    <w:rsid w:val="00C12835"/>
    <w:rsid w:val="00C1536C"/>
    <w:rsid w:val="00C302AF"/>
    <w:rsid w:val="00C34363"/>
    <w:rsid w:val="00C3559C"/>
    <w:rsid w:val="00C42E8C"/>
    <w:rsid w:val="00C44391"/>
    <w:rsid w:val="00C458D9"/>
    <w:rsid w:val="00C5020C"/>
    <w:rsid w:val="00C62241"/>
    <w:rsid w:val="00C70CFB"/>
    <w:rsid w:val="00C73BC0"/>
    <w:rsid w:val="00C73C20"/>
    <w:rsid w:val="00C75080"/>
    <w:rsid w:val="00C952CF"/>
    <w:rsid w:val="00CA0E14"/>
    <w:rsid w:val="00CA145B"/>
    <w:rsid w:val="00CA343D"/>
    <w:rsid w:val="00CA4E7C"/>
    <w:rsid w:val="00CB3094"/>
    <w:rsid w:val="00CC5A20"/>
    <w:rsid w:val="00CC7283"/>
    <w:rsid w:val="00CD1319"/>
    <w:rsid w:val="00CD2355"/>
    <w:rsid w:val="00CD2BA7"/>
    <w:rsid w:val="00CD7011"/>
    <w:rsid w:val="00CE2CC6"/>
    <w:rsid w:val="00CE77B6"/>
    <w:rsid w:val="00CF087E"/>
    <w:rsid w:val="00CF2397"/>
    <w:rsid w:val="00CF5499"/>
    <w:rsid w:val="00CF77B5"/>
    <w:rsid w:val="00D04EA4"/>
    <w:rsid w:val="00D07755"/>
    <w:rsid w:val="00D1337E"/>
    <w:rsid w:val="00D31569"/>
    <w:rsid w:val="00D32319"/>
    <w:rsid w:val="00D439EB"/>
    <w:rsid w:val="00D45552"/>
    <w:rsid w:val="00D514E5"/>
    <w:rsid w:val="00D556C4"/>
    <w:rsid w:val="00D5630B"/>
    <w:rsid w:val="00D5727A"/>
    <w:rsid w:val="00D57372"/>
    <w:rsid w:val="00D60100"/>
    <w:rsid w:val="00D707B5"/>
    <w:rsid w:val="00D70D7B"/>
    <w:rsid w:val="00D74842"/>
    <w:rsid w:val="00D775BA"/>
    <w:rsid w:val="00D8253A"/>
    <w:rsid w:val="00D8255F"/>
    <w:rsid w:val="00D83A0C"/>
    <w:rsid w:val="00D900AE"/>
    <w:rsid w:val="00D9231D"/>
    <w:rsid w:val="00D9354E"/>
    <w:rsid w:val="00DA1742"/>
    <w:rsid w:val="00DA5DAB"/>
    <w:rsid w:val="00DA785F"/>
    <w:rsid w:val="00DB0B95"/>
    <w:rsid w:val="00DB1BDE"/>
    <w:rsid w:val="00DB645E"/>
    <w:rsid w:val="00DB7F7A"/>
    <w:rsid w:val="00DC0858"/>
    <w:rsid w:val="00DC160A"/>
    <w:rsid w:val="00DC770C"/>
    <w:rsid w:val="00DD31F6"/>
    <w:rsid w:val="00DD53F2"/>
    <w:rsid w:val="00DD6799"/>
    <w:rsid w:val="00DD6B75"/>
    <w:rsid w:val="00DD78FD"/>
    <w:rsid w:val="00DE21FC"/>
    <w:rsid w:val="00DE4DD4"/>
    <w:rsid w:val="00DE6773"/>
    <w:rsid w:val="00DF2773"/>
    <w:rsid w:val="00DF3F23"/>
    <w:rsid w:val="00DF51AC"/>
    <w:rsid w:val="00DF7E1A"/>
    <w:rsid w:val="00E00508"/>
    <w:rsid w:val="00E01058"/>
    <w:rsid w:val="00E02AB9"/>
    <w:rsid w:val="00E26786"/>
    <w:rsid w:val="00E3271F"/>
    <w:rsid w:val="00E4127F"/>
    <w:rsid w:val="00E41E97"/>
    <w:rsid w:val="00E458FE"/>
    <w:rsid w:val="00E5290A"/>
    <w:rsid w:val="00E55B3A"/>
    <w:rsid w:val="00E562C1"/>
    <w:rsid w:val="00E630BD"/>
    <w:rsid w:val="00E7792E"/>
    <w:rsid w:val="00E9054E"/>
    <w:rsid w:val="00E92F0E"/>
    <w:rsid w:val="00E93CC8"/>
    <w:rsid w:val="00EA4296"/>
    <w:rsid w:val="00EA43D8"/>
    <w:rsid w:val="00EA5186"/>
    <w:rsid w:val="00EA6973"/>
    <w:rsid w:val="00EB099A"/>
    <w:rsid w:val="00EC00E7"/>
    <w:rsid w:val="00EC1C5D"/>
    <w:rsid w:val="00EC2DB7"/>
    <w:rsid w:val="00EC4F51"/>
    <w:rsid w:val="00ED37AA"/>
    <w:rsid w:val="00ED6D85"/>
    <w:rsid w:val="00EE4696"/>
    <w:rsid w:val="00EF4BC6"/>
    <w:rsid w:val="00EF528B"/>
    <w:rsid w:val="00EF66D4"/>
    <w:rsid w:val="00F044C1"/>
    <w:rsid w:val="00F107A3"/>
    <w:rsid w:val="00F10E7B"/>
    <w:rsid w:val="00F13408"/>
    <w:rsid w:val="00F34CA8"/>
    <w:rsid w:val="00F35882"/>
    <w:rsid w:val="00F35ED4"/>
    <w:rsid w:val="00F37207"/>
    <w:rsid w:val="00F441E9"/>
    <w:rsid w:val="00F503B4"/>
    <w:rsid w:val="00F53F6D"/>
    <w:rsid w:val="00F54572"/>
    <w:rsid w:val="00F54B0A"/>
    <w:rsid w:val="00F555BF"/>
    <w:rsid w:val="00F73FD0"/>
    <w:rsid w:val="00F77784"/>
    <w:rsid w:val="00F8425E"/>
    <w:rsid w:val="00F910CE"/>
    <w:rsid w:val="00F95F36"/>
    <w:rsid w:val="00F96613"/>
    <w:rsid w:val="00FA2083"/>
    <w:rsid w:val="00FA2D6C"/>
    <w:rsid w:val="00FA3746"/>
    <w:rsid w:val="00FA7278"/>
    <w:rsid w:val="00FA7DD4"/>
    <w:rsid w:val="00FB15FF"/>
    <w:rsid w:val="00FB31ED"/>
    <w:rsid w:val="00FB69C5"/>
    <w:rsid w:val="00FC486F"/>
    <w:rsid w:val="00FD70EB"/>
    <w:rsid w:val="00FD73A9"/>
    <w:rsid w:val="00FE3B83"/>
    <w:rsid w:val="00FE3D5E"/>
    <w:rsid w:val="00FE5296"/>
    <w:rsid w:val="00FF2CFC"/>
    <w:rsid w:val="00FF6A70"/>
    <w:rsid w:val="00FF6E7C"/>
    <w:rsid w:val="65678736"/>
    <w:rsid w:val="6D7E34F8"/>
    <w:rsid w:val="730689D0"/>
    <w:rsid w:val="79F6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D9EE7E1"/>
  <w15:chartTrackingRefBased/>
  <w15:docId w15:val="{5B683141-0F52-4300-8C9A-05519C0E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440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2"/>
      </w:numPr>
      <w:tabs>
        <w:tab w:val="left" w:pos="-720"/>
        <w:tab w:val="left" w:pos="360"/>
      </w:tabs>
      <w:suppressAutoHyphens/>
      <w:outlineLvl w:val="1"/>
    </w:pPr>
    <w:rPr>
      <w:b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360"/>
      </w:tabs>
      <w:suppressAutoHyphens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jc w:val="center"/>
      <w:outlineLvl w:val="3"/>
    </w:pPr>
    <w:rPr>
      <w:bCs/>
      <w:i/>
      <w:iCs/>
      <w:color w:val="0000FF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-720"/>
      </w:tabs>
      <w:suppressAutoHyphens/>
      <w:ind w:left="720" w:hanging="360"/>
      <w:jc w:val="center"/>
      <w:outlineLvl w:val="4"/>
    </w:pPr>
    <w:rPr>
      <w:i/>
      <w:iCs/>
      <w:color w:val="0000FF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360"/>
      </w:tabs>
      <w:suppressAutoHyphens/>
      <w:jc w:val="center"/>
      <w:outlineLvl w:val="5"/>
    </w:pPr>
    <w:rPr>
      <w:bCs/>
      <w:i/>
      <w:iCs/>
      <w:color w:val="FF000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360"/>
      </w:tabs>
      <w:suppressAutoHyphens/>
      <w:outlineLvl w:val="6"/>
    </w:pPr>
    <w:rPr>
      <w:i/>
      <w:i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szCs w:val="20"/>
    </w:rPr>
  </w:style>
  <w:style w:type="paragraph" w:styleId="Subtitle">
    <w:name w:val="Subtitle"/>
    <w:basedOn w:val="Normal"/>
    <w:qFormat/>
    <w:pPr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16"/>
      <w:szCs w:val="20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ntique Olive" w:hAnsi="Antique Olive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pPr>
      <w:tabs>
        <w:tab w:val="left" w:pos="-720"/>
        <w:tab w:val="left" w:pos="360"/>
      </w:tabs>
      <w:suppressAutoHyphens/>
      <w:ind w:left="360" w:hanging="360"/>
    </w:pPr>
    <w:rPr>
      <w:b/>
      <w:bCs/>
    </w:rPr>
  </w:style>
  <w:style w:type="paragraph" w:styleId="BodyText">
    <w:name w:val="Body Text"/>
    <w:basedOn w:val="Normal"/>
    <w:link w:val="BodyTextChar"/>
    <w:semiHidden/>
    <w:pPr>
      <w:tabs>
        <w:tab w:val="left" w:pos="-720"/>
        <w:tab w:val="left" w:pos="0"/>
        <w:tab w:val="left" w:pos="720"/>
      </w:tabs>
      <w:suppressAutoHyphens/>
    </w:pPr>
    <w:rPr>
      <w:bCs/>
      <w:i/>
      <w:iCs/>
      <w:color w:val="0000FF"/>
    </w:rPr>
  </w:style>
  <w:style w:type="paragraph" w:styleId="BodyTextIndent2">
    <w:name w:val="Body Text Indent 2"/>
    <w:basedOn w:val="Normal"/>
    <w:semiHidden/>
    <w:pPr>
      <w:tabs>
        <w:tab w:val="left" w:pos="-720"/>
        <w:tab w:val="left" w:pos="0"/>
        <w:tab w:val="left" w:pos="720"/>
      </w:tabs>
      <w:suppressAutoHyphens/>
      <w:ind w:left="720"/>
    </w:pPr>
    <w:rPr>
      <w:bCs/>
      <w:i/>
      <w:iCs/>
      <w:color w:val="0000FF"/>
    </w:rPr>
  </w:style>
  <w:style w:type="paragraph" w:styleId="BodyTextIndent3">
    <w:name w:val="Body Text Indent 3"/>
    <w:basedOn w:val="Normal"/>
    <w:semiHidden/>
    <w:pPr>
      <w:tabs>
        <w:tab w:val="left" w:pos="-720"/>
        <w:tab w:val="left" w:pos="360"/>
        <w:tab w:val="left" w:pos="720"/>
      </w:tabs>
      <w:suppressAutoHyphens/>
      <w:ind w:left="1440"/>
    </w:pPr>
  </w:style>
  <w:style w:type="paragraph" w:styleId="BodyText2">
    <w:name w:val="Body Text 2"/>
    <w:basedOn w:val="Normal"/>
    <w:semiHidden/>
    <w:rPr>
      <w:i/>
      <w:iCs/>
      <w:color w:val="0000FF"/>
    </w:rPr>
  </w:style>
  <w:style w:type="paragraph" w:styleId="Revision">
    <w:name w:val="Revision"/>
    <w:hidden/>
    <w:uiPriority w:val="99"/>
    <w:semiHidden/>
    <w:rsid w:val="0070315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1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315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933199"/>
    <w:rPr>
      <w:rFonts w:ascii="Arial" w:hAnsi="Arial"/>
      <w:bCs/>
      <w:szCs w:val="24"/>
      <w:u w:val="single"/>
    </w:rPr>
  </w:style>
  <w:style w:type="character" w:styleId="CommentReference">
    <w:name w:val="annotation reference"/>
    <w:uiPriority w:val="99"/>
    <w:semiHidden/>
    <w:unhideWhenUsed/>
    <w:rsid w:val="00CA4E7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4E7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4E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E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4E7C"/>
    <w:rPr>
      <w:b/>
      <w:bCs/>
    </w:rPr>
  </w:style>
  <w:style w:type="character" w:customStyle="1" w:styleId="Heading5Char">
    <w:name w:val="Heading 5 Char"/>
    <w:link w:val="Heading5"/>
    <w:rsid w:val="00DE4DD4"/>
    <w:rPr>
      <w:rFonts w:ascii="Arial" w:hAnsi="Arial"/>
      <w:i/>
      <w:iCs/>
      <w:color w:val="0000FF"/>
      <w:szCs w:val="24"/>
    </w:rPr>
  </w:style>
  <w:style w:type="character" w:customStyle="1" w:styleId="BodyTextIndentChar">
    <w:name w:val="Body Text Indent Char"/>
    <w:link w:val="BodyTextIndent"/>
    <w:semiHidden/>
    <w:rsid w:val="00DE4DD4"/>
    <w:rPr>
      <w:rFonts w:ascii="Arial" w:hAnsi="Arial"/>
      <w:b/>
      <w:bCs/>
      <w:szCs w:val="24"/>
    </w:rPr>
  </w:style>
  <w:style w:type="character" w:styleId="Strong">
    <w:name w:val="Strong"/>
    <w:uiPriority w:val="22"/>
    <w:qFormat/>
    <w:rsid w:val="00934D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7080"/>
    <w:pPr>
      <w:spacing w:before="100" w:beforeAutospacing="1" w:after="100" w:afterAutospacing="1"/>
    </w:pPr>
  </w:style>
  <w:style w:type="character" w:customStyle="1" w:styleId="UnresolvedMention1">
    <w:name w:val="Unresolved Mention1"/>
    <w:uiPriority w:val="99"/>
    <w:semiHidden/>
    <w:unhideWhenUsed/>
    <w:rsid w:val="00A06519"/>
    <w:rPr>
      <w:color w:val="808080"/>
      <w:shd w:val="clear" w:color="auto" w:fill="E6E6E6"/>
    </w:rPr>
  </w:style>
  <w:style w:type="character" w:customStyle="1" w:styleId="UnresolvedMention2">
    <w:name w:val="Unresolved Mention2"/>
    <w:uiPriority w:val="99"/>
    <w:semiHidden/>
    <w:unhideWhenUsed/>
    <w:rsid w:val="00661AF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31B3E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D3F50"/>
    <w:rPr>
      <w:color w:val="808080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semiHidden/>
    <w:rsid w:val="007D334E"/>
    <w:rPr>
      <w:rFonts w:ascii="Arial" w:hAnsi="Arial"/>
      <w:bCs/>
      <w:i/>
      <w:iCs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b72882-1d02-4704-8464-4e9c6e9dc531">
      <UserInfo>
        <DisplayName>Johnston, Jonquil - DOT</DisplayName>
        <AccountId>1024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DBBE-5236-443B-8B47-D0E4A497863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3dfd78f9-89bc-4d51-bb00-7466c220966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6ffe565-d58e-4e74-8496-d25584435e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39ADED-90E3-41F8-B70F-2800872058B2}"/>
</file>

<file path=customXml/itemProps3.xml><?xml version="1.0" encoding="utf-8"?>
<ds:datastoreItem xmlns:ds="http://schemas.openxmlformats.org/officeDocument/2006/customXml" ds:itemID="{3CE9A25C-FC6D-4E38-918C-C91A08BA20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1CBB0-E143-4DAB-9729-3734FE14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6469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EROSION CONTROL</vt:lpstr>
    </vt:vector>
  </TitlesOfParts>
  <Company>Wisconsin Department of Transportation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EROSION CONTROL</dc:title>
  <dc:subject/>
  <dc:creator>Kay Henry</dc:creator>
  <cp:keywords/>
  <dc:description/>
  <cp:lastModifiedBy>MEER, ROSANNE M</cp:lastModifiedBy>
  <cp:revision>2</cp:revision>
  <cp:lastPrinted>2019-03-11T21:58:00Z</cp:lastPrinted>
  <dcterms:created xsi:type="dcterms:W3CDTF">2019-06-18T21:13:00Z</dcterms:created>
  <dcterms:modified xsi:type="dcterms:W3CDTF">2019-06-18T21:13:00Z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AuthorIds_UIVersion_5632">
    <vt:lpwstr>1987</vt:lpwstr>
  </property>
  <property fmtid="{D5CDD505-2E9C-101B-9397-08002B2CF9AE}" pid="4" name="AuthorIds_UIVersion_512">
    <vt:lpwstr>1987</vt:lpwstr>
  </property>
  <property fmtid="{D5CDD505-2E9C-101B-9397-08002B2CF9AE}" pid="5" name="AuthorIds_UIVersion_1536">
    <vt:lpwstr>1987</vt:lpwstr>
  </property>
  <property fmtid="{D5CDD505-2E9C-101B-9397-08002B2CF9AE}" pid="6" name="AuthorIds_UIVersion_7168">
    <vt:lpwstr>1024</vt:lpwstr>
  </property>
</Properties>
</file>