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15" w:rightFromText="115" w:vertAnchor="page" w:tblpY="807"/>
        <w:tblOverlap w:val="never"/>
        <w:tblW w:w="99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0"/>
        <w:gridCol w:w="3240"/>
        <w:gridCol w:w="1440"/>
      </w:tblGrid>
      <w:tr w:rsidR="00FD1F5F" w:rsidRPr="00FD1F5F" w14:paraId="1D1176E9" w14:textId="77777777" w:rsidTr="009A7FB9">
        <w:trPr>
          <w:trHeight w:hRule="exact" w:val="1440"/>
        </w:trPr>
        <w:tc>
          <w:tcPr>
            <w:tcW w:w="5220" w:type="dxa"/>
            <w:shd w:val="clear" w:color="auto" w:fill="auto"/>
            <w:noWrap/>
            <w:tcMar>
              <w:left w:w="0" w:type="dxa"/>
              <w:bottom w:w="0" w:type="dxa"/>
              <w:right w:w="115" w:type="dxa"/>
            </w:tcMar>
          </w:tcPr>
          <w:p w14:paraId="1D1176DD" w14:textId="6A7D398B" w:rsidR="00DB743A" w:rsidRPr="00D8775F" w:rsidRDefault="00DB743A" w:rsidP="00C64333">
            <w:pPr>
              <w:spacing w:before="0" w:after="0"/>
              <w:rPr>
                <w:rFonts w:eastAsia="Calibri" w:cs="Arial"/>
                <w:b/>
                <w:sz w:val="18"/>
                <w:szCs w:val="18"/>
              </w:rPr>
            </w:pPr>
            <w:r w:rsidRPr="00D8775F">
              <w:rPr>
                <w:rFonts w:eastAsia="Calibri" w:cs="Arial"/>
                <w:b/>
                <w:sz w:val="18"/>
                <w:szCs w:val="18"/>
              </w:rPr>
              <w:t xml:space="preserve">WisDOT </w:t>
            </w:r>
            <w:r w:rsidR="00FF340E">
              <w:rPr>
                <w:rFonts w:eastAsia="Calibri" w:cs="Arial"/>
                <w:b/>
                <w:sz w:val="18"/>
                <w:szCs w:val="18"/>
              </w:rPr>
              <w:t>Division of Transportation Investment Management</w:t>
            </w:r>
          </w:p>
          <w:p w14:paraId="1D1176DE" w14:textId="79190673" w:rsidR="00DB743A" w:rsidRPr="00D8775F" w:rsidRDefault="007C4103" w:rsidP="00C64333">
            <w:pPr>
              <w:spacing w:before="0"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Bureau of Transit, Local Roads, Railroads &amp; Harbors</w:t>
            </w:r>
          </w:p>
          <w:p w14:paraId="1D1176DF" w14:textId="3B92BBC3" w:rsidR="00DB743A" w:rsidRPr="00D8775F" w:rsidRDefault="007C4103" w:rsidP="00C64333">
            <w:pPr>
              <w:spacing w:before="0"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4822 Madison Yards Way, PO Box 7913</w:t>
            </w:r>
          </w:p>
          <w:p w14:paraId="1D1176E0" w14:textId="335C297E" w:rsidR="00D8775F" w:rsidRPr="00D8775F" w:rsidRDefault="007C4103" w:rsidP="00D8775F">
            <w:pPr>
              <w:spacing w:before="0"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6</w:t>
            </w:r>
            <w:r w:rsidRPr="007C4103">
              <w:rPr>
                <w:rFonts w:eastAsia="Calibri" w:cs="Arial"/>
                <w:sz w:val="18"/>
                <w:szCs w:val="18"/>
                <w:vertAlign w:val="superscript"/>
              </w:rPr>
              <w:t>th</w:t>
            </w:r>
            <w:r>
              <w:rPr>
                <w:rFonts w:eastAsia="Calibri" w:cs="Arial"/>
                <w:sz w:val="18"/>
                <w:szCs w:val="18"/>
              </w:rPr>
              <w:t xml:space="preserve"> Floor South</w:t>
            </w:r>
          </w:p>
          <w:p w14:paraId="1D1176E1" w14:textId="3EC2960B" w:rsidR="00FD1F5F" w:rsidRPr="00FD1F5F" w:rsidRDefault="007C4103" w:rsidP="00C64333">
            <w:pPr>
              <w:spacing w:before="0" w:after="0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8"/>
                <w:szCs w:val="18"/>
              </w:rPr>
              <w:t>Madison, WI 53707</w:t>
            </w:r>
          </w:p>
        </w:tc>
        <w:tc>
          <w:tcPr>
            <w:tcW w:w="3240" w:type="dxa"/>
            <w:shd w:val="clear" w:color="auto" w:fill="auto"/>
            <w:noWrap/>
            <w:tcMar>
              <w:left w:w="0" w:type="dxa"/>
              <w:right w:w="115" w:type="dxa"/>
            </w:tcMar>
          </w:tcPr>
          <w:p w14:paraId="1D1176E2" w14:textId="77777777" w:rsidR="00FD1F5F" w:rsidRPr="00FD1F5F" w:rsidRDefault="00F23504" w:rsidP="00D8775F">
            <w:pPr>
              <w:spacing w:before="0" w:after="0" w:line="220" w:lineRule="exact"/>
              <w:jc w:val="right"/>
              <w:rPr>
                <w:rFonts w:eastAsia="Calibri" w:cs="Arial"/>
                <w:b/>
                <w:sz w:val="18"/>
                <w:szCs w:val="18"/>
              </w:rPr>
            </w:pPr>
            <w:r w:rsidRPr="00FD1F5F">
              <w:rPr>
                <w:rFonts w:eastAsia="Calibri" w:cs="Arial"/>
                <w:b/>
                <w:sz w:val="18"/>
                <w:szCs w:val="18"/>
              </w:rPr>
              <w:t>Governor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B4139D">
              <w:rPr>
                <w:rFonts w:eastAsia="Calibri" w:cs="Arial"/>
                <w:b/>
                <w:sz w:val="18"/>
                <w:szCs w:val="18"/>
              </w:rPr>
              <w:t>Tony Evers</w:t>
            </w:r>
          </w:p>
          <w:p w14:paraId="1D1176E3" w14:textId="77777777" w:rsidR="00FD1F5F" w:rsidRPr="00FD1F5F" w:rsidRDefault="00F23504" w:rsidP="00D8775F">
            <w:pPr>
              <w:spacing w:before="0" w:after="0" w:line="220" w:lineRule="exact"/>
              <w:jc w:val="right"/>
              <w:rPr>
                <w:rFonts w:eastAsia="Calibri" w:cs="Arial"/>
                <w:b/>
                <w:sz w:val="18"/>
                <w:szCs w:val="18"/>
              </w:rPr>
            </w:pPr>
            <w:r w:rsidRPr="00FD1F5F">
              <w:rPr>
                <w:rFonts w:eastAsia="Calibri" w:cs="Arial"/>
                <w:b/>
                <w:sz w:val="18"/>
                <w:szCs w:val="18"/>
              </w:rPr>
              <w:t>Secretary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="00B4139D" w:rsidRPr="00B4139D">
              <w:rPr>
                <w:rFonts w:eastAsia="Calibri" w:cs="Arial"/>
                <w:b/>
                <w:sz w:val="18"/>
                <w:szCs w:val="18"/>
              </w:rPr>
              <w:t>Craig Thompson</w:t>
            </w:r>
          </w:p>
          <w:p w14:paraId="1D1176E4" w14:textId="77777777" w:rsidR="00FD1F5F" w:rsidRPr="00FD1F5F" w:rsidRDefault="00FD1F5F" w:rsidP="00D8775F">
            <w:pPr>
              <w:spacing w:before="0" w:after="0" w:line="220" w:lineRule="exact"/>
              <w:jc w:val="right"/>
              <w:rPr>
                <w:rFonts w:eastAsia="Calibri" w:cs="Arial"/>
                <w:sz w:val="18"/>
                <w:szCs w:val="18"/>
                <w:u w:val="single"/>
              </w:rPr>
            </w:pPr>
            <w:r w:rsidRPr="00FD1F5F">
              <w:rPr>
                <w:rFonts w:eastAsia="Calibri" w:cs="Arial"/>
                <w:sz w:val="18"/>
                <w:szCs w:val="18"/>
                <w:u w:val="single"/>
              </w:rPr>
              <w:t>wisconsindot.gov</w:t>
            </w:r>
          </w:p>
          <w:p w14:paraId="1D1176E5" w14:textId="3B8A218A" w:rsidR="00FD1F5F" w:rsidRPr="00FD1F5F" w:rsidRDefault="001F1E82" w:rsidP="00D8775F">
            <w:pPr>
              <w:spacing w:before="0" w:after="0" w:line="220" w:lineRule="exact"/>
              <w:jc w:val="right"/>
              <w:rPr>
                <w:rFonts w:eastAsia="Calibri" w:cs="Arial"/>
                <w:sz w:val="18"/>
                <w:szCs w:val="18"/>
              </w:rPr>
            </w:pPr>
            <w:r w:rsidRPr="00FD1F5F">
              <w:rPr>
                <w:rFonts w:eastAsia="Calibri" w:cs="Arial"/>
                <w:sz w:val="18"/>
                <w:szCs w:val="18"/>
              </w:rPr>
              <w:t>Telephone</w:t>
            </w:r>
            <w:r>
              <w:rPr>
                <w:rFonts w:eastAsia="Calibri" w:cs="Arial"/>
                <w:sz w:val="18"/>
                <w:szCs w:val="18"/>
              </w:rPr>
              <w:t xml:space="preserve">: </w:t>
            </w:r>
            <w:r w:rsidR="00B2732F">
              <w:rPr>
                <w:rFonts w:eastAsia="Calibri" w:cs="Arial"/>
                <w:sz w:val="18"/>
                <w:szCs w:val="18"/>
              </w:rPr>
              <w:t xml:space="preserve">enter </w:t>
            </w:r>
            <w:r w:rsidR="00FD1F5F" w:rsidRPr="00FD1F5F">
              <w:rPr>
                <w:rFonts w:eastAsia="Calibri" w:cs="Arial"/>
                <w:sz w:val="18"/>
                <w:szCs w:val="18"/>
              </w:rPr>
              <w:t>(</w:t>
            </w:r>
            <w:r w:rsidR="009108D1">
              <w:rPr>
                <w:rFonts w:eastAsia="Calibri" w:cs="Arial"/>
                <w:sz w:val="18"/>
                <w:szCs w:val="18"/>
              </w:rPr>
              <w:t>608</w:t>
            </w:r>
            <w:r w:rsidR="00FD1F5F" w:rsidRPr="00FD1F5F">
              <w:rPr>
                <w:rFonts w:eastAsia="Calibri" w:cs="Arial"/>
                <w:sz w:val="18"/>
                <w:szCs w:val="18"/>
              </w:rPr>
              <w:t xml:space="preserve">) </w:t>
            </w:r>
            <w:r w:rsidR="009108D1">
              <w:rPr>
                <w:rFonts w:eastAsia="Calibri" w:cs="Arial"/>
                <w:sz w:val="18"/>
                <w:szCs w:val="18"/>
              </w:rPr>
              <w:t>266-2870</w:t>
            </w:r>
          </w:p>
          <w:p w14:paraId="1D1176E7" w14:textId="7E3C203D" w:rsidR="00FD1F5F" w:rsidRPr="00D8775F" w:rsidRDefault="001F1E82" w:rsidP="00D8775F">
            <w:pPr>
              <w:spacing w:before="0" w:after="0" w:line="220" w:lineRule="exact"/>
              <w:jc w:val="right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Email: </w:t>
            </w:r>
            <w:r w:rsidR="00542DB1">
              <w:rPr>
                <w:rFonts w:eastAsia="Calibri" w:cs="Arial"/>
                <w:sz w:val="18"/>
                <w:szCs w:val="18"/>
              </w:rPr>
              <w:t>christopher.brooks1@dot.wi.gov</w:t>
            </w:r>
          </w:p>
        </w:tc>
        <w:tc>
          <w:tcPr>
            <w:tcW w:w="1440" w:type="dxa"/>
            <w:shd w:val="clear" w:color="auto" w:fill="auto"/>
            <w:noWrap/>
            <w:tcMar>
              <w:left w:w="0" w:type="dxa"/>
              <w:right w:w="115" w:type="dxa"/>
            </w:tcMar>
            <w:vAlign w:val="center"/>
          </w:tcPr>
          <w:p w14:paraId="1D1176E8" w14:textId="77777777" w:rsidR="00FD1F5F" w:rsidRPr="00FD1F5F" w:rsidRDefault="00FD1F5F" w:rsidP="00C64333">
            <w:pPr>
              <w:spacing w:before="0" w:after="160" w:line="259" w:lineRule="auto"/>
              <w:jc w:val="right"/>
              <w:rPr>
                <w:rFonts w:ascii="Calibri" w:eastAsia="Calibri" w:hAnsi="Calibri" w:cs="Times New Roman"/>
                <w:sz w:val="22"/>
              </w:rPr>
            </w:pPr>
            <w:r w:rsidRPr="00FD1F5F">
              <w:rPr>
                <w:rFonts w:ascii="Calibri" w:eastAsia="Calibri" w:hAnsi="Calibri" w:cs="Times New Roman"/>
                <w:noProof/>
                <w:sz w:val="22"/>
              </w:rPr>
              <w:drawing>
                <wp:anchor distT="0" distB="0" distL="114300" distR="114300" simplePos="0" relativeHeight="251657216" behindDoc="0" locked="0" layoutInCell="1" allowOverlap="1" wp14:anchorId="1D1176ED" wp14:editId="1D1176EE">
                  <wp:simplePos x="6150769" y="514350"/>
                  <wp:positionH relativeFrom="page">
                    <wp:align>right</wp:align>
                  </wp:positionH>
                  <wp:positionV relativeFrom="margin">
                    <wp:align>top</wp:align>
                  </wp:positionV>
                  <wp:extent cx="804672" cy="804672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isdot-agency-name-logo-black-m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D1176EA" w14:textId="77777777" w:rsidR="009A7FB9" w:rsidRDefault="009A7FB9" w:rsidP="007209DF">
      <w:pPr>
        <w:spacing w:before="0" w:after="0"/>
        <w:rPr>
          <w:sz w:val="18"/>
          <w:szCs w:val="18"/>
        </w:rPr>
      </w:pPr>
    </w:p>
    <w:p w14:paraId="73EBBBF2" w14:textId="23460849" w:rsidR="00A84A0E" w:rsidRPr="005C56F7" w:rsidRDefault="00A84A0E">
      <w:pPr>
        <w:spacing w:before="0" w:after="0"/>
        <w:jc w:val="center"/>
        <w:rPr>
          <w:b/>
          <w:bCs/>
          <w:color w:val="C00000"/>
          <w:sz w:val="32"/>
          <w:szCs w:val="32"/>
        </w:rPr>
      </w:pPr>
      <w:r w:rsidRPr="005C56F7">
        <w:rPr>
          <w:b/>
          <w:bCs/>
          <w:color w:val="C00000"/>
          <w:sz w:val="32"/>
          <w:szCs w:val="32"/>
        </w:rPr>
        <w:t xml:space="preserve">Use This Form </w:t>
      </w:r>
      <w:r w:rsidR="00EC40EB" w:rsidRPr="005C56F7">
        <w:rPr>
          <w:b/>
          <w:bCs/>
          <w:color w:val="C00000"/>
          <w:sz w:val="32"/>
          <w:szCs w:val="32"/>
        </w:rPr>
        <w:t>t</w:t>
      </w:r>
      <w:r w:rsidRPr="005C56F7">
        <w:rPr>
          <w:b/>
          <w:bCs/>
          <w:color w:val="C00000"/>
          <w:sz w:val="32"/>
          <w:szCs w:val="32"/>
        </w:rPr>
        <w:t>o Re</w:t>
      </w:r>
      <w:r w:rsidR="00EC40EB" w:rsidRPr="005C56F7">
        <w:rPr>
          <w:b/>
          <w:bCs/>
          <w:color w:val="C00000"/>
          <w:sz w:val="32"/>
          <w:szCs w:val="32"/>
        </w:rPr>
        <w:t>submit</w:t>
      </w:r>
      <w:r w:rsidRPr="005C56F7">
        <w:rPr>
          <w:b/>
          <w:bCs/>
          <w:color w:val="C00000"/>
          <w:sz w:val="32"/>
          <w:szCs w:val="32"/>
        </w:rPr>
        <w:t xml:space="preserve"> </w:t>
      </w:r>
      <w:r w:rsidR="00EC40EB" w:rsidRPr="005C56F7">
        <w:rPr>
          <w:b/>
          <w:bCs/>
          <w:color w:val="C00000"/>
          <w:sz w:val="32"/>
          <w:szCs w:val="32"/>
        </w:rPr>
        <w:t>a</w:t>
      </w:r>
      <w:r w:rsidRPr="005C56F7">
        <w:rPr>
          <w:b/>
          <w:bCs/>
          <w:color w:val="C00000"/>
          <w:sz w:val="32"/>
          <w:szCs w:val="32"/>
        </w:rPr>
        <w:t xml:space="preserve"> Previous Applicatio</w:t>
      </w:r>
      <w:r w:rsidR="000D76B9">
        <w:rPr>
          <w:b/>
          <w:bCs/>
          <w:color w:val="C00000"/>
          <w:sz w:val="32"/>
          <w:szCs w:val="32"/>
        </w:rPr>
        <w:t>n</w:t>
      </w:r>
    </w:p>
    <w:p w14:paraId="5BE0D257" w14:textId="77777777" w:rsidR="00A84A0E" w:rsidRDefault="00A84A0E">
      <w:pPr>
        <w:spacing w:before="0" w:after="0"/>
        <w:jc w:val="center"/>
        <w:rPr>
          <w:b/>
          <w:bCs/>
          <w:sz w:val="32"/>
          <w:szCs w:val="32"/>
        </w:rPr>
      </w:pPr>
    </w:p>
    <w:p w14:paraId="020D5712" w14:textId="4F0E5550" w:rsidR="0039185D" w:rsidRDefault="00A84A0E" w:rsidP="005C56F7">
      <w:pPr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</w:t>
      </w:r>
      <w:r w:rsidR="0039185D">
        <w:rPr>
          <w:b/>
          <w:bCs/>
          <w:sz w:val="32"/>
          <w:szCs w:val="32"/>
        </w:rPr>
        <w:t>READ THIS PAGE CAREFULLY</w:t>
      </w:r>
    </w:p>
    <w:p w14:paraId="79DB8844" w14:textId="77777777" w:rsidR="0039185D" w:rsidRDefault="0039185D" w:rsidP="005C56F7">
      <w:pPr>
        <w:spacing w:before="0" w:after="0"/>
        <w:jc w:val="center"/>
        <w:rPr>
          <w:b/>
          <w:bCs/>
          <w:sz w:val="32"/>
          <w:szCs w:val="32"/>
        </w:rPr>
      </w:pPr>
    </w:p>
    <w:p w14:paraId="1D1176EB" w14:textId="4D73996F" w:rsidR="009A7FB9" w:rsidRDefault="0039185D" w:rsidP="005C56F7">
      <w:pPr>
        <w:spacing w:before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WisDOT – Local Public Sponsor </w:t>
      </w:r>
      <w:r w:rsidR="005A2792">
        <w:rPr>
          <w:b/>
          <w:bCs/>
          <w:sz w:val="32"/>
          <w:szCs w:val="32"/>
        </w:rPr>
        <w:t xml:space="preserve">Carbon Reduction Program (CRP) </w:t>
      </w:r>
      <w:r>
        <w:rPr>
          <w:b/>
          <w:bCs/>
          <w:sz w:val="32"/>
          <w:szCs w:val="32"/>
        </w:rPr>
        <w:t>Pre-Project Award Flexibility Agreement</w:t>
      </w:r>
    </w:p>
    <w:p w14:paraId="7C6313DB" w14:textId="77777777" w:rsidR="009108D1" w:rsidRDefault="009108D1" w:rsidP="007209DF">
      <w:pPr>
        <w:spacing w:before="0" w:after="0"/>
        <w:rPr>
          <w:b/>
          <w:bCs/>
          <w:sz w:val="32"/>
          <w:szCs w:val="32"/>
        </w:rPr>
      </w:pPr>
    </w:p>
    <w:p w14:paraId="012CD4B0" w14:textId="42296565" w:rsidR="0039185D" w:rsidRPr="00234A29" w:rsidRDefault="0039185D" w:rsidP="00480505"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form should be filled out by local public sponsors </w:t>
      </w:r>
      <w:r w:rsidR="00A531DB" w:rsidRPr="00234A29">
        <w:rPr>
          <w:sz w:val="24"/>
          <w:szCs w:val="24"/>
        </w:rPr>
        <w:t xml:space="preserve">who previously submitted an </w:t>
      </w:r>
      <w:r w:rsidR="00A84A0E">
        <w:rPr>
          <w:sz w:val="24"/>
          <w:szCs w:val="24"/>
        </w:rPr>
        <w:t xml:space="preserve">eligible </w:t>
      </w:r>
      <w:r w:rsidR="00A531DB" w:rsidRPr="00234A29">
        <w:rPr>
          <w:sz w:val="24"/>
          <w:szCs w:val="24"/>
        </w:rPr>
        <w:t xml:space="preserve">application for </w:t>
      </w:r>
      <w:r w:rsidRPr="00234A29">
        <w:rPr>
          <w:sz w:val="24"/>
          <w:szCs w:val="24"/>
        </w:rPr>
        <w:t>a</w:t>
      </w:r>
      <w:r w:rsidR="00542DB1">
        <w:rPr>
          <w:sz w:val="24"/>
          <w:szCs w:val="24"/>
        </w:rPr>
        <w:t xml:space="preserve"> CRP</w:t>
      </w:r>
      <w:r w:rsidRPr="00234A29">
        <w:rPr>
          <w:sz w:val="24"/>
          <w:szCs w:val="24"/>
        </w:rPr>
        <w:t xml:space="preserve"> project</w:t>
      </w:r>
      <w:r w:rsidR="00A531DB" w:rsidRPr="00234A29">
        <w:rPr>
          <w:sz w:val="24"/>
          <w:szCs w:val="24"/>
        </w:rPr>
        <w:t xml:space="preserve"> that was NOT funded</w:t>
      </w:r>
      <w:r w:rsidRPr="00234A29">
        <w:rPr>
          <w:sz w:val="24"/>
          <w:szCs w:val="24"/>
        </w:rPr>
        <w:t xml:space="preserve">. </w:t>
      </w:r>
      <w:r w:rsidR="006B29F3" w:rsidRPr="009F1D7D">
        <w:rPr>
          <w:sz w:val="24"/>
          <w:szCs w:val="24"/>
        </w:rPr>
        <w:t>Please note this form only applies for applicants in non-urbanized areas, i.e.</w:t>
      </w:r>
      <w:r w:rsidR="00A84A0E" w:rsidRPr="009F1D7D">
        <w:rPr>
          <w:sz w:val="24"/>
          <w:szCs w:val="24"/>
        </w:rPr>
        <w:t>,</w:t>
      </w:r>
      <w:r w:rsidR="006B29F3" w:rsidRPr="009F1D7D">
        <w:rPr>
          <w:sz w:val="24"/>
          <w:szCs w:val="24"/>
        </w:rPr>
        <w:t xml:space="preserve"> areas under 50,000</w:t>
      </w:r>
      <w:r w:rsidR="00A84A0E" w:rsidRPr="009F1D7D">
        <w:rPr>
          <w:sz w:val="24"/>
          <w:szCs w:val="24"/>
        </w:rPr>
        <w:t xml:space="preserve"> in population</w:t>
      </w:r>
      <w:r w:rsidR="006B29F3" w:rsidRPr="009F1D7D">
        <w:rPr>
          <w:sz w:val="24"/>
          <w:szCs w:val="24"/>
        </w:rPr>
        <w:t>.</w:t>
      </w:r>
    </w:p>
    <w:p w14:paraId="75D42F4F" w14:textId="77777777" w:rsidR="0039185D" w:rsidRDefault="0039185D" w:rsidP="00480505">
      <w:pPr>
        <w:spacing w:before="0" w:after="0"/>
        <w:jc w:val="both"/>
        <w:rPr>
          <w:sz w:val="24"/>
          <w:szCs w:val="24"/>
        </w:rPr>
      </w:pPr>
    </w:p>
    <w:p w14:paraId="440F8273" w14:textId="60005272" w:rsidR="009108D1" w:rsidRPr="005C56F7" w:rsidRDefault="0039185D" w:rsidP="00480505">
      <w:pPr>
        <w:spacing w:before="0" w:after="0"/>
        <w:jc w:val="both"/>
        <w:rPr>
          <w:sz w:val="24"/>
          <w:szCs w:val="24"/>
        </w:rPr>
      </w:pPr>
      <w:r w:rsidRPr="005C56F7">
        <w:rPr>
          <w:b/>
          <w:bCs/>
          <w:sz w:val="24"/>
          <w:szCs w:val="24"/>
        </w:rPr>
        <w:t xml:space="preserve">Instructions. </w:t>
      </w:r>
      <w:r w:rsidR="009108D1" w:rsidRPr="005C56F7">
        <w:rPr>
          <w:sz w:val="24"/>
          <w:szCs w:val="24"/>
        </w:rPr>
        <w:t xml:space="preserve">If you previously applied for federal dollars in the </w:t>
      </w:r>
      <w:r w:rsidR="00234A29">
        <w:rPr>
          <w:sz w:val="24"/>
          <w:szCs w:val="24"/>
        </w:rPr>
        <w:t>F</w:t>
      </w:r>
      <w:r w:rsidRPr="005C56F7">
        <w:rPr>
          <w:sz w:val="24"/>
          <w:szCs w:val="24"/>
        </w:rPr>
        <w:t xml:space="preserve">ederal </w:t>
      </w:r>
      <w:r w:rsidR="00234A29">
        <w:rPr>
          <w:sz w:val="24"/>
          <w:szCs w:val="24"/>
        </w:rPr>
        <w:t>F</w:t>
      </w:r>
      <w:r w:rsidRPr="005C56F7">
        <w:rPr>
          <w:sz w:val="24"/>
          <w:szCs w:val="24"/>
        </w:rPr>
        <w:t xml:space="preserve">iscal </w:t>
      </w:r>
      <w:r w:rsidR="00234A29">
        <w:rPr>
          <w:sz w:val="24"/>
          <w:szCs w:val="24"/>
        </w:rPr>
        <w:t>Y</w:t>
      </w:r>
      <w:r w:rsidRPr="005C56F7">
        <w:rPr>
          <w:sz w:val="24"/>
          <w:szCs w:val="24"/>
        </w:rPr>
        <w:t>ear (</w:t>
      </w:r>
      <w:r w:rsidR="009108D1" w:rsidRPr="005C56F7">
        <w:rPr>
          <w:sz w:val="24"/>
          <w:szCs w:val="24"/>
        </w:rPr>
        <w:t>FFY</w:t>
      </w:r>
      <w:r w:rsidRPr="005C56F7">
        <w:rPr>
          <w:sz w:val="24"/>
          <w:szCs w:val="24"/>
        </w:rPr>
        <w:t>)</w:t>
      </w:r>
      <w:r w:rsidR="009108D1" w:rsidRPr="005C56F7">
        <w:rPr>
          <w:sz w:val="24"/>
          <w:szCs w:val="24"/>
        </w:rPr>
        <w:t xml:space="preserve"> 2022 BIL solicitation (the applications that </w:t>
      </w:r>
      <w:r w:rsidR="0064007B">
        <w:rPr>
          <w:sz w:val="24"/>
          <w:szCs w:val="24"/>
        </w:rPr>
        <w:t>were</w:t>
      </w:r>
      <w:r w:rsidR="009108D1" w:rsidRPr="005C56F7">
        <w:rPr>
          <w:sz w:val="24"/>
          <w:szCs w:val="24"/>
        </w:rPr>
        <w:t xml:space="preserve"> due on April 1, 2022), </w:t>
      </w:r>
      <w:r w:rsidR="00A531DB" w:rsidRPr="00234A29">
        <w:rPr>
          <w:sz w:val="24"/>
          <w:szCs w:val="24"/>
        </w:rPr>
        <w:t xml:space="preserve">and your application </w:t>
      </w:r>
      <w:r w:rsidR="009F1D7D">
        <w:rPr>
          <w:sz w:val="24"/>
          <w:szCs w:val="24"/>
        </w:rPr>
        <w:t>was</w:t>
      </w:r>
      <w:r w:rsidR="00A84A0E">
        <w:rPr>
          <w:sz w:val="24"/>
          <w:szCs w:val="24"/>
        </w:rPr>
        <w:t xml:space="preserve"> </w:t>
      </w:r>
      <w:r w:rsidR="00A531DB" w:rsidRPr="00234A29">
        <w:rPr>
          <w:sz w:val="24"/>
          <w:szCs w:val="24"/>
        </w:rPr>
        <w:t>NOT funded</w:t>
      </w:r>
      <w:r w:rsidR="00480505">
        <w:rPr>
          <w:sz w:val="24"/>
          <w:szCs w:val="24"/>
        </w:rPr>
        <w:t xml:space="preserve"> AND is</w:t>
      </w:r>
      <w:r w:rsidR="00480505" w:rsidRPr="00234A29">
        <w:rPr>
          <w:sz w:val="24"/>
          <w:szCs w:val="24"/>
        </w:rPr>
        <w:t xml:space="preserve"> </w:t>
      </w:r>
      <w:r w:rsidR="00480505">
        <w:rPr>
          <w:sz w:val="24"/>
          <w:szCs w:val="24"/>
        </w:rPr>
        <w:t>eligible for funding in the 2023 Carbon Reduction Program</w:t>
      </w:r>
      <w:r w:rsidR="00A531DB" w:rsidRPr="00234A29">
        <w:rPr>
          <w:sz w:val="24"/>
          <w:szCs w:val="24"/>
        </w:rPr>
        <w:t>,</w:t>
      </w:r>
      <w:r w:rsidR="00A531DB">
        <w:rPr>
          <w:sz w:val="24"/>
          <w:szCs w:val="24"/>
        </w:rPr>
        <w:t xml:space="preserve"> </w:t>
      </w:r>
      <w:r w:rsidR="00412E08" w:rsidRPr="00B17E27">
        <w:rPr>
          <w:sz w:val="24"/>
          <w:szCs w:val="24"/>
        </w:rPr>
        <w:t xml:space="preserve">please fill out page </w:t>
      </w:r>
      <w:r w:rsidR="00412E08">
        <w:rPr>
          <w:sz w:val="24"/>
          <w:szCs w:val="24"/>
        </w:rPr>
        <w:t>2</w:t>
      </w:r>
      <w:r w:rsidR="00412E08" w:rsidRPr="00B17E27">
        <w:rPr>
          <w:sz w:val="24"/>
          <w:szCs w:val="24"/>
        </w:rPr>
        <w:t xml:space="preserve"> </w:t>
      </w:r>
      <w:r w:rsidR="00480505">
        <w:rPr>
          <w:sz w:val="24"/>
          <w:szCs w:val="24"/>
        </w:rPr>
        <w:t xml:space="preserve">of this agreement </w:t>
      </w:r>
      <w:r w:rsidR="00412E08" w:rsidRPr="00B17E27">
        <w:rPr>
          <w:sz w:val="24"/>
          <w:szCs w:val="24"/>
        </w:rPr>
        <w:t xml:space="preserve">and send it via e-mail to the </w:t>
      </w:r>
      <w:r w:rsidR="00234A29">
        <w:rPr>
          <w:sz w:val="24"/>
          <w:szCs w:val="24"/>
        </w:rPr>
        <w:t xml:space="preserve">DOT </w:t>
      </w:r>
      <w:r w:rsidR="00412E08" w:rsidRPr="00B17E27">
        <w:rPr>
          <w:sz w:val="24"/>
          <w:szCs w:val="24"/>
        </w:rPr>
        <w:t>Local Program</w:t>
      </w:r>
      <w:r w:rsidR="00234A29">
        <w:rPr>
          <w:sz w:val="24"/>
          <w:szCs w:val="24"/>
        </w:rPr>
        <w:t>s</w:t>
      </w:r>
      <w:r w:rsidR="00412E08" w:rsidRPr="00B17E27">
        <w:rPr>
          <w:sz w:val="24"/>
          <w:szCs w:val="24"/>
        </w:rPr>
        <w:t xml:space="preserve"> </w:t>
      </w:r>
      <w:r w:rsidR="00234A29">
        <w:rPr>
          <w:sz w:val="24"/>
          <w:szCs w:val="24"/>
        </w:rPr>
        <w:t>inbox</w:t>
      </w:r>
      <w:r w:rsidR="00833A95">
        <w:rPr>
          <w:sz w:val="24"/>
          <w:szCs w:val="24"/>
        </w:rPr>
        <w:t>.</w:t>
      </w:r>
      <w:r w:rsidR="00234A29">
        <w:rPr>
          <w:sz w:val="24"/>
          <w:szCs w:val="24"/>
        </w:rPr>
        <w:t xml:space="preserve"> </w:t>
      </w:r>
    </w:p>
    <w:p w14:paraId="3F253352" w14:textId="112EA2EA" w:rsidR="009108D1" w:rsidRPr="005C56F7" w:rsidRDefault="009108D1" w:rsidP="007209DF">
      <w:pPr>
        <w:spacing w:before="0" w:after="0"/>
        <w:rPr>
          <w:sz w:val="24"/>
          <w:szCs w:val="24"/>
        </w:rPr>
      </w:pPr>
    </w:p>
    <w:p w14:paraId="452CA17B" w14:textId="5383997B" w:rsidR="009108D1" w:rsidRPr="005C56F7" w:rsidRDefault="00412E08" w:rsidP="00480505">
      <w:pPr>
        <w:spacing w:before="0" w:after="0"/>
        <w:jc w:val="both"/>
        <w:rPr>
          <w:sz w:val="24"/>
          <w:szCs w:val="24"/>
        </w:rPr>
      </w:pPr>
      <w:r w:rsidRPr="005C56F7">
        <w:rPr>
          <w:b/>
          <w:bCs/>
          <w:sz w:val="24"/>
          <w:szCs w:val="24"/>
        </w:rPr>
        <w:t>How</w:t>
      </w:r>
      <w:r w:rsidR="00EC40EB">
        <w:rPr>
          <w:b/>
          <w:bCs/>
          <w:sz w:val="24"/>
          <w:szCs w:val="24"/>
        </w:rPr>
        <w:t xml:space="preserve"> to </w:t>
      </w:r>
      <w:proofErr w:type="gramStart"/>
      <w:r w:rsidR="00EC40EB">
        <w:rPr>
          <w:b/>
          <w:bCs/>
          <w:sz w:val="24"/>
          <w:szCs w:val="24"/>
        </w:rPr>
        <w:t>Take Action</w:t>
      </w:r>
      <w:proofErr w:type="gramEnd"/>
      <w:r w:rsidRPr="005C56F7">
        <w:rPr>
          <w:b/>
          <w:bCs/>
          <w:sz w:val="24"/>
          <w:szCs w:val="24"/>
        </w:rPr>
        <w:t xml:space="preserve">? </w:t>
      </w:r>
      <w:r>
        <w:rPr>
          <w:sz w:val="24"/>
          <w:szCs w:val="24"/>
        </w:rPr>
        <w:t xml:space="preserve">By filling out </w:t>
      </w:r>
      <w:r w:rsidR="005D7028">
        <w:rPr>
          <w:sz w:val="24"/>
          <w:szCs w:val="24"/>
        </w:rPr>
        <w:t xml:space="preserve">and submitting </w:t>
      </w:r>
      <w:r>
        <w:rPr>
          <w:sz w:val="24"/>
          <w:szCs w:val="24"/>
        </w:rPr>
        <w:t>this form</w:t>
      </w:r>
      <w:r w:rsidR="005D7028">
        <w:rPr>
          <w:sz w:val="24"/>
          <w:szCs w:val="24"/>
        </w:rPr>
        <w:t xml:space="preserve"> to </w:t>
      </w:r>
      <w:hyperlink r:id="rId13" w:history="1">
        <w:r w:rsidR="005D7028" w:rsidRPr="00112323">
          <w:rPr>
            <w:rStyle w:val="Hyperlink"/>
            <w:rFonts w:ascii="Calibri"/>
            <w:sz w:val="24"/>
            <w:szCs w:val="24"/>
          </w:rPr>
          <w:t>DOTLocalPrograms@dot.wi.gov</w:t>
        </w:r>
      </w:hyperlink>
      <w:r>
        <w:rPr>
          <w:sz w:val="24"/>
          <w:szCs w:val="24"/>
        </w:rPr>
        <w:t xml:space="preserve">, the </w:t>
      </w:r>
      <w:r w:rsidR="005D7028">
        <w:rPr>
          <w:sz w:val="24"/>
          <w:szCs w:val="24"/>
        </w:rPr>
        <w:t xml:space="preserve">previously submitted </w:t>
      </w:r>
      <w:r>
        <w:rPr>
          <w:sz w:val="24"/>
          <w:szCs w:val="24"/>
        </w:rPr>
        <w:t xml:space="preserve">application </w:t>
      </w:r>
      <w:r w:rsidR="003C1D26">
        <w:rPr>
          <w:sz w:val="24"/>
          <w:szCs w:val="24"/>
        </w:rPr>
        <w:t xml:space="preserve">will be </w:t>
      </w:r>
      <w:r w:rsidR="005D7028">
        <w:rPr>
          <w:sz w:val="24"/>
          <w:szCs w:val="24"/>
        </w:rPr>
        <w:t>re</w:t>
      </w:r>
      <w:r w:rsidR="003C1D26">
        <w:rPr>
          <w:sz w:val="24"/>
          <w:szCs w:val="24"/>
        </w:rPr>
        <w:t>considered</w:t>
      </w:r>
      <w:r w:rsidR="009108D1" w:rsidRPr="005C56F7">
        <w:rPr>
          <w:sz w:val="24"/>
          <w:szCs w:val="24"/>
        </w:rPr>
        <w:t xml:space="preserve"> </w:t>
      </w:r>
      <w:r w:rsidR="003C1D26">
        <w:rPr>
          <w:sz w:val="24"/>
          <w:szCs w:val="24"/>
        </w:rPr>
        <w:t>for funding in</w:t>
      </w:r>
      <w:r w:rsidR="003C1D26" w:rsidRPr="005C56F7">
        <w:rPr>
          <w:sz w:val="24"/>
          <w:szCs w:val="24"/>
        </w:rPr>
        <w:t xml:space="preserve"> </w:t>
      </w:r>
      <w:r w:rsidR="003C1D26">
        <w:rPr>
          <w:sz w:val="24"/>
          <w:szCs w:val="24"/>
        </w:rPr>
        <w:t xml:space="preserve">the new </w:t>
      </w:r>
      <w:r w:rsidR="009108D1" w:rsidRPr="005C56F7">
        <w:rPr>
          <w:sz w:val="24"/>
          <w:szCs w:val="24"/>
        </w:rPr>
        <w:t>FFY 2023</w:t>
      </w:r>
      <w:r w:rsidR="0064007B">
        <w:rPr>
          <w:sz w:val="24"/>
          <w:szCs w:val="24"/>
        </w:rPr>
        <w:t xml:space="preserve"> CRP</w:t>
      </w:r>
      <w:r w:rsidR="009108D1" w:rsidRPr="005C56F7">
        <w:rPr>
          <w:sz w:val="24"/>
          <w:szCs w:val="24"/>
        </w:rPr>
        <w:t xml:space="preserve"> solicitation </w:t>
      </w:r>
      <w:r w:rsidR="005D7028">
        <w:rPr>
          <w:sz w:val="24"/>
          <w:szCs w:val="24"/>
        </w:rPr>
        <w:t xml:space="preserve">(announced on </w:t>
      </w:r>
      <w:r w:rsidR="0064007B">
        <w:rPr>
          <w:sz w:val="24"/>
          <w:szCs w:val="24"/>
        </w:rPr>
        <w:t>March 10</w:t>
      </w:r>
      <w:r w:rsidR="005D7028">
        <w:rPr>
          <w:sz w:val="24"/>
          <w:szCs w:val="24"/>
        </w:rPr>
        <w:t>, 202</w:t>
      </w:r>
      <w:r w:rsidR="0064007B">
        <w:rPr>
          <w:sz w:val="24"/>
          <w:szCs w:val="24"/>
        </w:rPr>
        <w:t>3</w:t>
      </w:r>
      <w:r w:rsidR="005D7028">
        <w:rPr>
          <w:sz w:val="24"/>
          <w:szCs w:val="24"/>
        </w:rPr>
        <w:t xml:space="preserve">) </w:t>
      </w:r>
      <w:r w:rsidR="009108D1" w:rsidRPr="005C56F7">
        <w:rPr>
          <w:sz w:val="24"/>
          <w:szCs w:val="24"/>
        </w:rPr>
        <w:t>without having to fill out another application</w:t>
      </w:r>
      <w:r w:rsidR="00BD2145" w:rsidRPr="005C56F7">
        <w:rPr>
          <w:sz w:val="24"/>
          <w:szCs w:val="24"/>
        </w:rPr>
        <w:t xml:space="preserve">. </w:t>
      </w:r>
      <w:r w:rsidR="00480505">
        <w:rPr>
          <w:sz w:val="24"/>
          <w:szCs w:val="24"/>
        </w:rPr>
        <w:t>PLEASE NOTE: Your</w:t>
      </w:r>
      <w:r w:rsidR="003C1D26">
        <w:rPr>
          <w:sz w:val="24"/>
          <w:szCs w:val="24"/>
        </w:rPr>
        <w:t xml:space="preserve"> application will be reconsidered</w:t>
      </w:r>
      <w:r w:rsidR="00480505">
        <w:rPr>
          <w:sz w:val="24"/>
          <w:szCs w:val="24"/>
        </w:rPr>
        <w:t xml:space="preserve"> for FFY 2023</w:t>
      </w:r>
      <w:r w:rsidR="003C1D26">
        <w:rPr>
          <w:sz w:val="24"/>
          <w:szCs w:val="24"/>
        </w:rPr>
        <w:t xml:space="preserve">, but there is not a guarantee that </w:t>
      </w:r>
      <w:r w:rsidR="00480505">
        <w:rPr>
          <w:sz w:val="24"/>
          <w:szCs w:val="24"/>
        </w:rPr>
        <w:t>your</w:t>
      </w:r>
      <w:r w:rsidR="003C1D26">
        <w:rPr>
          <w:sz w:val="24"/>
          <w:szCs w:val="24"/>
        </w:rPr>
        <w:t xml:space="preserve"> project will be selected for program funding</w:t>
      </w:r>
      <w:r w:rsidR="0064007B">
        <w:rPr>
          <w:sz w:val="24"/>
          <w:szCs w:val="24"/>
        </w:rPr>
        <w:t>.</w:t>
      </w:r>
      <w:r w:rsidR="003C1D26">
        <w:rPr>
          <w:sz w:val="24"/>
          <w:szCs w:val="24"/>
        </w:rPr>
        <w:t xml:space="preserve"> </w:t>
      </w:r>
    </w:p>
    <w:p w14:paraId="59865B5B" w14:textId="126B96B1" w:rsidR="00BD2145" w:rsidRPr="005C56F7" w:rsidRDefault="00BD2145" w:rsidP="007209DF">
      <w:pPr>
        <w:spacing w:before="0" w:after="0"/>
        <w:rPr>
          <w:sz w:val="24"/>
          <w:szCs w:val="24"/>
        </w:rPr>
      </w:pPr>
    </w:p>
    <w:p w14:paraId="1B04571E" w14:textId="1BF6270B" w:rsidR="0038452A" w:rsidRPr="00F55299" w:rsidRDefault="00412E08" w:rsidP="007209DF">
      <w:pPr>
        <w:spacing w:before="0" w:after="0"/>
        <w:rPr>
          <w:b/>
          <w:bCs/>
          <w:sz w:val="24"/>
          <w:szCs w:val="24"/>
        </w:rPr>
      </w:pPr>
      <w:r w:rsidRPr="00F55299">
        <w:rPr>
          <w:b/>
          <w:bCs/>
          <w:sz w:val="24"/>
          <w:szCs w:val="24"/>
        </w:rPr>
        <w:t>When will I know if my project has been selected to move forward</w:t>
      </w:r>
      <w:r w:rsidR="005D7028" w:rsidRPr="00F55299">
        <w:rPr>
          <w:b/>
          <w:bCs/>
          <w:sz w:val="24"/>
          <w:szCs w:val="24"/>
        </w:rPr>
        <w:t>?</w:t>
      </w:r>
    </w:p>
    <w:p w14:paraId="6E25D9D8" w14:textId="77777777" w:rsidR="00110093" w:rsidRPr="00F55299" w:rsidRDefault="00110093" w:rsidP="007209DF">
      <w:pPr>
        <w:spacing w:before="0" w:after="0"/>
        <w:rPr>
          <w:b/>
          <w:bCs/>
          <w:sz w:val="24"/>
          <w:szCs w:val="24"/>
        </w:rPr>
      </w:pPr>
    </w:p>
    <w:p w14:paraId="00163DC6" w14:textId="09F6B126" w:rsidR="0038452A" w:rsidRPr="00F55299" w:rsidRDefault="0038452A" w:rsidP="00480505">
      <w:pPr>
        <w:pStyle w:val="ListParagraph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F55299">
        <w:rPr>
          <w:sz w:val="24"/>
          <w:szCs w:val="24"/>
        </w:rPr>
        <w:t xml:space="preserve">Formal approval memos indicating what projects have been selected for </w:t>
      </w:r>
      <w:r w:rsidR="00FA6D17" w:rsidRPr="00F55299">
        <w:rPr>
          <w:sz w:val="24"/>
          <w:szCs w:val="24"/>
        </w:rPr>
        <w:t>CRP FF</w:t>
      </w:r>
      <w:r w:rsidR="00480505">
        <w:rPr>
          <w:sz w:val="24"/>
          <w:szCs w:val="24"/>
        </w:rPr>
        <w:t xml:space="preserve">Y </w:t>
      </w:r>
      <w:r w:rsidR="00FA6D17" w:rsidRPr="00F55299">
        <w:rPr>
          <w:sz w:val="24"/>
          <w:szCs w:val="24"/>
        </w:rPr>
        <w:t>2023 Program Cycle will be sent out</w:t>
      </w:r>
      <w:r w:rsidRPr="00F55299">
        <w:rPr>
          <w:sz w:val="24"/>
          <w:szCs w:val="24"/>
        </w:rPr>
        <w:t>.</w:t>
      </w:r>
    </w:p>
    <w:p w14:paraId="439133EC" w14:textId="77777777" w:rsidR="00110093" w:rsidRPr="004D6446" w:rsidRDefault="00110093" w:rsidP="00110093">
      <w:pPr>
        <w:spacing w:before="0" w:after="0"/>
        <w:rPr>
          <w:sz w:val="24"/>
          <w:szCs w:val="24"/>
          <w:highlight w:val="yellow"/>
        </w:rPr>
      </w:pPr>
    </w:p>
    <w:p w14:paraId="1F08C30D" w14:textId="2E2F7A5A" w:rsidR="0038452A" w:rsidRDefault="0038452A" w:rsidP="007209DF">
      <w:pPr>
        <w:spacing w:before="0" w:after="0"/>
        <w:rPr>
          <w:rStyle w:val="Hyperlink"/>
          <w:rFonts w:ascii="Calibri"/>
          <w:color w:val="auto"/>
          <w:sz w:val="24"/>
          <w:szCs w:val="24"/>
        </w:rPr>
      </w:pPr>
    </w:p>
    <w:p w14:paraId="6E75A41C" w14:textId="77777777" w:rsidR="0038452A" w:rsidRPr="005C56F7" w:rsidRDefault="0038452A" w:rsidP="007209DF">
      <w:pPr>
        <w:spacing w:before="0" w:after="0"/>
        <w:rPr>
          <w:sz w:val="24"/>
          <w:szCs w:val="24"/>
        </w:rPr>
      </w:pPr>
    </w:p>
    <w:p w14:paraId="3C87FA30" w14:textId="4795D5EF" w:rsidR="00BD2145" w:rsidRPr="005C56F7" w:rsidRDefault="00BD2145" w:rsidP="007209DF">
      <w:pPr>
        <w:spacing w:before="0" w:after="0"/>
        <w:rPr>
          <w:sz w:val="24"/>
          <w:szCs w:val="24"/>
        </w:rPr>
      </w:pPr>
    </w:p>
    <w:p w14:paraId="70585038" w14:textId="0C8096B4" w:rsidR="00B03AE3" w:rsidRDefault="00B03AE3" w:rsidP="007209DF">
      <w:pPr>
        <w:spacing w:before="0" w:after="0"/>
        <w:rPr>
          <w:sz w:val="32"/>
          <w:szCs w:val="32"/>
        </w:rPr>
      </w:pPr>
    </w:p>
    <w:p w14:paraId="3C2236EE" w14:textId="4026D90E" w:rsidR="00B03AE3" w:rsidRDefault="0039185D" w:rsidP="005C56F7">
      <w:pPr>
        <w:spacing w:before="0"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  <w:r w:rsidR="00B03AE3">
        <w:rPr>
          <w:b/>
          <w:bCs/>
          <w:sz w:val="32"/>
          <w:szCs w:val="32"/>
          <w:u w:val="single"/>
        </w:rPr>
        <w:lastRenderedPageBreak/>
        <w:t xml:space="preserve">REQUEST TO CARRY OVER PREVIOUS UNSUCCESSFUL </w:t>
      </w:r>
      <w:r w:rsidR="00480505">
        <w:rPr>
          <w:b/>
          <w:bCs/>
          <w:sz w:val="32"/>
          <w:szCs w:val="32"/>
          <w:u w:val="single"/>
        </w:rPr>
        <w:t xml:space="preserve">CRP </w:t>
      </w:r>
      <w:r w:rsidR="00B03AE3">
        <w:rPr>
          <w:b/>
          <w:bCs/>
          <w:sz w:val="32"/>
          <w:szCs w:val="32"/>
          <w:u w:val="single"/>
        </w:rPr>
        <w:t>APPLICATION</w:t>
      </w:r>
    </w:p>
    <w:p w14:paraId="458055D3" w14:textId="6769476E" w:rsidR="00B03AE3" w:rsidRDefault="00B03AE3" w:rsidP="00B03AE3">
      <w:pPr>
        <w:spacing w:before="0" w:after="0"/>
        <w:rPr>
          <w:b/>
          <w:bCs/>
          <w:sz w:val="32"/>
          <w:szCs w:val="32"/>
          <w:u w:val="single"/>
        </w:rPr>
      </w:pPr>
    </w:p>
    <w:p w14:paraId="36B4E5DB" w14:textId="12ED2CC1" w:rsidR="00EF0409" w:rsidRPr="00EF0409" w:rsidRDefault="00EF0409" w:rsidP="00EF0409">
      <w:pPr>
        <w:spacing w:before="0" w:after="0"/>
        <w:rPr>
          <w:b/>
          <w:bCs/>
          <w:sz w:val="32"/>
          <w:szCs w:val="32"/>
          <w:u w:val="single"/>
        </w:rPr>
      </w:pPr>
      <w:r w:rsidRPr="00EF0409">
        <w:rPr>
          <w:b/>
          <w:bCs/>
          <w:sz w:val="32"/>
          <w:szCs w:val="32"/>
          <w:u w:val="single"/>
        </w:rPr>
        <w:t xml:space="preserve">Indicate the </w:t>
      </w:r>
      <w:r w:rsidR="00F0272F">
        <w:rPr>
          <w:b/>
          <w:bCs/>
          <w:sz w:val="32"/>
          <w:szCs w:val="32"/>
          <w:u w:val="single"/>
        </w:rPr>
        <w:t xml:space="preserve">2023 approved </w:t>
      </w:r>
      <w:r w:rsidRPr="00EF0409">
        <w:rPr>
          <w:b/>
          <w:bCs/>
          <w:sz w:val="32"/>
          <w:szCs w:val="32"/>
          <w:u w:val="single"/>
        </w:rPr>
        <w:t xml:space="preserve">project improvement type(s) by checking </w:t>
      </w:r>
      <w:proofErr w:type="gramStart"/>
      <w:r w:rsidRPr="00EF0409">
        <w:rPr>
          <w:b/>
          <w:bCs/>
          <w:sz w:val="32"/>
          <w:szCs w:val="32"/>
          <w:u w:val="single"/>
        </w:rPr>
        <w:t>all of</w:t>
      </w:r>
      <w:proofErr w:type="gramEnd"/>
      <w:r w:rsidRPr="00EF0409">
        <w:rPr>
          <w:b/>
          <w:bCs/>
          <w:sz w:val="32"/>
          <w:szCs w:val="32"/>
          <w:u w:val="single"/>
        </w:rPr>
        <w:t xml:space="preserve"> the boxes which apply to the proposed project:  </w:t>
      </w:r>
    </w:p>
    <w:p w14:paraId="54E2E670" w14:textId="77777777" w:rsidR="00EF0409" w:rsidRPr="00EF0409" w:rsidRDefault="00EF0409" w:rsidP="00EF0409">
      <w:pPr>
        <w:spacing w:before="0" w:after="0"/>
        <w:rPr>
          <w:b/>
          <w:bCs/>
          <w:sz w:val="32"/>
          <w:szCs w:val="32"/>
          <w:u w:val="single"/>
        </w:rPr>
      </w:pPr>
      <w:r w:rsidRPr="00EF0409">
        <w:rPr>
          <w:b/>
          <w:bCs/>
          <w:sz w:val="32"/>
          <w:szCs w:val="32"/>
          <w:u w:val="single"/>
        </w:rPr>
        <w:t xml:space="preserve">     </w:t>
      </w:r>
    </w:p>
    <w:p w14:paraId="1FA05450" w14:textId="7AE3AF16" w:rsidR="00EF0409" w:rsidRPr="00EF0409" w:rsidRDefault="00EF0409" w:rsidP="00EF0409">
      <w:pPr>
        <w:spacing w:before="0" w:after="0"/>
        <w:rPr>
          <w:sz w:val="28"/>
          <w:szCs w:val="28"/>
        </w:rPr>
      </w:pPr>
      <w:r w:rsidRPr="00EF0409">
        <w:rPr>
          <w:sz w:val="32"/>
          <w:szCs w:val="32"/>
        </w:rPr>
        <w:tab/>
      </w:r>
      <w:r w:rsidRPr="00EF0409">
        <w:rPr>
          <w:sz w:val="32"/>
          <w:szCs w:val="3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0409">
        <w:rPr>
          <w:sz w:val="32"/>
          <w:szCs w:val="32"/>
        </w:rPr>
        <w:instrText xml:space="preserve"> FORMCHECKBOX </w:instrText>
      </w:r>
      <w:r w:rsidR="0043691C">
        <w:rPr>
          <w:sz w:val="32"/>
          <w:szCs w:val="32"/>
        </w:rPr>
      </w:r>
      <w:r w:rsidR="0043691C">
        <w:rPr>
          <w:sz w:val="32"/>
          <w:szCs w:val="32"/>
        </w:rPr>
        <w:fldChar w:fldCharType="separate"/>
      </w:r>
      <w:r w:rsidRPr="00EF0409">
        <w:rPr>
          <w:sz w:val="32"/>
          <w:szCs w:val="32"/>
        </w:rPr>
        <w:fldChar w:fldCharType="end"/>
      </w:r>
      <w:r w:rsidRPr="00EF0409">
        <w:rPr>
          <w:sz w:val="32"/>
          <w:szCs w:val="32"/>
        </w:rPr>
        <w:t xml:space="preserve">  </w:t>
      </w:r>
      <w:r w:rsidRPr="00EF0409">
        <w:rPr>
          <w:sz w:val="28"/>
          <w:szCs w:val="28"/>
        </w:rPr>
        <w:t>Advanced transportation and congestion management technologies, for example: Deployment of infrastructure-based intelligent transportation systems capital improvements and the installation of vehicle-to-infrastructure communications systems</w:t>
      </w:r>
    </w:p>
    <w:p w14:paraId="64CF34C3" w14:textId="77777777" w:rsidR="00EF0409" w:rsidRPr="00EF0409" w:rsidRDefault="00EF0409" w:rsidP="00EF0409">
      <w:pPr>
        <w:spacing w:before="0" w:after="0"/>
        <w:rPr>
          <w:sz w:val="28"/>
          <w:szCs w:val="28"/>
        </w:rPr>
      </w:pPr>
    </w:p>
    <w:p w14:paraId="7C28036A" w14:textId="77777777" w:rsidR="00EF0409" w:rsidRPr="00EF0409" w:rsidRDefault="00EF0409" w:rsidP="00EF0409">
      <w:pPr>
        <w:spacing w:before="0" w:after="0"/>
        <w:rPr>
          <w:sz w:val="28"/>
          <w:szCs w:val="28"/>
        </w:rPr>
      </w:pPr>
      <w:r w:rsidRPr="00EF0409">
        <w:rPr>
          <w:sz w:val="28"/>
          <w:szCs w:val="28"/>
        </w:rPr>
        <w:tab/>
      </w:r>
      <w:r w:rsidRPr="00EF0409">
        <w:rPr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0409">
        <w:rPr>
          <w:sz w:val="28"/>
          <w:szCs w:val="28"/>
        </w:rPr>
        <w:instrText xml:space="preserve"> FORMCHECKBOX </w:instrText>
      </w:r>
      <w:r w:rsidR="0043691C">
        <w:rPr>
          <w:sz w:val="28"/>
          <w:szCs w:val="28"/>
        </w:rPr>
      </w:r>
      <w:r w:rsidR="0043691C">
        <w:rPr>
          <w:sz w:val="28"/>
          <w:szCs w:val="28"/>
        </w:rPr>
        <w:fldChar w:fldCharType="separate"/>
      </w:r>
      <w:r w:rsidRPr="00EF0409">
        <w:rPr>
          <w:sz w:val="28"/>
          <w:szCs w:val="28"/>
        </w:rPr>
        <w:fldChar w:fldCharType="end"/>
      </w:r>
      <w:r w:rsidRPr="00EF0409">
        <w:rPr>
          <w:sz w:val="28"/>
          <w:szCs w:val="28"/>
        </w:rPr>
        <w:t xml:space="preserve">  Replacement of street lighting and traffic control devices with energy-efficient alternatives</w:t>
      </w:r>
    </w:p>
    <w:p w14:paraId="2617ECE6" w14:textId="77777777" w:rsidR="00EF0409" w:rsidRPr="00EF0409" w:rsidRDefault="00EF0409" w:rsidP="00EF0409">
      <w:pPr>
        <w:spacing w:before="0" w:after="0"/>
        <w:rPr>
          <w:sz w:val="28"/>
          <w:szCs w:val="28"/>
        </w:rPr>
      </w:pPr>
    </w:p>
    <w:p w14:paraId="7EE802E6" w14:textId="77777777" w:rsidR="00EF0409" w:rsidRPr="00EF0409" w:rsidRDefault="00EF0409" w:rsidP="00EF0409">
      <w:pPr>
        <w:spacing w:before="0" w:after="0"/>
        <w:rPr>
          <w:sz w:val="28"/>
          <w:szCs w:val="28"/>
        </w:rPr>
      </w:pPr>
      <w:r w:rsidRPr="00EF0409">
        <w:rPr>
          <w:sz w:val="28"/>
          <w:szCs w:val="28"/>
        </w:rPr>
        <w:tab/>
      </w:r>
      <w:r w:rsidRPr="00EF0409">
        <w:rPr>
          <w:sz w:val="28"/>
          <w:szCs w:val="2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F0409">
        <w:rPr>
          <w:sz w:val="28"/>
          <w:szCs w:val="28"/>
        </w:rPr>
        <w:instrText xml:space="preserve"> FORMCHECKBOX </w:instrText>
      </w:r>
      <w:r w:rsidR="0043691C">
        <w:rPr>
          <w:sz w:val="28"/>
          <w:szCs w:val="28"/>
        </w:rPr>
      </w:r>
      <w:r w:rsidR="0043691C">
        <w:rPr>
          <w:sz w:val="28"/>
          <w:szCs w:val="28"/>
        </w:rPr>
        <w:fldChar w:fldCharType="separate"/>
      </w:r>
      <w:r w:rsidRPr="00EF0409">
        <w:rPr>
          <w:sz w:val="28"/>
          <w:szCs w:val="28"/>
        </w:rPr>
        <w:fldChar w:fldCharType="end"/>
      </w:r>
      <w:r w:rsidRPr="00EF0409">
        <w:rPr>
          <w:sz w:val="28"/>
          <w:szCs w:val="28"/>
        </w:rPr>
        <w:t xml:space="preserve"> Right-of-way (ROW) projects that improve traffic flow that do not result in the construction of new capacity </w:t>
      </w:r>
    </w:p>
    <w:p w14:paraId="0A2C0AD0" w14:textId="37837E19" w:rsidR="00AD4A92" w:rsidRDefault="00AD4A92" w:rsidP="00B03AE3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0D72FA31" w14:textId="57643080" w:rsidR="00AD4A92" w:rsidRDefault="00AD4A92" w:rsidP="005C0FDC">
      <w:pPr>
        <w:spacing w:before="0"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Project Location or Description</w:t>
      </w:r>
    </w:p>
    <w:p w14:paraId="1CDE0995" w14:textId="4A895E2C" w:rsidR="005C0FDC" w:rsidRPr="00251587" w:rsidRDefault="00682D76" w:rsidP="005C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251587">
        <w:rPr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251587">
        <w:rPr>
          <w:b/>
        </w:rPr>
        <w:instrText xml:space="preserve"> FORMTEXT </w:instrText>
      </w:r>
      <w:r w:rsidRPr="00251587">
        <w:rPr>
          <w:b/>
        </w:rPr>
      </w:r>
      <w:r w:rsidRPr="00251587"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 w:rsidRPr="00251587">
        <w:rPr>
          <w:b/>
        </w:rPr>
        <w:fldChar w:fldCharType="end"/>
      </w:r>
    </w:p>
    <w:p w14:paraId="39A57DF6" w14:textId="77777777" w:rsidR="005C0FDC" w:rsidRPr="005C0FDC" w:rsidRDefault="005C0FDC" w:rsidP="005C0FDC">
      <w:pPr>
        <w:spacing w:before="0" w:after="0"/>
        <w:rPr>
          <w:b/>
          <w:bCs/>
          <w:sz w:val="32"/>
          <w:szCs w:val="32"/>
          <w:u w:val="single"/>
        </w:rPr>
      </w:pPr>
    </w:p>
    <w:p w14:paraId="56590381" w14:textId="77777777" w:rsidR="00AD4A92" w:rsidRDefault="00AD4A92" w:rsidP="00B03AE3">
      <w:pPr>
        <w:spacing w:before="0" w:after="0"/>
        <w:rPr>
          <w:sz w:val="32"/>
          <w:szCs w:val="32"/>
        </w:rPr>
      </w:pPr>
    </w:p>
    <w:p w14:paraId="4421056F" w14:textId="41DA4D03" w:rsidR="00AD4A92" w:rsidRDefault="00AD4A92" w:rsidP="00B03AE3">
      <w:pPr>
        <w:spacing w:before="0" w:after="0"/>
        <w:rPr>
          <w:sz w:val="32"/>
          <w:szCs w:val="32"/>
        </w:rPr>
      </w:pPr>
    </w:p>
    <w:p w14:paraId="7AA9FB45" w14:textId="66D10046" w:rsidR="005C0FDC" w:rsidRPr="00251587" w:rsidRDefault="005C0FDC" w:rsidP="005C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251587">
        <w:rPr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251587">
        <w:rPr>
          <w:b/>
        </w:rPr>
        <w:instrText xml:space="preserve"> FORMTEXT </w:instrText>
      </w:r>
      <w:r w:rsidRPr="00251587">
        <w:rPr>
          <w:b/>
        </w:rPr>
      </w:r>
      <w:r w:rsidRPr="00251587">
        <w:rPr>
          <w:b/>
        </w:rPr>
        <w:fldChar w:fldCharType="separate"/>
      </w:r>
      <w:r w:rsidR="00FD1420">
        <w:rPr>
          <w:b/>
        </w:rPr>
        <w:t> </w:t>
      </w:r>
      <w:r w:rsidR="00FD1420">
        <w:rPr>
          <w:b/>
        </w:rPr>
        <w:t> </w:t>
      </w:r>
      <w:r w:rsidR="00FD1420">
        <w:rPr>
          <w:b/>
        </w:rPr>
        <w:t> </w:t>
      </w:r>
      <w:r w:rsidR="00FD1420">
        <w:rPr>
          <w:b/>
        </w:rPr>
        <w:t> </w:t>
      </w:r>
      <w:r w:rsidR="00FD1420">
        <w:rPr>
          <w:b/>
        </w:rPr>
        <w:t> </w:t>
      </w:r>
      <w:r w:rsidRPr="00251587">
        <w:rPr>
          <w:b/>
        </w:rPr>
        <w:fldChar w:fldCharType="end"/>
      </w:r>
    </w:p>
    <w:p w14:paraId="6EC95630" w14:textId="077BD883" w:rsidR="00AD4A92" w:rsidRDefault="00AD4A92" w:rsidP="00B03AE3">
      <w:pPr>
        <w:spacing w:before="0"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D70A619" w14:textId="0D4F7EB2" w:rsidR="00AD4A92" w:rsidRDefault="00AD4A92" w:rsidP="00B03AE3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Local Sponsor</w:t>
      </w:r>
    </w:p>
    <w:p w14:paraId="3DBC34FA" w14:textId="78492B24" w:rsidR="00AD4A92" w:rsidRDefault="00AD4A92" w:rsidP="00B03AE3">
      <w:pPr>
        <w:spacing w:before="0" w:after="0"/>
        <w:rPr>
          <w:sz w:val="32"/>
          <w:szCs w:val="32"/>
        </w:rPr>
      </w:pPr>
    </w:p>
    <w:bookmarkStart w:id="0" w:name="Text68"/>
    <w:p w14:paraId="5F294CB6" w14:textId="77777777" w:rsidR="005C0FDC" w:rsidRPr="00251587" w:rsidRDefault="005C0FDC" w:rsidP="005C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251587">
        <w:rPr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251587">
        <w:rPr>
          <w:b/>
        </w:rPr>
        <w:instrText xml:space="preserve"> FORMTEXT </w:instrText>
      </w:r>
      <w:r w:rsidRPr="00251587">
        <w:rPr>
          <w:b/>
        </w:rPr>
      </w:r>
      <w:r w:rsidRPr="00251587">
        <w:rPr>
          <w:b/>
        </w:rPr>
        <w:fldChar w:fldCharType="separate"/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</w:rPr>
        <w:fldChar w:fldCharType="end"/>
      </w:r>
      <w:bookmarkEnd w:id="0"/>
    </w:p>
    <w:p w14:paraId="11316106" w14:textId="68E20D2C" w:rsidR="00AD4A92" w:rsidRDefault="00AD4A92" w:rsidP="00B03AE3">
      <w:pPr>
        <w:spacing w:before="0"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32036F6" w14:textId="23202D49" w:rsidR="00AD4A92" w:rsidRDefault="00AD4A92" w:rsidP="00B03AE3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Contact Person</w:t>
      </w:r>
    </w:p>
    <w:p w14:paraId="24760072" w14:textId="77777777" w:rsidR="00AD4A92" w:rsidRDefault="00AD4A92" w:rsidP="00B03AE3">
      <w:pPr>
        <w:spacing w:before="0" w:after="0"/>
        <w:rPr>
          <w:sz w:val="32"/>
          <w:szCs w:val="32"/>
        </w:rPr>
      </w:pPr>
    </w:p>
    <w:p w14:paraId="5A8B7877" w14:textId="77777777" w:rsidR="005C0FDC" w:rsidRPr="00251587" w:rsidRDefault="005C0FDC" w:rsidP="005C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251587">
        <w:rPr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251587">
        <w:rPr>
          <w:b/>
        </w:rPr>
        <w:instrText xml:space="preserve"> FORMTEXT </w:instrText>
      </w:r>
      <w:r w:rsidRPr="00251587">
        <w:rPr>
          <w:b/>
        </w:rPr>
      </w:r>
      <w:r w:rsidRPr="00251587">
        <w:rPr>
          <w:b/>
        </w:rPr>
        <w:fldChar w:fldCharType="separate"/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</w:rPr>
        <w:fldChar w:fldCharType="end"/>
      </w:r>
    </w:p>
    <w:p w14:paraId="36279D8C" w14:textId="0E982F01" w:rsidR="00AD4A92" w:rsidRDefault="00AD4A92" w:rsidP="00B03AE3">
      <w:pPr>
        <w:spacing w:before="0"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7F4FE0D9" w14:textId="5DFBCE5C" w:rsidR="00AD4A92" w:rsidRDefault="00AD4A92" w:rsidP="00B03AE3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Telephone number</w:t>
      </w:r>
    </w:p>
    <w:p w14:paraId="20287B10" w14:textId="4C05CDE8" w:rsidR="00AD4A92" w:rsidRDefault="00AD4A92" w:rsidP="00B03AE3">
      <w:pPr>
        <w:spacing w:before="0" w:after="0"/>
        <w:rPr>
          <w:sz w:val="32"/>
          <w:szCs w:val="32"/>
        </w:rPr>
      </w:pPr>
    </w:p>
    <w:p w14:paraId="56D07FE0" w14:textId="77777777" w:rsidR="005C0FDC" w:rsidRPr="00251587" w:rsidRDefault="005C0FDC" w:rsidP="005C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251587">
        <w:rPr>
          <w:b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251587">
        <w:rPr>
          <w:b/>
        </w:rPr>
        <w:instrText xml:space="preserve"> FORMTEXT </w:instrText>
      </w:r>
      <w:r w:rsidRPr="00251587">
        <w:rPr>
          <w:b/>
        </w:rPr>
      </w:r>
      <w:r w:rsidRPr="00251587">
        <w:rPr>
          <w:b/>
        </w:rPr>
        <w:fldChar w:fldCharType="separate"/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  <w:noProof/>
        </w:rPr>
        <w:t> </w:t>
      </w:r>
      <w:r w:rsidRPr="00251587">
        <w:rPr>
          <w:b/>
        </w:rPr>
        <w:fldChar w:fldCharType="end"/>
      </w:r>
    </w:p>
    <w:p w14:paraId="15B926DC" w14:textId="603E552B" w:rsidR="00AD4A92" w:rsidRDefault="00AD4A92" w:rsidP="00B03AE3">
      <w:pPr>
        <w:spacing w:before="0"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2563B5F" w14:textId="71B4823B" w:rsidR="00AD4A92" w:rsidRDefault="00B76B7B" w:rsidP="00B03AE3">
      <w:pPr>
        <w:spacing w:before="0" w:after="0"/>
        <w:rPr>
          <w:sz w:val="32"/>
          <w:szCs w:val="32"/>
        </w:rPr>
      </w:pPr>
      <w:r>
        <w:rPr>
          <w:sz w:val="32"/>
          <w:szCs w:val="32"/>
        </w:rPr>
        <w:t>E</w:t>
      </w:r>
      <w:r w:rsidR="00AD4A92">
        <w:rPr>
          <w:sz w:val="32"/>
          <w:szCs w:val="32"/>
        </w:rPr>
        <w:t>mail address</w:t>
      </w:r>
    </w:p>
    <w:p w14:paraId="6C42FDEB" w14:textId="095E687E" w:rsidR="005C0FDC" w:rsidRDefault="005C0FDC" w:rsidP="00B03AE3">
      <w:pPr>
        <w:spacing w:before="0" w:after="0"/>
        <w:rPr>
          <w:sz w:val="32"/>
          <w:szCs w:val="32"/>
        </w:rPr>
      </w:pPr>
    </w:p>
    <w:p w14:paraId="05DB4C9E" w14:textId="2928012C" w:rsidR="00802895" w:rsidRPr="005C56F7" w:rsidRDefault="00802895" w:rsidP="00B03AE3">
      <w:pPr>
        <w:spacing w:before="0" w:after="0"/>
        <w:rPr>
          <w:sz w:val="24"/>
          <w:szCs w:val="24"/>
        </w:rPr>
      </w:pPr>
      <w:r w:rsidRPr="005C56F7">
        <w:rPr>
          <w:sz w:val="24"/>
          <w:szCs w:val="24"/>
        </w:rPr>
        <w:t xml:space="preserve">Please return this form to </w:t>
      </w:r>
      <w:hyperlink r:id="rId14" w:history="1">
        <w:r w:rsidRPr="00802895">
          <w:rPr>
            <w:rStyle w:val="Hyperlink"/>
            <w:rFonts w:ascii="Calibri"/>
            <w:sz w:val="24"/>
            <w:szCs w:val="24"/>
          </w:rPr>
          <w:t>DOTLocalPrograms@dot.wi.gov</w:t>
        </w:r>
      </w:hyperlink>
      <w:r w:rsidRPr="00802895">
        <w:rPr>
          <w:rStyle w:val="Hyperlink"/>
          <w:rFonts w:ascii="Calibri"/>
          <w:sz w:val="24"/>
          <w:szCs w:val="24"/>
        </w:rPr>
        <w:t xml:space="preserve"> </w:t>
      </w:r>
      <w:r w:rsidRPr="005C56F7">
        <w:rPr>
          <w:sz w:val="24"/>
          <w:szCs w:val="24"/>
        </w:rPr>
        <w:t xml:space="preserve">no later than </w:t>
      </w:r>
      <w:r w:rsidR="00B76B7B">
        <w:rPr>
          <w:sz w:val="24"/>
          <w:szCs w:val="24"/>
        </w:rPr>
        <w:t xml:space="preserve">April </w:t>
      </w:r>
      <w:r w:rsidR="00480505">
        <w:rPr>
          <w:sz w:val="24"/>
          <w:szCs w:val="24"/>
        </w:rPr>
        <w:t>7</w:t>
      </w:r>
      <w:r w:rsidRPr="005C56F7">
        <w:rPr>
          <w:sz w:val="24"/>
          <w:szCs w:val="24"/>
        </w:rPr>
        <w:t>, 202</w:t>
      </w:r>
      <w:r w:rsidR="00EF0409">
        <w:rPr>
          <w:sz w:val="24"/>
          <w:szCs w:val="24"/>
        </w:rPr>
        <w:t>3</w:t>
      </w:r>
      <w:r w:rsidRPr="005C56F7">
        <w:rPr>
          <w:sz w:val="24"/>
          <w:szCs w:val="24"/>
        </w:rPr>
        <w:t>.</w:t>
      </w:r>
    </w:p>
    <w:sectPr w:rsidR="00802895" w:rsidRPr="005C56F7" w:rsidSect="00DB743A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 w:code="1"/>
      <w:pgMar w:top="806" w:right="1166" w:bottom="806" w:left="1166" w:header="28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B1BE" w14:textId="77777777" w:rsidR="0078696E" w:rsidRDefault="0078696E" w:rsidP="002B1508">
      <w:pPr>
        <w:spacing w:after="0"/>
      </w:pPr>
      <w:r>
        <w:separator/>
      </w:r>
    </w:p>
  </w:endnote>
  <w:endnote w:type="continuationSeparator" w:id="0">
    <w:p w14:paraId="4DA396F7" w14:textId="77777777" w:rsidR="0078696E" w:rsidRDefault="0078696E" w:rsidP="002B1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444161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1176F7" w14:textId="77777777" w:rsidR="00227748" w:rsidRPr="002E2306" w:rsidRDefault="00227748">
            <w:pPr>
              <w:pStyle w:val="Footer"/>
              <w:jc w:val="center"/>
              <w:rPr>
                <w:sz w:val="18"/>
                <w:szCs w:val="18"/>
              </w:rPr>
            </w:pPr>
            <w:r w:rsidRPr="002E2306">
              <w:rPr>
                <w:sz w:val="18"/>
                <w:szCs w:val="18"/>
              </w:rPr>
              <w:t xml:space="preserve">Page </w:t>
            </w:r>
            <w:r w:rsidRPr="002E2306">
              <w:rPr>
                <w:b/>
                <w:bCs/>
                <w:sz w:val="18"/>
                <w:szCs w:val="18"/>
              </w:rPr>
              <w:fldChar w:fldCharType="begin"/>
            </w:r>
            <w:r w:rsidRPr="002E230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E2306">
              <w:rPr>
                <w:b/>
                <w:bCs/>
                <w:sz w:val="18"/>
                <w:szCs w:val="18"/>
              </w:rPr>
              <w:fldChar w:fldCharType="separate"/>
            </w:r>
            <w:r w:rsidR="00904F81">
              <w:rPr>
                <w:b/>
                <w:bCs/>
                <w:noProof/>
                <w:sz w:val="18"/>
                <w:szCs w:val="18"/>
              </w:rPr>
              <w:t>2</w:t>
            </w:r>
            <w:r w:rsidRPr="002E2306">
              <w:rPr>
                <w:b/>
                <w:bCs/>
                <w:sz w:val="18"/>
                <w:szCs w:val="18"/>
              </w:rPr>
              <w:fldChar w:fldCharType="end"/>
            </w:r>
            <w:r w:rsidRPr="002E2306">
              <w:rPr>
                <w:sz w:val="18"/>
                <w:szCs w:val="18"/>
              </w:rPr>
              <w:t xml:space="preserve"> of </w:t>
            </w:r>
            <w:r w:rsidRPr="002E2306">
              <w:rPr>
                <w:b/>
                <w:bCs/>
                <w:sz w:val="18"/>
                <w:szCs w:val="18"/>
              </w:rPr>
              <w:fldChar w:fldCharType="begin"/>
            </w:r>
            <w:r w:rsidRPr="002E230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E2306">
              <w:rPr>
                <w:b/>
                <w:bCs/>
                <w:sz w:val="18"/>
                <w:szCs w:val="18"/>
              </w:rPr>
              <w:fldChar w:fldCharType="separate"/>
            </w:r>
            <w:r w:rsidR="00904F81">
              <w:rPr>
                <w:b/>
                <w:bCs/>
                <w:noProof/>
                <w:sz w:val="18"/>
                <w:szCs w:val="18"/>
              </w:rPr>
              <w:t>2</w:t>
            </w:r>
            <w:r w:rsidRPr="002E23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6F86" w14:textId="77777777" w:rsidR="0078696E" w:rsidRDefault="0078696E" w:rsidP="002B1508">
      <w:pPr>
        <w:spacing w:after="0"/>
      </w:pPr>
      <w:r>
        <w:separator/>
      </w:r>
    </w:p>
  </w:footnote>
  <w:footnote w:type="continuationSeparator" w:id="0">
    <w:p w14:paraId="5D869A33" w14:textId="77777777" w:rsidR="0078696E" w:rsidRDefault="0078696E" w:rsidP="002B1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76F5" w14:textId="77777777" w:rsidR="003010AE" w:rsidRDefault="00301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76F6" w14:textId="77777777" w:rsidR="003010AE" w:rsidRDefault="00301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76F8" w14:textId="77777777" w:rsidR="003010AE" w:rsidRDefault="00301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737C5"/>
    <w:multiLevelType w:val="hybridMultilevel"/>
    <w:tmpl w:val="B00C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77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71B15DB"/>
    <w:multiLevelType w:val="hybridMultilevel"/>
    <w:tmpl w:val="5426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2DE0"/>
    <w:multiLevelType w:val="hybridMultilevel"/>
    <w:tmpl w:val="DA2C6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955BC"/>
    <w:multiLevelType w:val="hybridMultilevel"/>
    <w:tmpl w:val="2276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51"/>
    <w:rsid w:val="000144D5"/>
    <w:rsid w:val="00057434"/>
    <w:rsid w:val="000631E0"/>
    <w:rsid w:val="0006632B"/>
    <w:rsid w:val="00072103"/>
    <w:rsid w:val="0007795B"/>
    <w:rsid w:val="00081ACD"/>
    <w:rsid w:val="0008658B"/>
    <w:rsid w:val="000A005C"/>
    <w:rsid w:val="000C1B52"/>
    <w:rsid w:val="000D76B9"/>
    <w:rsid w:val="000E3D67"/>
    <w:rsid w:val="00110093"/>
    <w:rsid w:val="00130AFB"/>
    <w:rsid w:val="00137274"/>
    <w:rsid w:val="00152A62"/>
    <w:rsid w:val="001B39AE"/>
    <w:rsid w:val="001F11D5"/>
    <w:rsid w:val="001F1E82"/>
    <w:rsid w:val="001F3B56"/>
    <w:rsid w:val="00213070"/>
    <w:rsid w:val="00226428"/>
    <w:rsid w:val="00227748"/>
    <w:rsid w:val="00234A29"/>
    <w:rsid w:val="00236F1C"/>
    <w:rsid w:val="00237EE8"/>
    <w:rsid w:val="00237F77"/>
    <w:rsid w:val="0024778B"/>
    <w:rsid w:val="00262E74"/>
    <w:rsid w:val="002754D3"/>
    <w:rsid w:val="002933BC"/>
    <w:rsid w:val="002A5F92"/>
    <w:rsid w:val="002B0A01"/>
    <w:rsid w:val="002B1508"/>
    <w:rsid w:val="002C5B55"/>
    <w:rsid w:val="002E20F1"/>
    <w:rsid w:val="002E2306"/>
    <w:rsid w:val="003010AE"/>
    <w:rsid w:val="00307E01"/>
    <w:rsid w:val="0033059C"/>
    <w:rsid w:val="00332526"/>
    <w:rsid w:val="00332FEC"/>
    <w:rsid w:val="00374F13"/>
    <w:rsid w:val="0038452A"/>
    <w:rsid w:val="0039185D"/>
    <w:rsid w:val="003B55A3"/>
    <w:rsid w:val="003C1D26"/>
    <w:rsid w:val="003C7C6D"/>
    <w:rsid w:val="003F715E"/>
    <w:rsid w:val="00407784"/>
    <w:rsid w:val="00412E08"/>
    <w:rsid w:val="0041513C"/>
    <w:rsid w:val="00423C00"/>
    <w:rsid w:val="0043691C"/>
    <w:rsid w:val="00480505"/>
    <w:rsid w:val="00490275"/>
    <w:rsid w:val="00490CB9"/>
    <w:rsid w:val="0049250C"/>
    <w:rsid w:val="004B00C5"/>
    <w:rsid w:val="004B4031"/>
    <w:rsid w:val="004D6446"/>
    <w:rsid w:val="004D6F49"/>
    <w:rsid w:val="00533686"/>
    <w:rsid w:val="00542C51"/>
    <w:rsid w:val="00542DB1"/>
    <w:rsid w:val="005773DF"/>
    <w:rsid w:val="005838FB"/>
    <w:rsid w:val="005951EF"/>
    <w:rsid w:val="005A2792"/>
    <w:rsid w:val="005B0AF8"/>
    <w:rsid w:val="005C0FDC"/>
    <w:rsid w:val="005C56F7"/>
    <w:rsid w:val="005D7028"/>
    <w:rsid w:val="005E4A6B"/>
    <w:rsid w:val="006202F5"/>
    <w:rsid w:val="00627971"/>
    <w:rsid w:val="0063243E"/>
    <w:rsid w:val="0063754B"/>
    <w:rsid w:val="0064007B"/>
    <w:rsid w:val="006424DC"/>
    <w:rsid w:val="00644ABC"/>
    <w:rsid w:val="00652A85"/>
    <w:rsid w:val="00682D76"/>
    <w:rsid w:val="0069753F"/>
    <w:rsid w:val="006B29F3"/>
    <w:rsid w:val="006B7F02"/>
    <w:rsid w:val="006D72E2"/>
    <w:rsid w:val="006E1B0C"/>
    <w:rsid w:val="007072C2"/>
    <w:rsid w:val="0070742D"/>
    <w:rsid w:val="007113FB"/>
    <w:rsid w:val="007209DF"/>
    <w:rsid w:val="00753DCC"/>
    <w:rsid w:val="007640D9"/>
    <w:rsid w:val="007714EA"/>
    <w:rsid w:val="00775794"/>
    <w:rsid w:val="0078696E"/>
    <w:rsid w:val="00791C08"/>
    <w:rsid w:val="007B785F"/>
    <w:rsid w:val="007C16B7"/>
    <w:rsid w:val="007C4103"/>
    <w:rsid w:val="00802895"/>
    <w:rsid w:val="00827102"/>
    <w:rsid w:val="00830172"/>
    <w:rsid w:val="0083046A"/>
    <w:rsid w:val="00833A95"/>
    <w:rsid w:val="008873BB"/>
    <w:rsid w:val="008B50F6"/>
    <w:rsid w:val="008B734D"/>
    <w:rsid w:val="008C72D3"/>
    <w:rsid w:val="00904F81"/>
    <w:rsid w:val="009108D1"/>
    <w:rsid w:val="0096067F"/>
    <w:rsid w:val="0096091F"/>
    <w:rsid w:val="00967983"/>
    <w:rsid w:val="009A7FB9"/>
    <w:rsid w:val="009C1114"/>
    <w:rsid w:val="009F1D7D"/>
    <w:rsid w:val="009F49A2"/>
    <w:rsid w:val="009F595D"/>
    <w:rsid w:val="009F78FF"/>
    <w:rsid w:val="00A37944"/>
    <w:rsid w:val="00A531DB"/>
    <w:rsid w:val="00A711DE"/>
    <w:rsid w:val="00A800EC"/>
    <w:rsid w:val="00A819E6"/>
    <w:rsid w:val="00A84A0E"/>
    <w:rsid w:val="00A86FB7"/>
    <w:rsid w:val="00A9331C"/>
    <w:rsid w:val="00AC005D"/>
    <w:rsid w:val="00AD2A2F"/>
    <w:rsid w:val="00AD4A92"/>
    <w:rsid w:val="00AE0F3A"/>
    <w:rsid w:val="00B03AE3"/>
    <w:rsid w:val="00B2732F"/>
    <w:rsid w:val="00B4139D"/>
    <w:rsid w:val="00B76B7B"/>
    <w:rsid w:val="00BD2145"/>
    <w:rsid w:val="00BF1578"/>
    <w:rsid w:val="00BF261C"/>
    <w:rsid w:val="00C167BE"/>
    <w:rsid w:val="00C30390"/>
    <w:rsid w:val="00C35665"/>
    <w:rsid w:val="00C36E2B"/>
    <w:rsid w:val="00C64333"/>
    <w:rsid w:val="00C75211"/>
    <w:rsid w:val="00C839BB"/>
    <w:rsid w:val="00CA52DE"/>
    <w:rsid w:val="00CD32A8"/>
    <w:rsid w:val="00D051B1"/>
    <w:rsid w:val="00D36C44"/>
    <w:rsid w:val="00D8775F"/>
    <w:rsid w:val="00D953E9"/>
    <w:rsid w:val="00DB6244"/>
    <w:rsid w:val="00DB743A"/>
    <w:rsid w:val="00DD1B96"/>
    <w:rsid w:val="00DD4888"/>
    <w:rsid w:val="00DF6B23"/>
    <w:rsid w:val="00E1147C"/>
    <w:rsid w:val="00E1161D"/>
    <w:rsid w:val="00E370BA"/>
    <w:rsid w:val="00E66119"/>
    <w:rsid w:val="00E90877"/>
    <w:rsid w:val="00EB35A4"/>
    <w:rsid w:val="00EC40EB"/>
    <w:rsid w:val="00ED67B2"/>
    <w:rsid w:val="00ED722A"/>
    <w:rsid w:val="00ED7ED5"/>
    <w:rsid w:val="00EF0409"/>
    <w:rsid w:val="00F0272F"/>
    <w:rsid w:val="00F066B9"/>
    <w:rsid w:val="00F109C2"/>
    <w:rsid w:val="00F11494"/>
    <w:rsid w:val="00F21181"/>
    <w:rsid w:val="00F21663"/>
    <w:rsid w:val="00F23504"/>
    <w:rsid w:val="00F26A2E"/>
    <w:rsid w:val="00F27BA6"/>
    <w:rsid w:val="00F448E0"/>
    <w:rsid w:val="00F532B3"/>
    <w:rsid w:val="00F55299"/>
    <w:rsid w:val="00F562BA"/>
    <w:rsid w:val="00F81D81"/>
    <w:rsid w:val="00FA1C77"/>
    <w:rsid w:val="00FA6D17"/>
    <w:rsid w:val="00FB4A51"/>
    <w:rsid w:val="00FB5C13"/>
    <w:rsid w:val="00FD1420"/>
    <w:rsid w:val="00FD1F5F"/>
    <w:rsid w:val="00FE4F00"/>
    <w:rsid w:val="00FF340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176DD"/>
  <w15:chartTrackingRefBased/>
  <w15:docId w15:val="{ECA21D0C-B6C2-40C0-B8D9-0CFDE6B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12E08"/>
    <w:pPr>
      <w:spacing w:before="20" w:after="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15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1508"/>
  </w:style>
  <w:style w:type="paragraph" w:styleId="Footer">
    <w:name w:val="footer"/>
    <w:basedOn w:val="Normal"/>
    <w:link w:val="FooterChar"/>
    <w:uiPriority w:val="99"/>
    <w:unhideWhenUsed/>
    <w:rsid w:val="002B15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1508"/>
  </w:style>
  <w:style w:type="table" w:styleId="TableGrid">
    <w:name w:val="Table Grid"/>
    <w:basedOn w:val="TableNormal"/>
    <w:uiPriority w:val="39"/>
    <w:locked/>
    <w:rsid w:val="002B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4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59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5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595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F595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595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F595D"/>
    <w:rPr>
      <w:b/>
      <w:bCs/>
    </w:rPr>
  </w:style>
  <w:style w:type="paragraph" w:styleId="ListParagraph">
    <w:name w:val="List Paragraph"/>
    <w:basedOn w:val="Normal"/>
    <w:uiPriority w:val="34"/>
    <w:qFormat/>
    <w:rsid w:val="009F595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F595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F595D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595D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F595D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1B39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TLocalPrograms@dot.wi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OTLocalPrograms@dot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2018-03-23T00:00:00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59C7AF-B4F1-4A33-92B4-06AE2E955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8ED5B-0E35-478E-98AD-41F9FF48E36E}">
  <ds:schemaRefs>
    <ds:schemaRef ds:uri="http://purl.org/dc/elements/1.1/"/>
    <ds:schemaRef ds:uri="http://schemas.microsoft.com/office/2006/metadata/properties"/>
    <ds:schemaRef ds:uri="077c9a81-7f24-4f5d-afa4-e4d444f2c472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d342aa1-059c-4e84-8b26-50d0fb93f0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DC3927-9070-4891-AB2C-A88AA4048D36}"/>
</file>

<file path=customXml/itemProps5.xml><?xml version="1.0" encoding="utf-8"?>
<ds:datastoreItem xmlns:ds="http://schemas.openxmlformats.org/officeDocument/2006/customXml" ds:itemID="{D2FEB0BD-DBFA-4579-9AA0-8957C83F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 Letterhead template</vt:lpstr>
    </vt:vector>
  </TitlesOfParts>
  <Company>WisDOT</Company>
  <LinksUpToDate>false</LinksUpToDate>
  <CharactersWithSpaces>2860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– Local Public Sponsor Carbon Reduction Program (CRP) Pre-Project Award Flexibility Agreement</dc:title>
  <dc:subject>WisDOT – Local Public Sponsor Carbon Reduction Program (CRP) Pre-Project Award Flexibility Agreement</dc:subject>
  <dc:creator>WisDOT</dc:creator>
  <cp:keywords>flex, agreement, 2023</cp:keywords>
  <dc:description/>
  <cp:lastModifiedBy>Rodefeld, Joseph - DOT</cp:lastModifiedBy>
  <cp:revision>3</cp:revision>
  <cp:lastPrinted>2022-02-24T14:26:00Z</cp:lastPrinted>
  <dcterms:created xsi:type="dcterms:W3CDTF">2023-03-10T15:20:00Z</dcterms:created>
  <dcterms:modified xsi:type="dcterms:W3CDTF">2023-03-13T20:53:00Z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MyDOTKeywords">
    <vt:lpwstr>290;#Word|6804b780-a936-427c-82cd-01de8d1de386</vt:lpwstr>
  </property>
  <property fmtid="{D5CDD505-2E9C-101B-9397-08002B2CF9AE}" pid="4" name="MyDOTNavigation">
    <vt:lpwstr>509;#Communication Templates|924143f1-6dc9-46d7-a9f6-1f2924822cd5</vt:lpwstr>
  </property>
</Properties>
</file>