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FFA" w:rsidRPr="00D0179E" w:rsidRDefault="00AC70B6" w:rsidP="001C36D4">
      <w:pPr>
        <w:jc w:val="center"/>
        <w:rPr>
          <w:rFonts w:ascii="Segoe UI" w:hAnsi="Segoe UI" w:cs="Segoe UI"/>
          <w:sz w:val="24"/>
        </w:rPr>
      </w:pPr>
      <w:bookmarkStart w:id="0" w:name="_GoBack"/>
      <w:bookmarkEnd w:id="0"/>
      <w:r w:rsidRPr="00CD6379">
        <w:rPr>
          <w:rFonts w:ascii="Segoe UI" w:hAnsi="Segoe UI" w:cs="Segoe UI"/>
          <w:sz w:val="24"/>
        </w:rPr>
        <w:t>Template D</w:t>
      </w:r>
      <w:r w:rsidR="00C54EBB" w:rsidRPr="00CD6379">
        <w:rPr>
          <w:rFonts w:ascii="Segoe UI" w:hAnsi="Segoe UI" w:cs="Segoe UI"/>
          <w:sz w:val="24"/>
        </w:rPr>
        <w:t xml:space="preserve">ate: </w:t>
      </w:r>
      <w:r w:rsidR="00EF18B4">
        <w:rPr>
          <w:rFonts w:ascii="Segoe UI" w:hAnsi="Segoe UI" w:cs="Segoe UI"/>
          <w:sz w:val="24"/>
        </w:rPr>
        <w:t>2</w:t>
      </w:r>
      <w:r w:rsidR="00A40482" w:rsidRPr="00CD6379">
        <w:rPr>
          <w:rFonts w:ascii="Segoe UI" w:hAnsi="Segoe UI" w:cs="Segoe UI"/>
          <w:sz w:val="24"/>
        </w:rPr>
        <w:t>/</w:t>
      </w:r>
      <w:r w:rsidR="00195108">
        <w:rPr>
          <w:rFonts w:ascii="Segoe UI" w:hAnsi="Segoe UI" w:cs="Segoe UI"/>
          <w:sz w:val="24"/>
        </w:rPr>
        <w:t>12</w:t>
      </w:r>
      <w:r w:rsidR="001C36D4" w:rsidRPr="00CD6379">
        <w:rPr>
          <w:rFonts w:ascii="Segoe UI" w:hAnsi="Segoe UI" w:cs="Segoe UI"/>
          <w:sz w:val="24"/>
        </w:rPr>
        <w:t>/</w:t>
      </w:r>
      <w:r w:rsidR="00305BC5" w:rsidRPr="00CD6379">
        <w:rPr>
          <w:rFonts w:ascii="Segoe UI" w:hAnsi="Segoe UI" w:cs="Segoe UI"/>
          <w:sz w:val="24"/>
        </w:rPr>
        <w:t>20</w:t>
      </w:r>
      <w:r w:rsidR="00195108">
        <w:rPr>
          <w:rFonts w:ascii="Segoe UI" w:hAnsi="Segoe UI" w:cs="Segoe UI"/>
          <w:sz w:val="24"/>
        </w:rPr>
        <w:t>20</w:t>
      </w:r>
    </w:p>
    <w:p w:rsidR="00295C64" w:rsidRDefault="00295C64" w:rsidP="00EB41C3">
      <w:pPr>
        <w:jc w:val="center"/>
        <w:rPr>
          <w:rFonts w:ascii="Segoe UI" w:hAnsi="Segoe UI" w:cs="Segoe UI"/>
          <w:b/>
          <w:sz w:val="24"/>
          <w:szCs w:val="24"/>
        </w:rPr>
      </w:pPr>
    </w:p>
    <w:p w:rsidR="00B755DE" w:rsidRPr="00B755DE" w:rsidRDefault="00B755DE" w:rsidP="00EB41C3">
      <w:pPr>
        <w:jc w:val="center"/>
        <w:rPr>
          <w:rFonts w:ascii="Segoe UI" w:hAnsi="Segoe UI" w:cs="Segoe UI"/>
          <w:b/>
          <w:sz w:val="24"/>
          <w:szCs w:val="24"/>
        </w:rPr>
      </w:pPr>
    </w:p>
    <w:p w:rsidR="00EB41C3" w:rsidRPr="00D0179E" w:rsidRDefault="00EB41C3" w:rsidP="00EB41C3">
      <w:pPr>
        <w:jc w:val="center"/>
        <w:rPr>
          <w:rFonts w:ascii="Segoe UI" w:hAnsi="Segoe UI" w:cs="Segoe UI"/>
          <w:b/>
          <w:sz w:val="36"/>
          <w:szCs w:val="36"/>
        </w:rPr>
      </w:pPr>
      <w:r w:rsidRPr="00D0179E">
        <w:rPr>
          <w:rFonts w:ascii="Segoe UI" w:hAnsi="Segoe UI" w:cs="Segoe UI"/>
          <w:b/>
          <w:sz w:val="36"/>
          <w:szCs w:val="36"/>
        </w:rPr>
        <w:t>Drug and Alcohol Testing Policy</w:t>
      </w:r>
    </w:p>
    <w:p w:rsidR="00EE648A" w:rsidRPr="00D0179E" w:rsidRDefault="00EE648A">
      <w:pPr>
        <w:jc w:val="both"/>
        <w:rPr>
          <w:rFonts w:ascii="Segoe UI" w:hAnsi="Segoe UI" w:cs="Segoe UI"/>
          <w:sz w:val="24"/>
        </w:rPr>
      </w:pPr>
    </w:p>
    <w:p w:rsidR="00EB41C3" w:rsidRPr="00611E08" w:rsidRDefault="00515C48" w:rsidP="00EE648A">
      <w:pPr>
        <w:jc w:val="center"/>
        <w:rPr>
          <w:rFonts w:ascii="Segoe UI" w:hAnsi="Segoe UI" w:cs="Segoe UI"/>
          <w:color w:val="0070C0"/>
          <w:sz w:val="24"/>
        </w:rPr>
      </w:pPr>
      <w:r w:rsidRPr="00611E08">
        <w:rPr>
          <w:rFonts w:ascii="Segoe UI" w:hAnsi="Segoe UI" w:cs="Segoe UI"/>
          <w:b/>
          <w:color w:val="0070C0"/>
          <w:sz w:val="28"/>
          <w:szCs w:val="28"/>
        </w:rPr>
        <w:t>Transit Provider</w:t>
      </w:r>
    </w:p>
    <w:p w:rsidR="00D0179E" w:rsidRDefault="00D0179E" w:rsidP="00D0179E">
      <w:pPr>
        <w:jc w:val="both"/>
        <w:rPr>
          <w:rFonts w:ascii="Segoe UI" w:hAnsi="Segoe UI" w:cs="Segoe UI"/>
          <w:sz w:val="24"/>
        </w:rPr>
      </w:pPr>
    </w:p>
    <w:p w:rsidR="00D0179E" w:rsidRPr="00D0179E" w:rsidRDefault="00D0179E" w:rsidP="00D0179E">
      <w:pPr>
        <w:jc w:val="both"/>
        <w:rPr>
          <w:rFonts w:ascii="Segoe UI" w:hAnsi="Segoe UI" w:cs="Segoe UI"/>
          <w:sz w:val="24"/>
        </w:rPr>
      </w:pPr>
      <w:r>
        <w:rPr>
          <w:rFonts w:ascii="Segoe UI" w:hAnsi="Segoe UI" w:cs="Segoe UI"/>
          <w:sz w:val="24"/>
        </w:rPr>
        <w:t>Revised on:</w:t>
      </w:r>
      <w:r>
        <w:rPr>
          <w:rFonts w:ascii="Segoe UI" w:hAnsi="Segoe UI" w:cs="Segoe UI"/>
          <w:sz w:val="24"/>
        </w:rPr>
        <w:tab/>
      </w:r>
      <w:r w:rsidR="00C023AF" w:rsidRPr="00C023AF">
        <w:rPr>
          <w:rFonts w:ascii="Segoe UI" w:hAnsi="Segoe UI" w:cs="Segoe UI"/>
          <w:sz w:val="24"/>
          <w:highlight w:val="yellow"/>
        </w:rPr>
        <w:t>(insert date)</w:t>
      </w:r>
    </w:p>
    <w:p w:rsidR="000A3A5F" w:rsidRPr="00D0179E" w:rsidRDefault="00D0179E" w:rsidP="00D0179E">
      <w:pPr>
        <w:jc w:val="both"/>
        <w:rPr>
          <w:rFonts w:ascii="Segoe UI" w:hAnsi="Segoe UI" w:cs="Segoe UI"/>
          <w:sz w:val="24"/>
        </w:rPr>
      </w:pPr>
      <w:r w:rsidRPr="00D0179E">
        <w:rPr>
          <w:rFonts w:ascii="Segoe UI" w:hAnsi="Segoe UI" w:cs="Segoe UI"/>
          <w:sz w:val="24"/>
        </w:rPr>
        <w:t>Adopted on:</w:t>
      </w:r>
      <w:r w:rsidRPr="00D0179E">
        <w:rPr>
          <w:rFonts w:ascii="Segoe UI" w:hAnsi="Segoe UI" w:cs="Segoe UI"/>
          <w:sz w:val="24"/>
        </w:rPr>
        <w:tab/>
      </w:r>
      <w:r w:rsidR="00C023AF" w:rsidRPr="00C023AF">
        <w:rPr>
          <w:rFonts w:ascii="Segoe UI" w:hAnsi="Segoe UI" w:cs="Segoe UI"/>
          <w:sz w:val="24"/>
          <w:highlight w:val="yellow"/>
        </w:rPr>
        <w:t>(insert date)</w:t>
      </w:r>
    </w:p>
    <w:p w:rsidR="00EB41C3" w:rsidRPr="00D0179E" w:rsidRDefault="00EB41C3">
      <w:pPr>
        <w:jc w:val="both"/>
        <w:rPr>
          <w:rFonts w:ascii="Segoe UI" w:hAnsi="Segoe UI" w:cs="Segoe UI"/>
          <w:sz w:val="24"/>
        </w:rPr>
      </w:pPr>
    </w:p>
    <w:p w:rsidR="00B755DE" w:rsidRPr="009748C8" w:rsidRDefault="00B755DE" w:rsidP="001A05A6">
      <w:pPr>
        <w:jc w:val="both"/>
        <w:rPr>
          <w:rFonts w:ascii="Segoe UI" w:hAnsi="Segoe UI" w:cs="Segoe UI"/>
          <w:sz w:val="24"/>
        </w:rPr>
      </w:pPr>
      <w:r w:rsidRPr="009748C8">
        <w:rPr>
          <w:rFonts w:ascii="Segoe UI" w:hAnsi="Segoe UI" w:cs="Segoe UI"/>
          <w:sz w:val="24"/>
        </w:rPr>
        <w:t xml:space="preserve">All provisions set forth in regular print are consistent with requirements set forth in 49 CFR Part 655 or Part 40, as amended. </w:t>
      </w:r>
      <w:r w:rsidRPr="009748C8">
        <w:rPr>
          <w:rFonts w:ascii="Segoe UI" w:hAnsi="Segoe UI" w:cs="Segoe UI"/>
          <w:sz w:val="24"/>
          <w:u w:val="single"/>
        </w:rPr>
        <w:t xml:space="preserve">All underlined provisions are under the authority of </w:t>
      </w:r>
      <w:r w:rsidRPr="00611E08">
        <w:rPr>
          <w:rFonts w:ascii="Segoe UI" w:hAnsi="Segoe UI" w:cs="Segoe UI"/>
          <w:b/>
          <w:color w:val="0070C0"/>
          <w:sz w:val="24"/>
          <w:u w:val="single"/>
        </w:rPr>
        <w:t>Transit Provider</w:t>
      </w:r>
      <w:r w:rsidRPr="009748C8">
        <w:rPr>
          <w:rFonts w:ascii="Segoe UI" w:hAnsi="Segoe UI" w:cs="Segoe UI"/>
          <w:sz w:val="24"/>
          <w:u w:val="single"/>
        </w:rPr>
        <w:t>.</w:t>
      </w:r>
    </w:p>
    <w:p w:rsidR="00B755DE" w:rsidRPr="009748C8" w:rsidRDefault="00B755DE">
      <w:pPr>
        <w:jc w:val="both"/>
        <w:rPr>
          <w:rFonts w:ascii="Segoe UI" w:hAnsi="Segoe UI" w:cs="Segoe UI"/>
          <w:sz w:val="24"/>
          <w:szCs w:val="24"/>
        </w:rPr>
      </w:pPr>
    </w:p>
    <w:p w:rsidR="00EB41C3" w:rsidRPr="009748C8" w:rsidRDefault="00EB41C3">
      <w:pPr>
        <w:jc w:val="both"/>
        <w:rPr>
          <w:rFonts w:ascii="Segoe UI" w:hAnsi="Segoe UI" w:cs="Segoe UI"/>
          <w:sz w:val="24"/>
          <w:szCs w:val="24"/>
        </w:rPr>
      </w:pPr>
      <w:r w:rsidRPr="009748C8">
        <w:rPr>
          <w:rFonts w:ascii="Segoe UI" w:hAnsi="Segoe UI" w:cs="Segoe UI"/>
          <w:sz w:val="24"/>
          <w:szCs w:val="24"/>
        </w:rPr>
        <w:t>The policy is hereby adopted and signed by</w:t>
      </w:r>
      <w:r w:rsidR="00E11190" w:rsidRPr="009748C8">
        <w:rPr>
          <w:rFonts w:ascii="Segoe UI" w:hAnsi="Segoe UI" w:cs="Segoe UI"/>
          <w:sz w:val="24"/>
          <w:szCs w:val="24"/>
        </w:rPr>
        <w:t>:</w:t>
      </w:r>
      <w:r w:rsidRPr="009748C8">
        <w:rPr>
          <w:rFonts w:ascii="Segoe UI" w:hAnsi="Segoe UI" w:cs="Segoe UI"/>
          <w:sz w:val="24"/>
          <w:szCs w:val="24"/>
        </w:rPr>
        <w:t xml:space="preserve"> </w:t>
      </w:r>
    </w:p>
    <w:p w:rsidR="00EB41C3" w:rsidRPr="009748C8" w:rsidRDefault="00EB41C3">
      <w:pPr>
        <w:jc w:val="both"/>
        <w:rPr>
          <w:rFonts w:ascii="Segoe UI" w:hAnsi="Segoe UI" w:cs="Segoe UI"/>
          <w:sz w:val="24"/>
          <w:szCs w:val="24"/>
        </w:rPr>
      </w:pPr>
    </w:p>
    <w:p w:rsidR="00CD6379" w:rsidRPr="009748C8" w:rsidRDefault="00CD6379" w:rsidP="00CD6379">
      <w:pPr>
        <w:jc w:val="both"/>
        <w:rPr>
          <w:rFonts w:ascii="Segoe UI" w:hAnsi="Segoe UI" w:cs="Segoe UI"/>
          <w:sz w:val="24"/>
          <w:szCs w:val="24"/>
        </w:rPr>
      </w:pPr>
    </w:p>
    <w:p w:rsidR="00CD6379" w:rsidRPr="00496F49" w:rsidRDefault="00CD6379" w:rsidP="00CD6379">
      <w:pPr>
        <w:jc w:val="both"/>
        <w:rPr>
          <w:rFonts w:ascii="Segoe UI" w:hAnsi="Segoe UI" w:cs="Segoe UI"/>
          <w:color w:val="000000"/>
          <w:sz w:val="24"/>
          <w:szCs w:val="24"/>
        </w:rPr>
      </w:pPr>
      <w:r w:rsidRPr="00496F49">
        <w:rPr>
          <w:rFonts w:ascii="Segoe UI" w:hAnsi="Segoe UI" w:cs="Segoe UI"/>
          <w:b/>
          <w:color w:val="000000"/>
          <w:sz w:val="24"/>
          <w:szCs w:val="24"/>
        </w:rPr>
        <w:t>Transit Provider</w:t>
      </w:r>
      <w:r w:rsidRPr="00496F49">
        <w:rPr>
          <w:rFonts w:ascii="Segoe UI" w:hAnsi="Segoe UI" w:cs="Segoe UI"/>
          <w:color w:val="000000"/>
          <w:sz w:val="24"/>
          <w:szCs w:val="24"/>
        </w:rPr>
        <w:t xml:space="preserve">:   </w:t>
      </w:r>
    </w:p>
    <w:p w:rsidR="00CD6379" w:rsidRDefault="00CD6379" w:rsidP="00CD6379">
      <w:pPr>
        <w:jc w:val="both"/>
        <w:rPr>
          <w:rFonts w:ascii="Segoe UI" w:hAnsi="Segoe UI" w:cs="Segoe UI"/>
          <w:b/>
          <w:sz w:val="24"/>
          <w:szCs w:val="24"/>
        </w:rPr>
      </w:pPr>
    </w:p>
    <w:p w:rsidR="00CD6379" w:rsidRPr="00BE6C81" w:rsidRDefault="00CD6379" w:rsidP="00CD6379">
      <w:pPr>
        <w:jc w:val="both"/>
        <w:rPr>
          <w:rFonts w:ascii="Segoe UI" w:hAnsi="Segoe UI" w:cs="Segoe UI"/>
          <w:b/>
          <w:sz w:val="8"/>
          <w:szCs w:val="8"/>
        </w:rPr>
      </w:pPr>
    </w:p>
    <w:tbl>
      <w:tblPr>
        <w:tblW w:w="0" w:type="auto"/>
        <w:tblLook w:val="04A0" w:firstRow="1" w:lastRow="0" w:firstColumn="1" w:lastColumn="0" w:noHBand="0" w:noVBand="1"/>
      </w:tblPr>
      <w:tblGrid>
        <w:gridCol w:w="4860"/>
      </w:tblGrid>
      <w:tr w:rsidR="00CD6379" w:rsidTr="00496F49">
        <w:tc>
          <w:tcPr>
            <w:tcW w:w="4860" w:type="dxa"/>
            <w:tcBorders>
              <w:bottom w:val="single" w:sz="12" w:space="0" w:color="auto"/>
            </w:tcBorders>
            <w:shd w:val="clear" w:color="auto" w:fill="auto"/>
          </w:tcPr>
          <w:p w:rsidR="00CD6379" w:rsidRPr="00496F49" w:rsidRDefault="00CD6379" w:rsidP="00496F49">
            <w:pPr>
              <w:jc w:val="both"/>
              <w:rPr>
                <w:rFonts w:ascii="Segoe UI" w:hAnsi="Segoe UI" w:cs="Segoe UI"/>
                <w:b/>
                <w:sz w:val="24"/>
                <w:szCs w:val="24"/>
              </w:rPr>
            </w:pPr>
          </w:p>
        </w:tc>
      </w:tr>
      <w:tr w:rsidR="00CD6379" w:rsidTr="00496F49">
        <w:tc>
          <w:tcPr>
            <w:tcW w:w="4860" w:type="dxa"/>
            <w:tcBorders>
              <w:top w:val="single" w:sz="12" w:space="0" w:color="auto"/>
            </w:tcBorders>
            <w:shd w:val="clear" w:color="auto" w:fill="auto"/>
          </w:tcPr>
          <w:p w:rsidR="00CD6379" w:rsidRPr="00496F49" w:rsidRDefault="00CD6379" w:rsidP="00496F49">
            <w:pPr>
              <w:jc w:val="both"/>
              <w:rPr>
                <w:rFonts w:ascii="Segoe UI" w:hAnsi="Segoe UI" w:cs="Segoe UI"/>
                <w:b/>
              </w:rPr>
            </w:pPr>
            <w:r w:rsidRPr="00496F49">
              <w:rPr>
                <w:rFonts w:ascii="Segoe UI" w:hAnsi="Segoe UI" w:cs="Segoe UI"/>
                <w:b/>
              </w:rPr>
              <w:t xml:space="preserve">Executive Name/Title </w:t>
            </w:r>
          </w:p>
        </w:tc>
      </w:tr>
      <w:tr w:rsidR="00CD6379" w:rsidTr="00496F49">
        <w:tc>
          <w:tcPr>
            <w:tcW w:w="4860" w:type="dxa"/>
            <w:tcBorders>
              <w:bottom w:val="single" w:sz="12" w:space="0" w:color="auto"/>
            </w:tcBorders>
            <w:shd w:val="clear" w:color="auto" w:fill="auto"/>
          </w:tcPr>
          <w:p w:rsidR="00CD6379" w:rsidRPr="00496F49" w:rsidRDefault="00CD6379" w:rsidP="00496F49">
            <w:pPr>
              <w:jc w:val="both"/>
              <w:rPr>
                <w:rFonts w:ascii="Segoe UI" w:hAnsi="Segoe UI" w:cs="Segoe UI"/>
                <w:b/>
                <w:sz w:val="24"/>
                <w:szCs w:val="24"/>
              </w:rPr>
            </w:pPr>
          </w:p>
          <w:p w:rsidR="00CD6379" w:rsidRPr="00496F49" w:rsidRDefault="00CD6379" w:rsidP="00496F49">
            <w:pPr>
              <w:jc w:val="both"/>
              <w:rPr>
                <w:rFonts w:ascii="Segoe UI" w:hAnsi="Segoe UI" w:cs="Segoe UI"/>
                <w:b/>
                <w:sz w:val="24"/>
                <w:szCs w:val="24"/>
              </w:rPr>
            </w:pPr>
          </w:p>
        </w:tc>
      </w:tr>
      <w:tr w:rsidR="00CD6379" w:rsidTr="00496F49">
        <w:tc>
          <w:tcPr>
            <w:tcW w:w="4860" w:type="dxa"/>
            <w:tcBorders>
              <w:top w:val="single" w:sz="12" w:space="0" w:color="auto"/>
            </w:tcBorders>
            <w:shd w:val="clear" w:color="auto" w:fill="auto"/>
          </w:tcPr>
          <w:p w:rsidR="00CD6379" w:rsidRPr="00496F49" w:rsidRDefault="00CD6379" w:rsidP="00496F49">
            <w:pPr>
              <w:jc w:val="both"/>
              <w:rPr>
                <w:rFonts w:ascii="Segoe UI" w:hAnsi="Segoe UI" w:cs="Segoe UI"/>
                <w:b/>
              </w:rPr>
            </w:pPr>
            <w:r w:rsidRPr="00496F49">
              <w:rPr>
                <w:rFonts w:ascii="Segoe UI" w:hAnsi="Segoe UI" w:cs="Segoe UI"/>
                <w:b/>
              </w:rPr>
              <w:t>Executive Signature</w:t>
            </w:r>
          </w:p>
        </w:tc>
      </w:tr>
    </w:tbl>
    <w:p w:rsidR="00CD6379" w:rsidRDefault="00CD6379" w:rsidP="00CD6379">
      <w:pPr>
        <w:jc w:val="both"/>
        <w:rPr>
          <w:rFonts w:ascii="Segoe UI" w:hAnsi="Segoe UI" w:cs="Segoe UI"/>
          <w:b/>
          <w:sz w:val="24"/>
          <w:szCs w:val="24"/>
        </w:rPr>
      </w:pPr>
    </w:p>
    <w:p w:rsidR="00E11190" w:rsidRPr="00D0179E" w:rsidRDefault="00E11190">
      <w:pPr>
        <w:jc w:val="both"/>
        <w:rPr>
          <w:rFonts w:ascii="Segoe UI" w:hAnsi="Segoe UI" w:cs="Segoe UI"/>
          <w:sz w:val="24"/>
          <w:szCs w:val="24"/>
        </w:rPr>
      </w:pPr>
    </w:p>
    <w:p w:rsidR="00CD6379" w:rsidRDefault="00C023AF" w:rsidP="00CD6379">
      <w:pPr>
        <w:jc w:val="both"/>
        <w:rPr>
          <w:rFonts w:ascii="Segoe UI" w:hAnsi="Segoe UI" w:cs="Segoe UI"/>
          <w:sz w:val="24"/>
          <w:szCs w:val="24"/>
        </w:rPr>
      </w:pPr>
      <w:r w:rsidRPr="00CD6379">
        <w:rPr>
          <w:rFonts w:ascii="Segoe UI" w:hAnsi="Segoe UI" w:cs="Segoe UI"/>
          <w:b/>
          <w:sz w:val="24"/>
          <w:szCs w:val="24"/>
        </w:rPr>
        <w:t>Title:</w:t>
      </w:r>
      <w:r w:rsidRPr="00CD6379">
        <w:rPr>
          <w:rFonts w:ascii="Segoe UI" w:hAnsi="Segoe UI" w:cs="Segoe UI"/>
          <w:b/>
          <w:sz w:val="24"/>
          <w:szCs w:val="24"/>
        </w:rPr>
        <w:tab/>
      </w:r>
      <w:r w:rsidR="001A05A6">
        <w:rPr>
          <w:rFonts w:ascii="Segoe UI" w:hAnsi="Segoe UI" w:cs="Segoe UI"/>
          <w:sz w:val="24"/>
          <w:szCs w:val="24"/>
        </w:rPr>
        <w:tab/>
      </w:r>
      <w:r w:rsidRPr="00C023AF">
        <w:rPr>
          <w:rFonts w:ascii="Segoe UI" w:hAnsi="Segoe UI" w:cs="Segoe UI"/>
          <w:b/>
          <w:sz w:val="24"/>
          <w:szCs w:val="24"/>
        </w:rPr>
        <w:t>Drug an</w:t>
      </w:r>
      <w:r w:rsidR="001A05A6">
        <w:rPr>
          <w:rFonts w:ascii="Segoe UI" w:hAnsi="Segoe UI" w:cs="Segoe UI"/>
          <w:b/>
          <w:sz w:val="24"/>
          <w:szCs w:val="24"/>
        </w:rPr>
        <w:t>d Alcohol Program Manager</w:t>
      </w:r>
    </w:p>
    <w:p w:rsidR="00C023AF" w:rsidRPr="00C023AF" w:rsidRDefault="00C023AF" w:rsidP="00CD6379">
      <w:pPr>
        <w:jc w:val="both"/>
        <w:rPr>
          <w:rFonts w:ascii="Segoe UI" w:hAnsi="Segoe UI" w:cs="Segoe UI"/>
          <w:sz w:val="24"/>
          <w:szCs w:val="24"/>
        </w:rPr>
      </w:pPr>
      <w:r w:rsidRPr="00CD6379">
        <w:rPr>
          <w:rFonts w:ascii="Segoe UI" w:hAnsi="Segoe UI" w:cs="Segoe UI"/>
          <w:b/>
          <w:sz w:val="24"/>
          <w:szCs w:val="24"/>
        </w:rPr>
        <w:t>Contact:</w:t>
      </w:r>
      <w:r>
        <w:rPr>
          <w:rFonts w:ascii="Segoe UI" w:hAnsi="Segoe UI" w:cs="Segoe UI"/>
          <w:sz w:val="24"/>
          <w:szCs w:val="24"/>
        </w:rPr>
        <w:tab/>
      </w:r>
      <w:r w:rsidRPr="00C023AF">
        <w:rPr>
          <w:rFonts w:ascii="Segoe UI" w:hAnsi="Segoe UI" w:cs="Segoe UI"/>
          <w:sz w:val="24"/>
          <w:szCs w:val="24"/>
          <w:highlight w:val="yellow"/>
        </w:rPr>
        <w:t>Name</w:t>
      </w:r>
      <w:r w:rsidRPr="00C023AF">
        <w:rPr>
          <w:rFonts w:ascii="Segoe UI" w:hAnsi="Segoe UI" w:cs="Segoe UI"/>
          <w:sz w:val="24"/>
          <w:szCs w:val="24"/>
        </w:rPr>
        <w:tab/>
      </w:r>
    </w:p>
    <w:p w:rsidR="00C023AF" w:rsidRPr="00C023AF" w:rsidRDefault="00C023AF" w:rsidP="00CD6379">
      <w:pPr>
        <w:jc w:val="both"/>
        <w:rPr>
          <w:rFonts w:ascii="Segoe UI" w:hAnsi="Segoe UI" w:cs="Segoe UI"/>
          <w:sz w:val="24"/>
          <w:szCs w:val="24"/>
        </w:rPr>
      </w:pPr>
      <w:r w:rsidRPr="00CD6379">
        <w:rPr>
          <w:rFonts w:ascii="Segoe UI" w:hAnsi="Segoe UI" w:cs="Segoe UI"/>
          <w:b/>
          <w:sz w:val="24"/>
          <w:szCs w:val="24"/>
        </w:rPr>
        <w:t>Address:</w:t>
      </w:r>
      <w:r>
        <w:rPr>
          <w:rFonts w:ascii="Segoe UI" w:hAnsi="Segoe UI" w:cs="Segoe UI"/>
          <w:sz w:val="24"/>
          <w:szCs w:val="24"/>
        </w:rPr>
        <w:tab/>
      </w:r>
      <w:r w:rsidRPr="00C023AF">
        <w:rPr>
          <w:rFonts w:ascii="Segoe UI" w:hAnsi="Segoe UI" w:cs="Segoe UI"/>
          <w:sz w:val="24"/>
          <w:szCs w:val="24"/>
          <w:highlight w:val="yellow"/>
        </w:rPr>
        <w:t>Address</w:t>
      </w:r>
      <w:r w:rsidRPr="00C023AF">
        <w:rPr>
          <w:rFonts w:ascii="Segoe UI" w:hAnsi="Segoe UI" w:cs="Segoe UI"/>
          <w:sz w:val="24"/>
          <w:szCs w:val="24"/>
        </w:rPr>
        <w:tab/>
      </w:r>
    </w:p>
    <w:p w:rsidR="00C023AF" w:rsidRPr="00C023AF" w:rsidRDefault="00C023AF" w:rsidP="00CD6379">
      <w:pPr>
        <w:jc w:val="both"/>
        <w:rPr>
          <w:rFonts w:ascii="Segoe UI" w:hAnsi="Segoe UI" w:cs="Segoe UI"/>
          <w:sz w:val="24"/>
          <w:szCs w:val="24"/>
        </w:rPr>
      </w:pPr>
      <w:r w:rsidRPr="00CD6379">
        <w:rPr>
          <w:rFonts w:ascii="Segoe UI" w:hAnsi="Segoe UI" w:cs="Segoe UI"/>
          <w:b/>
          <w:sz w:val="24"/>
          <w:szCs w:val="24"/>
        </w:rPr>
        <w:t>Ph</w:t>
      </w:r>
      <w:r w:rsidR="00CD6379" w:rsidRPr="00CD6379">
        <w:rPr>
          <w:rFonts w:ascii="Segoe UI" w:hAnsi="Segoe UI" w:cs="Segoe UI"/>
          <w:b/>
          <w:sz w:val="24"/>
          <w:szCs w:val="24"/>
        </w:rPr>
        <w:t>one</w:t>
      </w:r>
      <w:r w:rsidRPr="00CD6379">
        <w:rPr>
          <w:rFonts w:ascii="Segoe UI" w:hAnsi="Segoe UI" w:cs="Segoe UI"/>
          <w:b/>
          <w:sz w:val="24"/>
          <w:szCs w:val="24"/>
        </w:rPr>
        <w:t>:</w:t>
      </w:r>
      <w:r>
        <w:rPr>
          <w:rFonts w:ascii="Segoe UI" w:hAnsi="Segoe UI" w:cs="Segoe UI"/>
          <w:sz w:val="24"/>
          <w:szCs w:val="24"/>
        </w:rPr>
        <w:tab/>
      </w:r>
      <w:r w:rsidRPr="00C023AF">
        <w:rPr>
          <w:rFonts w:ascii="Segoe UI" w:hAnsi="Segoe UI" w:cs="Segoe UI"/>
          <w:sz w:val="24"/>
          <w:szCs w:val="24"/>
          <w:highlight w:val="yellow"/>
        </w:rPr>
        <w:t>Phone</w:t>
      </w:r>
      <w:r w:rsidRPr="00C023AF">
        <w:rPr>
          <w:rFonts w:ascii="Segoe UI" w:hAnsi="Segoe UI" w:cs="Segoe UI"/>
          <w:sz w:val="24"/>
          <w:szCs w:val="24"/>
        </w:rPr>
        <w:tab/>
      </w:r>
    </w:p>
    <w:p w:rsidR="00C023AF" w:rsidRPr="00C023AF" w:rsidRDefault="00C023AF" w:rsidP="00CD6379">
      <w:pPr>
        <w:jc w:val="both"/>
        <w:rPr>
          <w:rFonts w:ascii="Segoe UI" w:hAnsi="Segoe UI" w:cs="Segoe UI"/>
          <w:sz w:val="24"/>
          <w:szCs w:val="24"/>
        </w:rPr>
      </w:pPr>
      <w:r w:rsidRPr="00CD6379">
        <w:rPr>
          <w:rFonts w:ascii="Segoe UI" w:hAnsi="Segoe UI" w:cs="Segoe UI"/>
          <w:b/>
          <w:sz w:val="24"/>
          <w:szCs w:val="24"/>
        </w:rPr>
        <w:t>Email:</w:t>
      </w:r>
      <w:r w:rsidRPr="00CD6379">
        <w:rPr>
          <w:rFonts w:ascii="Segoe UI" w:hAnsi="Segoe UI" w:cs="Segoe UI"/>
          <w:b/>
          <w:sz w:val="24"/>
          <w:szCs w:val="24"/>
        </w:rPr>
        <w:tab/>
      </w:r>
      <w:r>
        <w:rPr>
          <w:rFonts w:ascii="Segoe UI" w:hAnsi="Segoe UI" w:cs="Segoe UI"/>
          <w:sz w:val="24"/>
          <w:szCs w:val="24"/>
        </w:rPr>
        <w:tab/>
      </w:r>
      <w:r w:rsidRPr="00C023AF">
        <w:rPr>
          <w:rFonts w:ascii="Segoe UI" w:hAnsi="Segoe UI" w:cs="Segoe UI"/>
          <w:sz w:val="24"/>
          <w:szCs w:val="24"/>
          <w:highlight w:val="yellow"/>
        </w:rPr>
        <w:t>Email</w:t>
      </w:r>
    </w:p>
    <w:p w:rsidR="00C023AF" w:rsidRPr="00C023AF" w:rsidRDefault="00C023AF" w:rsidP="00C023AF">
      <w:pPr>
        <w:jc w:val="both"/>
        <w:rPr>
          <w:rFonts w:ascii="Segoe UI" w:hAnsi="Segoe UI" w:cs="Segoe UI"/>
          <w:sz w:val="24"/>
          <w:szCs w:val="24"/>
        </w:rPr>
      </w:pPr>
      <w:r w:rsidRPr="00C023AF">
        <w:rPr>
          <w:rFonts w:ascii="Segoe UI" w:hAnsi="Segoe UI" w:cs="Segoe UI"/>
          <w:sz w:val="24"/>
          <w:szCs w:val="24"/>
        </w:rPr>
        <w:tab/>
      </w:r>
    </w:p>
    <w:p w:rsidR="00EE648A" w:rsidRPr="00D0179E" w:rsidRDefault="00C023AF" w:rsidP="00C023AF">
      <w:pPr>
        <w:jc w:val="both"/>
        <w:rPr>
          <w:rFonts w:ascii="Segoe UI" w:hAnsi="Segoe UI" w:cs="Segoe UI"/>
          <w:sz w:val="24"/>
          <w:szCs w:val="24"/>
        </w:rPr>
      </w:pPr>
      <w:r w:rsidRPr="009748C8">
        <w:rPr>
          <w:rFonts w:ascii="Segoe UI" w:hAnsi="Segoe UI" w:cs="Segoe UI"/>
          <w:sz w:val="24"/>
          <w:szCs w:val="24"/>
        </w:rPr>
        <w:t xml:space="preserve">The Drug and Alcohol Program Manager </w:t>
      </w:r>
      <w:r w:rsidR="001A05A6" w:rsidRPr="009748C8">
        <w:rPr>
          <w:rFonts w:ascii="Segoe UI" w:hAnsi="Segoe UI" w:cs="Segoe UI"/>
          <w:sz w:val="24"/>
          <w:szCs w:val="24"/>
        </w:rPr>
        <w:t xml:space="preserve">(DAPM) </w:t>
      </w:r>
      <w:r w:rsidRPr="009748C8">
        <w:rPr>
          <w:rFonts w:ascii="Segoe UI" w:hAnsi="Segoe UI" w:cs="Segoe UI"/>
          <w:sz w:val="24"/>
          <w:szCs w:val="24"/>
        </w:rPr>
        <w:t xml:space="preserve">is the person designated by </w:t>
      </w:r>
      <w:r w:rsidRPr="00611E08">
        <w:rPr>
          <w:rFonts w:ascii="Segoe UI" w:hAnsi="Segoe UI" w:cs="Segoe UI"/>
          <w:b/>
          <w:color w:val="0070C0"/>
          <w:sz w:val="24"/>
          <w:szCs w:val="24"/>
        </w:rPr>
        <w:t>Transit Provider</w:t>
      </w:r>
      <w:r w:rsidRPr="00611E08">
        <w:rPr>
          <w:rFonts w:ascii="Segoe UI" w:hAnsi="Segoe UI" w:cs="Segoe UI"/>
          <w:color w:val="0070C0"/>
          <w:sz w:val="24"/>
          <w:szCs w:val="24"/>
        </w:rPr>
        <w:t xml:space="preserve"> </w:t>
      </w:r>
      <w:r w:rsidRPr="009748C8">
        <w:rPr>
          <w:rFonts w:ascii="Segoe UI" w:hAnsi="Segoe UI" w:cs="Segoe UI"/>
          <w:sz w:val="24"/>
          <w:szCs w:val="24"/>
        </w:rPr>
        <w:t>to</w:t>
      </w:r>
      <w:r w:rsidRPr="00C023AF">
        <w:rPr>
          <w:rFonts w:ascii="Segoe UI" w:hAnsi="Segoe UI" w:cs="Segoe UI"/>
          <w:sz w:val="24"/>
          <w:szCs w:val="24"/>
        </w:rPr>
        <w:t xml:space="preserve"> answer employee questions about the employer’s anti-drug use and alcohol misuse programs.</w:t>
      </w:r>
    </w:p>
    <w:p w:rsidR="00E11190" w:rsidRPr="00D0179E" w:rsidRDefault="00E11190">
      <w:pPr>
        <w:jc w:val="both"/>
        <w:rPr>
          <w:rFonts w:ascii="Segoe UI" w:hAnsi="Segoe UI" w:cs="Segoe UI"/>
          <w:sz w:val="24"/>
          <w:szCs w:val="24"/>
        </w:rPr>
      </w:pPr>
    </w:p>
    <w:p w:rsidR="00B755DE" w:rsidRDefault="00B755DE" w:rsidP="00E11190">
      <w:pPr>
        <w:rPr>
          <w:rFonts w:ascii="Segoe UI" w:hAnsi="Segoe UI" w:cs="Segoe UI"/>
          <w:sz w:val="24"/>
        </w:rPr>
      </w:pPr>
    </w:p>
    <w:p w:rsidR="00B755DE" w:rsidRDefault="00B755DE" w:rsidP="00E11190">
      <w:pPr>
        <w:rPr>
          <w:rFonts w:ascii="Segoe UI" w:hAnsi="Segoe UI" w:cs="Segoe UI"/>
          <w:sz w:val="24"/>
        </w:rPr>
      </w:pPr>
    </w:p>
    <w:p w:rsidR="00293996" w:rsidRPr="00D0179E" w:rsidRDefault="00293996" w:rsidP="00E11190">
      <w:pPr>
        <w:rPr>
          <w:rFonts w:ascii="Segoe UI" w:hAnsi="Segoe UI" w:cs="Segoe UI"/>
          <w:sz w:val="24"/>
        </w:rPr>
      </w:pPr>
    </w:p>
    <w:p w:rsidR="00075569" w:rsidRPr="00D0179E" w:rsidRDefault="00075569" w:rsidP="00CD1B4C">
      <w:pPr>
        <w:pStyle w:val="Heading1"/>
        <w:rPr>
          <w:rFonts w:cs="Segoe UI"/>
        </w:rPr>
      </w:pPr>
      <w:bookmarkStart w:id="1" w:name="_Toc27144084"/>
      <w:r w:rsidRPr="00D0179E">
        <w:rPr>
          <w:rFonts w:cs="Segoe UI"/>
        </w:rPr>
        <w:lastRenderedPageBreak/>
        <w:t>POLICY UPDATES</w:t>
      </w:r>
      <w:bookmarkEnd w:id="1"/>
    </w:p>
    <w:p w:rsidR="00E449A3" w:rsidRPr="00293996" w:rsidRDefault="00E449A3" w:rsidP="00075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8"/>
          <w:szCs w:val="8"/>
          <w:highlight w:val="yellow"/>
        </w:rPr>
      </w:pPr>
    </w:p>
    <w:p w:rsidR="00075569" w:rsidRPr="009748C8" w:rsidRDefault="00515C48" w:rsidP="00075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611E08">
        <w:rPr>
          <w:rFonts w:ascii="Segoe UI" w:hAnsi="Segoe UI" w:cs="Segoe UI"/>
          <w:b/>
          <w:color w:val="0070C0"/>
          <w:sz w:val="22"/>
          <w:szCs w:val="22"/>
        </w:rPr>
        <w:t>Transit Provider</w:t>
      </w:r>
      <w:r w:rsidR="00075569" w:rsidRPr="009748C8">
        <w:rPr>
          <w:rFonts w:ascii="Segoe UI" w:hAnsi="Segoe UI" w:cs="Segoe UI"/>
          <w:sz w:val="22"/>
          <w:szCs w:val="22"/>
        </w:rPr>
        <w:t xml:space="preserve"> will stay up to date with </w:t>
      </w:r>
      <w:r w:rsidR="00305BC5" w:rsidRPr="009748C8">
        <w:rPr>
          <w:rFonts w:ascii="Segoe UI" w:hAnsi="Segoe UI" w:cs="Segoe UI"/>
          <w:sz w:val="22"/>
          <w:szCs w:val="22"/>
        </w:rPr>
        <w:t xml:space="preserve">Federal Transit Administration (FTA) drug and alcohol </w:t>
      </w:r>
      <w:r w:rsidR="00075569" w:rsidRPr="009748C8">
        <w:rPr>
          <w:rFonts w:ascii="Segoe UI" w:hAnsi="Segoe UI" w:cs="Segoe UI"/>
          <w:sz w:val="22"/>
          <w:szCs w:val="22"/>
        </w:rPr>
        <w:t>requirements</w:t>
      </w:r>
      <w:r w:rsidR="00305BC5" w:rsidRPr="009748C8">
        <w:rPr>
          <w:rFonts w:ascii="Segoe UI" w:hAnsi="Segoe UI" w:cs="Segoe UI"/>
          <w:sz w:val="22"/>
          <w:szCs w:val="22"/>
        </w:rPr>
        <w:t xml:space="preserve"> and make policy changes </w:t>
      </w:r>
      <w:r w:rsidR="00075569" w:rsidRPr="009748C8">
        <w:rPr>
          <w:rFonts w:ascii="Segoe UI" w:hAnsi="Segoe UI" w:cs="Segoe UI"/>
          <w:sz w:val="22"/>
          <w:szCs w:val="22"/>
        </w:rPr>
        <w:t>as appropriate.</w:t>
      </w:r>
    </w:p>
    <w:p w:rsidR="00075569" w:rsidRPr="009748C8" w:rsidRDefault="00075569" w:rsidP="000755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305BC5" w:rsidRPr="00E449A3" w:rsidRDefault="00075569" w:rsidP="00BC5F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 xml:space="preserve">Anytime substantive changes are made to this policy, it will officially be approved by the </w:t>
      </w:r>
      <w:r w:rsidR="00C8516F" w:rsidRPr="009748C8">
        <w:rPr>
          <w:rFonts w:ascii="Segoe UI" w:hAnsi="Segoe UI" w:cs="Segoe UI"/>
          <w:sz w:val="22"/>
          <w:szCs w:val="22"/>
        </w:rPr>
        <w:t xml:space="preserve">approving authority </w:t>
      </w:r>
      <w:r w:rsidRPr="009748C8">
        <w:rPr>
          <w:rFonts w:ascii="Segoe UI" w:hAnsi="Segoe UI" w:cs="Segoe UI"/>
          <w:sz w:val="22"/>
          <w:szCs w:val="22"/>
        </w:rPr>
        <w:t xml:space="preserve">of </w:t>
      </w:r>
      <w:r w:rsidR="00515C48" w:rsidRPr="00611E08">
        <w:rPr>
          <w:rFonts w:ascii="Segoe UI" w:hAnsi="Segoe UI" w:cs="Segoe UI"/>
          <w:b/>
          <w:color w:val="0070C0"/>
          <w:sz w:val="22"/>
          <w:szCs w:val="22"/>
        </w:rPr>
        <w:t>Transit Provider</w:t>
      </w:r>
      <w:r w:rsidRPr="009748C8">
        <w:rPr>
          <w:rFonts w:ascii="Segoe UI" w:hAnsi="Segoe UI" w:cs="Segoe UI"/>
          <w:sz w:val="22"/>
          <w:szCs w:val="22"/>
        </w:rPr>
        <w:t xml:space="preserve"> and communicated to all employees and the subrecipient, as applicable.</w:t>
      </w:r>
      <w:r w:rsidRPr="00E449A3">
        <w:rPr>
          <w:rFonts w:ascii="Segoe UI" w:hAnsi="Segoe UI" w:cs="Segoe UI"/>
          <w:sz w:val="22"/>
          <w:szCs w:val="22"/>
        </w:rPr>
        <w:t xml:space="preserve"> </w:t>
      </w:r>
    </w:p>
    <w:p w:rsidR="00305BC5" w:rsidRPr="00E449A3" w:rsidRDefault="00305BC5" w:rsidP="00BC5F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075569" w:rsidRPr="00E449A3" w:rsidRDefault="00AD786C" w:rsidP="00BC5F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E449A3">
        <w:rPr>
          <w:rFonts w:ascii="Segoe UI" w:hAnsi="Segoe UI" w:cs="Segoe UI"/>
          <w:sz w:val="22"/>
          <w:szCs w:val="22"/>
        </w:rPr>
        <w:t>The date the policy was last revised and approved will be clearly indicated on this policy.</w:t>
      </w:r>
    </w:p>
    <w:p w:rsidR="00AD786C" w:rsidRPr="00E449A3" w:rsidRDefault="00AD786C" w:rsidP="00BC5F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842956" w:rsidRPr="00B755DE" w:rsidRDefault="00075569" w:rsidP="00842956">
      <w:pPr>
        <w:jc w:val="center"/>
        <w:rPr>
          <w:rFonts w:ascii="Segoe UI" w:hAnsi="Segoe UI" w:cs="Segoe UI"/>
          <w:b/>
          <w:sz w:val="28"/>
          <w:szCs w:val="28"/>
        </w:rPr>
      </w:pPr>
      <w:r w:rsidRPr="00B755DE">
        <w:rPr>
          <w:rFonts w:ascii="Segoe UI" w:hAnsi="Segoe UI" w:cs="Segoe UI"/>
          <w:b/>
          <w:sz w:val="28"/>
          <w:szCs w:val="28"/>
        </w:rPr>
        <w:t>Policy Updates – Activity Log</w:t>
      </w:r>
    </w:p>
    <w:p w:rsidR="00075569" w:rsidRPr="00E449A3" w:rsidRDefault="00075569" w:rsidP="00842956">
      <w:pPr>
        <w:jc w:val="center"/>
        <w:rPr>
          <w:rFonts w:ascii="Segoe UI" w:hAnsi="Segoe UI" w:cs="Segoe UI"/>
          <w:b/>
          <w:sz w:val="8"/>
          <w:szCs w:val="8"/>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188"/>
        <w:gridCol w:w="4230"/>
        <w:gridCol w:w="1890"/>
        <w:gridCol w:w="2268"/>
      </w:tblGrid>
      <w:tr w:rsidR="00842956" w:rsidRPr="00D0179E" w:rsidTr="00CD6379">
        <w:trPr>
          <w:trHeight w:val="718"/>
        </w:trPr>
        <w:tc>
          <w:tcPr>
            <w:tcW w:w="1188" w:type="dxa"/>
            <w:tcBorders>
              <w:top w:val="single" w:sz="8" w:space="0" w:color="000000"/>
              <w:left w:val="single" w:sz="8" w:space="0" w:color="000000"/>
              <w:bottom w:val="single" w:sz="18" w:space="0" w:color="000000"/>
              <w:right w:val="single" w:sz="8" w:space="0" w:color="000000"/>
            </w:tcBorders>
            <w:vAlign w:val="center"/>
          </w:tcPr>
          <w:p w:rsidR="00842956" w:rsidRPr="00B755DE" w:rsidRDefault="00842956" w:rsidP="00A503A6">
            <w:pPr>
              <w:jc w:val="center"/>
              <w:rPr>
                <w:rFonts w:ascii="Segoe UI" w:hAnsi="Segoe UI" w:cs="Segoe UI"/>
                <w:b/>
                <w:bCs/>
                <w:sz w:val="24"/>
                <w:szCs w:val="24"/>
              </w:rPr>
            </w:pPr>
            <w:r w:rsidRPr="00B755DE">
              <w:rPr>
                <w:rFonts w:ascii="Segoe UI" w:hAnsi="Segoe UI" w:cs="Segoe UI"/>
                <w:b/>
                <w:bCs/>
                <w:sz w:val="24"/>
                <w:szCs w:val="24"/>
              </w:rPr>
              <w:t>Date</w:t>
            </w:r>
          </w:p>
        </w:tc>
        <w:tc>
          <w:tcPr>
            <w:tcW w:w="4230" w:type="dxa"/>
            <w:tcBorders>
              <w:top w:val="single" w:sz="8" w:space="0" w:color="000000"/>
              <w:left w:val="single" w:sz="8" w:space="0" w:color="000000"/>
              <w:bottom w:val="single" w:sz="18" w:space="0" w:color="000000"/>
              <w:right w:val="single" w:sz="8" w:space="0" w:color="000000"/>
            </w:tcBorders>
            <w:vAlign w:val="center"/>
          </w:tcPr>
          <w:p w:rsidR="00842956" w:rsidRPr="00B755DE" w:rsidRDefault="00842956" w:rsidP="00A503A6">
            <w:pPr>
              <w:jc w:val="center"/>
              <w:rPr>
                <w:rFonts w:ascii="Segoe UI" w:hAnsi="Segoe UI" w:cs="Segoe UI"/>
                <w:b/>
                <w:bCs/>
                <w:sz w:val="24"/>
                <w:szCs w:val="24"/>
              </w:rPr>
            </w:pPr>
            <w:r w:rsidRPr="00B755DE">
              <w:rPr>
                <w:rFonts w:ascii="Segoe UI" w:hAnsi="Segoe UI" w:cs="Segoe UI"/>
                <w:b/>
                <w:bCs/>
                <w:sz w:val="24"/>
                <w:szCs w:val="24"/>
              </w:rPr>
              <w:t>Activity</w:t>
            </w:r>
          </w:p>
          <w:p w:rsidR="00842956" w:rsidRPr="00B755DE" w:rsidRDefault="00842956" w:rsidP="00A503A6">
            <w:pPr>
              <w:jc w:val="center"/>
              <w:rPr>
                <w:rFonts w:ascii="Segoe UI" w:hAnsi="Segoe UI" w:cs="Segoe UI"/>
                <w:b/>
                <w:bCs/>
                <w:sz w:val="24"/>
                <w:szCs w:val="24"/>
              </w:rPr>
            </w:pPr>
            <w:r w:rsidRPr="00B755DE">
              <w:rPr>
                <w:rFonts w:ascii="Segoe UI" w:hAnsi="Segoe UI" w:cs="Segoe UI"/>
                <w:b/>
                <w:bCs/>
                <w:sz w:val="24"/>
                <w:szCs w:val="24"/>
              </w:rPr>
              <w:t>(Review/Update/Addendum/</w:t>
            </w:r>
            <w:r w:rsidR="00997907" w:rsidRPr="00B755DE">
              <w:rPr>
                <w:rFonts w:ascii="Segoe UI" w:hAnsi="Segoe UI" w:cs="Segoe UI"/>
                <w:b/>
                <w:bCs/>
                <w:sz w:val="24"/>
                <w:szCs w:val="24"/>
              </w:rPr>
              <w:t xml:space="preserve"> </w:t>
            </w:r>
            <w:r w:rsidRPr="00B755DE">
              <w:rPr>
                <w:rFonts w:ascii="Segoe UI" w:hAnsi="Segoe UI" w:cs="Segoe UI"/>
                <w:b/>
                <w:bCs/>
                <w:sz w:val="24"/>
                <w:szCs w:val="24"/>
              </w:rPr>
              <w:t>Adoption/Distribution)</w:t>
            </w:r>
          </w:p>
        </w:tc>
        <w:tc>
          <w:tcPr>
            <w:tcW w:w="1890" w:type="dxa"/>
            <w:tcBorders>
              <w:top w:val="single" w:sz="8" w:space="0" w:color="000000"/>
              <w:left w:val="single" w:sz="8" w:space="0" w:color="000000"/>
              <w:bottom w:val="single" w:sz="18" w:space="0" w:color="000000"/>
              <w:right w:val="single" w:sz="8" w:space="0" w:color="000000"/>
            </w:tcBorders>
            <w:vAlign w:val="center"/>
          </w:tcPr>
          <w:p w:rsidR="004D2811" w:rsidRPr="00B755DE" w:rsidRDefault="004D2811" w:rsidP="00A503A6">
            <w:pPr>
              <w:jc w:val="center"/>
              <w:rPr>
                <w:rFonts w:ascii="Segoe UI" w:hAnsi="Segoe UI" w:cs="Segoe UI"/>
                <w:b/>
                <w:bCs/>
                <w:sz w:val="24"/>
                <w:szCs w:val="24"/>
              </w:rPr>
            </w:pPr>
          </w:p>
          <w:p w:rsidR="00842956" w:rsidRPr="00B755DE" w:rsidRDefault="00842956" w:rsidP="00A503A6">
            <w:pPr>
              <w:jc w:val="center"/>
              <w:rPr>
                <w:rFonts w:ascii="Segoe UI" w:hAnsi="Segoe UI" w:cs="Segoe UI"/>
                <w:b/>
                <w:bCs/>
                <w:sz w:val="24"/>
                <w:szCs w:val="24"/>
              </w:rPr>
            </w:pPr>
            <w:r w:rsidRPr="00B755DE">
              <w:rPr>
                <w:rFonts w:ascii="Segoe UI" w:hAnsi="Segoe UI" w:cs="Segoe UI"/>
                <w:b/>
                <w:bCs/>
                <w:sz w:val="24"/>
                <w:szCs w:val="24"/>
              </w:rPr>
              <w:t>Person</w:t>
            </w:r>
            <w:r w:rsidR="00626513" w:rsidRPr="00B755DE">
              <w:rPr>
                <w:rFonts w:ascii="Segoe UI" w:hAnsi="Segoe UI" w:cs="Segoe UI"/>
                <w:b/>
                <w:bCs/>
                <w:sz w:val="24"/>
                <w:szCs w:val="24"/>
              </w:rPr>
              <w:t xml:space="preserve"> Responsible</w:t>
            </w:r>
          </w:p>
          <w:p w:rsidR="00842956" w:rsidRPr="00B755DE" w:rsidRDefault="00842956" w:rsidP="00A503A6">
            <w:pPr>
              <w:jc w:val="center"/>
              <w:rPr>
                <w:rFonts w:ascii="Segoe UI" w:hAnsi="Segoe UI" w:cs="Segoe UI"/>
                <w:b/>
                <w:bCs/>
                <w:sz w:val="24"/>
                <w:szCs w:val="24"/>
              </w:rPr>
            </w:pPr>
          </w:p>
        </w:tc>
        <w:tc>
          <w:tcPr>
            <w:tcW w:w="2268" w:type="dxa"/>
            <w:tcBorders>
              <w:top w:val="single" w:sz="8" w:space="0" w:color="000000"/>
              <w:left w:val="single" w:sz="8" w:space="0" w:color="000000"/>
              <w:bottom w:val="single" w:sz="18" w:space="0" w:color="000000"/>
              <w:right w:val="single" w:sz="8" w:space="0" w:color="000000"/>
            </w:tcBorders>
            <w:vAlign w:val="center"/>
          </w:tcPr>
          <w:p w:rsidR="00842956" w:rsidRPr="00B755DE" w:rsidRDefault="00842956" w:rsidP="00A503A6">
            <w:pPr>
              <w:jc w:val="center"/>
              <w:rPr>
                <w:rFonts w:ascii="Segoe UI" w:hAnsi="Segoe UI" w:cs="Segoe UI"/>
                <w:b/>
                <w:bCs/>
                <w:sz w:val="24"/>
                <w:szCs w:val="24"/>
              </w:rPr>
            </w:pPr>
            <w:r w:rsidRPr="00B755DE">
              <w:rPr>
                <w:rFonts w:ascii="Segoe UI" w:hAnsi="Segoe UI" w:cs="Segoe UI"/>
                <w:b/>
                <w:bCs/>
                <w:sz w:val="24"/>
                <w:szCs w:val="24"/>
              </w:rPr>
              <w:t>Remarks</w:t>
            </w:r>
          </w:p>
        </w:tc>
      </w:tr>
      <w:tr w:rsidR="001E185F" w:rsidRPr="00D0179E" w:rsidTr="00CD6379">
        <w:trPr>
          <w:trHeight w:val="720"/>
        </w:trPr>
        <w:tc>
          <w:tcPr>
            <w:tcW w:w="1188" w:type="dxa"/>
            <w:tcBorders>
              <w:top w:val="single" w:sz="8" w:space="0" w:color="000000"/>
              <w:left w:val="single" w:sz="8" w:space="0" w:color="000000"/>
              <w:bottom w:val="single" w:sz="8" w:space="0" w:color="000000"/>
              <w:right w:val="single" w:sz="8" w:space="0" w:color="000000"/>
            </w:tcBorders>
            <w:shd w:val="clear" w:color="auto" w:fill="C0C0C0"/>
          </w:tcPr>
          <w:p w:rsidR="001E185F" w:rsidRPr="00496F49" w:rsidRDefault="00195108" w:rsidP="001E185F">
            <w:pPr>
              <w:jc w:val="center"/>
              <w:rPr>
                <w:rFonts w:ascii="Segoe UI" w:hAnsi="Segoe UI" w:cs="Segoe UI"/>
                <w:bCs/>
                <w:color w:val="000000"/>
              </w:rPr>
            </w:pPr>
            <w:r w:rsidRPr="00496F49">
              <w:rPr>
                <w:rFonts w:ascii="Segoe UI" w:hAnsi="Segoe UI" w:cs="Segoe UI"/>
                <w:bCs/>
                <w:color w:val="000000"/>
                <w:highlight w:val="yellow"/>
              </w:rPr>
              <w:t>2</w:t>
            </w:r>
            <w:r w:rsidR="001E185F" w:rsidRPr="00496F49">
              <w:rPr>
                <w:rFonts w:ascii="Segoe UI" w:hAnsi="Segoe UI" w:cs="Segoe UI"/>
                <w:bCs/>
                <w:color w:val="000000"/>
                <w:highlight w:val="yellow"/>
              </w:rPr>
              <w:t>/</w:t>
            </w:r>
            <w:r w:rsidR="002926DA" w:rsidRPr="00496F49">
              <w:rPr>
                <w:rFonts w:ascii="Segoe UI" w:hAnsi="Segoe UI" w:cs="Segoe UI"/>
                <w:bCs/>
                <w:color w:val="000000"/>
                <w:highlight w:val="yellow"/>
              </w:rPr>
              <w:t>1</w:t>
            </w:r>
            <w:r w:rsidRPr="00496F49">
              <w:rPr>
                <w:rFonts w:ascii="Segoe UI" w:hAnsi="Segoe UI" w:cs="Segoe UI"/>
                <w:bCs/>
                <w:color w:val="000000"/>
                <w:highlight w:val="yellow"/>
              </w:rPr>
              <w:t>2</w:t>
            </w:r>
            <w:r w:rsidR="00403B6F" w:rsidRPr="00496F49">
              <w:rPr>
                <w:rFonts w:ascii="Segoe UI" w:hAnsi="Segoe UI" w:cs="Segoe UI"/>
                <w:bCs/>
                <w:color w:val="000000"/>
                <w:highlight w:val="yellow"/>
              </w:rPr>
              <w:t>/</w:t>
            </w:r>
            <w:r w:rsidRPr="00496F49">
              <w:rPr>
                <w:rFonts w:ascii="Segoe UI" w:hAnsi="Segoe UI" w:cs="Segoe UI"/>
                <w:bCs/>
                <w:color w:val="000000"/>
                <w:highlight w:val="yellow"/>
              </w:rPr>
              <w:t>2020</w:t>
            </w:r>
          </w:p>
        </w:tc>
        <w:tc>
          <w:tcPr>
            <w:tcW w:w="4230"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rPr>
                <w:rFonts w:ascii="Segoe UI" w:hAnsi="Segoe UI" w:cs="Segoe UI"/>
              </w:rPr>
            </w:pPr>
            <w:r w:rsidRPr="00CD6379">
              <w:rPr>
                <w:rFonts w:ascii="Segoe UI" w:hAnsi="Segoe UI" w:cs="Segoe UI"/>
              </w:rPr>
              <w:t>Update</w:t>
            </w:r>
            <w:r w:rsidR="00CD6379" w:rsidRPr="00CD6379">
              <w:rPr>
                <w:rFonts w:ascii="Segoe UI" w:hAnsi="Segoe UI" w:cs="Segoe UI"/>
              </w:rPr>
              <w:t>d</w:t>
            </w:r>
            <w:r w:rsidRPr="00CD6379">
              <w:rPr>
                <w:rFonts w:ascii="Segoe UI" w:hAnsi="Segoe UI" w:cs="Segoe UI"/>
              </w:rPr>
              <w:t xml:space="preserve"> </w:t>
            </w:r>
            <w:r w:rsidR="00860C35" w:rsidRPr="00CD6379">
              <w:rPr>
                <w:rFonts w:ascii="Segoe UI" w:hAnsi="Segoe UI" w:cs="Segoe UI"/>
              </w:rPr>
              <w:t xml:space="preserve">policy per FTA recommendations </w:t>
            </w:r>
            <w:r w:rsidR="00CD6379" w:rsidRPr="00CD6379">
              <w:rPr>
                <w:rFonts w:ascii="Segoe UI" w:hAnsi="Segoe UI" w:cs="Segoe UI"/>
              </w:rPr>
              <w:t>(e.g. clarification of statutory references, etc.)</w:t>
            </w: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9748C8" w:rsidP="009748C8">
            <w:pPr>
              <w:jc w:val="center"/>
              <w:rPr>
                <w:rFonts w:ascii="Segoe UI" w:hAnsi="Segoe UI" w:cs="Segoe UI"/>
              </w:rPr>
            </w:pPr>
            <w:r w:rsidRPr="009748C8">
              <w:rPr>
                <w:rFonts w:ascii="Segoe UI" w:hAnsi="Segoe UI" w:cs="Segoe UI"/>
                <w:highlight w:val="yellow"/>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rPr>
                <w:rFonts w:ascii="Segoe UI" w:hAnsi="Segoe UI" w:cs="Segoe UI"/>
              </w:rPr>
            </w:pPr>
          </w:p>
        </w:tc>
      </w:tr>
      <w:tr w:rsidR="001E185F" w:rsidRPr="00D0179E" w:rsidTr="00CD6379">
        <w:trPr>
          <w:trHeight w:val="720"/>
        </w:trPr>
        <w:tc>
          <w:tcPr>
            <w:tcW w:w="1188"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jc w:val="center"/>
              <w:rPr>
                <w:rFonts w:ascii="Segoe UI" w:hAnsi="Segoe UI" w:cs="Segoe UI"/>
                <w:bCs/>
              </w:rPr>
            </w:pPr>
          </w:p>
        </w:tc>
        <w:tc>
          <w:tcPr>
            <w:tcW w:w="4230"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rPr>
                <w:rFonts w:ascii="Segoe UI" w:hAnsi="Segoe UI" w:cs="Segoe UI"/>
              </w:rPr>
            </w:pPr>
          </w:p>
        </w:tc>
        <w:tc>
          <w:tcPr>
            <w:tcW w:w="1890"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rPr>
                <w:rFonts w:ascii="Segoe UI" w:hAnsi="Segoe UI" w:cs="Segoe UI"/>
              </w:rPr>
            </w:pPr>
          </w:p>
        </w:tc>
        <w:tc>
          <w:tcPr>
            <w:tcW w:w="2268"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rPr>
                <w:rFonts w:ascii="Segoe UI" w:hAnsi="Segoe UI" w:cs="Segoe UI"/>
              </w:rPr>
            </w:pPr>
          </w:p>
        </w:tc>
      </w:tr>
      <w:tr w:rsidR="001E185F" w:rsidRPr="00D0179E" w:rsidTr="00CD6379">
        <w:trPr>
          <w:trHeight w:val="720"/>
        </w:trPr>
        <w:tc>
          <w:tcPr>
            <w:tcW w:w="1188"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jc w:val="center"/>
              <w:rPr>
                <w:rFonts w:ascii="Segoe UI" w:hAnsi="Segoe UI" w:cs="Segoe UI"/>
                <w:bCs/>
              </w:rPr>
            </w:pPr>
          </w:p>
        </w:tc>
        <w:tc>
          <w:tcPr>
            <w:tcW w:w="4230"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rPr>
                <w:rFonts w:ascii="Segoe UI" w:hAnsi="Segoe UI" w:cs="Segoe UI"/>
              </w:rPr>
            </w:pP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rPr>
                <w:rFonts w:ascii="Segoe UI" w:hAnsi="Segoe UI" w:cs="Segoe UI"/>
              </w:rPr>
            </w:pPr>
          </w:p>
        </w:tc>
        <w:tc>
          <w:tcPr>
            <w:tcW w:w="2268"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rPr>
                <w:rFonts w:ascii="Segoe UI" w:hAnsi="Segoe UI" w:cs="Segoe UI"/>
              </w:rPr>
            </w:pPr>
          </w:p>
        </w:tc>
      </w:tr>
      <w:tr w:rsidR="001E185F" w:rsidRPr="00D0179E" w:rsidTr="00CD6379">
        <w:trPr>
          <w:trHeight w:val="720"/>
        </w:trPr>
        <w:tc>
          <w:tcPr>
            <w:tcW w:w="1188"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jc w:val="center"/>
              <w:rPr>
                <w:rFonts w:ascii="Segoe UI" w:hAnsi="Segoe UI" w:cs="Segoe UI"/>
                <w:bCs/>
              </w:rPr>
            </w:pPr>
          </w:p>
        </w:tc>
        <w:tc>
          <w:tcPr>
            <w:tcW w:w="4230"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rPr>
                <w:rFonts w:ascii="Segoe UI" w:hAnsi="Segoe UI" w:cs="Segoe UI"/>
              </w:rPr>
            </w:pPr>
          </w:p>
        </w:tc>
        <w:tc>
          <w:tcPr>
            <w:tcW w:w="1890"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rPr>
                <w:rFonts w:ascii="Segoe UI" w:hAnsi="Segoe UI" w:cs="Segoe UI"/>
              </w:rPr>
            </w:pPr>
          </w:p>
        </w:tc>
        <w:tc>
          <w:tcPr>
            <w:tcW w:w="2268"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rPr>
                <w:rFonts w:ascii="Segoe UI" w:hAnsi="Segoe UI" w:cs="Segoe UI"/>
              </w:rPr>
            </w:pPr>
          </w:p>
        </w:tc>
      </w:tr>
      <w:tr w:rsidR="001E185F" w:rsidRPr="00D0179E" w:rsidTr="00CD6379">
        <w:trPr>
          <w:trHeight w:val="720"/>
        </w:trPr>
        <w:tc>
          <w:tcPr>
            <w:tcW w:w="1188"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jc w:val="center"/>
              <w:rPr>
                <w:rFonts w:ascii="Segoe UI" w:hAnsi="Segoe UI" w:cs="Segoe UI"/>
                <w:bCs/>
              </w:rPr>
            </w:pPr>
          </w:p>
        </w:tc>
        <w:tc>
          <w:tcPr>
            <w:tcW w:w="4230"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rPr>
                <w:rFonts w:ascii="Segoe UI" w:hAnsi="Segoe UI" w:cs="Segoe UI"/>
              </w:rPr>
            </w:pP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rPr>
                <w:rFonts w:ascii="Segoe UI" w:hAnsi="Segoe UI" w:cs="Segoe UI"/>
              </w:rPr>
            </w:pPr>
          </w:p>
        </w:tc>
        <w:tc>
          <w:tcPr>
            <w:tcW w:w="2268"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rPr>
                <w:rFonts w:ascii="Segoe UI" w:hAnsi="Segoe UI" w:cs="Segoe UI"/>
              </w:rPr>
            </w:pPr>
          </w:p>
        </w:tc>
      </w:tr>
      <w:tr w:rsidR="001E185F" w:rsidRPr="00D0179E" w:rsidTr="00CD6379">
        <w:trPr>
          <w:trHeight w:val="720"/>
        </w:trPr>
        <w:tc>
          <w:tcPr>
            <w:tcW w:w="1188"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jc w:val="center"/>
              <w:rPr>
                <w:rFonts w:ascii="Segoe UI" w:hAnsi="Segoe UI" w:cs="Segoe UI"/>
                <w:bCs/>
              </w:rPr>
            </w:pPr>
          </w:p>
        </w:tc>
        <w:tc>
          <w:tcPr>
            <w:tcW w:w="4230"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rPr>
                <w:rFonts w:ascii="Segoe UI" w:hAnsi="Segoe UI" w:cs="Segoe UI"/>
              </w:rPr>
            </w:pPr>
          </w:p>
        </w:tc>
        <w:tc>
          <w:tcPr>
            <w:tcW w:w="1890"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rPr>
                <w:rFonts w:ascii="Segoe UI" w:hAnsi="Segoe UI" w:cs="Segoe UI"/>
              </w:rPr>
            </w:pPr>
          </w:p>
        </w:tc>
        <w:tc>
          <w:tcPr>
            <w:tcW w:w="2268"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rPr>
                <w:rFonts w:ascii="Segoe UI" w:hAnsi="Segoe UI" w:cs="Segoe UI"/>
              </w:rPr>
            </w:pPr>
          </w:p>
        </w:tc>
      </w:tr>
      <w:tr w:rsidR="001E185F" w:rsidRPr="00D0179E" w:rsidTr="00CD6379">
        <w:trPr>
          <w:trHeight w:val="720"/>
        </w:trPr>
        <w:tc>
          <w:tcPr>
            <w:tcW w:w="1188"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jc w:val="center"/>
              <w:rPr>
                <w:rFonts w:ascii="Segoe UI" w:hAnsi="Segoe UI" w:cs="Segoe UI"/>
                <w:bCs/>
              </w:rPr>
            </w:pPr>
          </w:p>
        </w:tc>
        <w:tc>
          <w:tcPr>
            <w:tcW w:w="4230"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rPr>
                <w:rFonts w:ascii="Segoe UI" w:hAnsi="Segoe UI" w:cs="Segoe UI"/>
              </w:rPr>
            </w:pP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rPr>
                <w:rFonts w:ascii="Segoe UI" w:hAnsi="Segoe UI" w:cs="Segoe UI"/>
              </w:rPr>
            </w:pPr>
          </w:p>
        </w:tc>
        <w:tc>
          <w:tcPr>
            <w:tcW w:w="2268"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rPr>
                <w:rFonts w:ascii="Segoe UI" w:hAnsi="Segoe UI" w:cs="Segoe UI"/>
              </w:rPr>
            </w:pPr>
          </w:p>
        </w:tc>
      </w:tr>
      <w:tr w:rsidR="001E185F" w:rsidRPr="00D0179E" w:rsidTr="00CD6379">
        <w:trPr>
          <w:trHeight w:val="720"/>
        </w:trPr>
        <w:tc>
          <w:tcPr>
            <w:tcW w:w="1188"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jc w:val="center"/>
              <w:rPr>
                <w:rFonts w:ascii="Segoe UI" w:hAnsi="Segoe UI" w:cs="Segoe UI"/>
                <w:bCs/>
              </w:rPr>
            </w:pPr>
          </w:p>
        </w:tc>
        <w:tc>
          <w:tcPr>
            <w:tcW w:w="4230"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rPr>
                <w:rFonts w:ascii="Segoe UI" w:hAnsi="Segoe UI" w:cs="Segoe UI"/>
              </w:rPr>
            </w:pPr>
          </w:p>
        </w:tc>
        <w:tc>
          <w:tcPr>
            <w:tcW w:w="1890"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rPr>
                <w:rFonts w:ascii="Segoe UI" w:hAnsi="Segoe UI" w:cs="Segoe UI"/>
              </w:rPr>
            </w:pPr>
          </w:p>
        </w:tc>
        <w:tc>
          <w:tcPr>
            <w:tcW w:w="2268" w:type="dxa"/>
            <w:tcBorders>
              <w:top w:val="single" w:sz="8" w:space="0" w:color="000000"/>
              <w:left w:val="single" w:sz="8" w:space="0" w:color="000000"/>
              <w:bottom w:val="single" w:sz="8" w:space="0" w:color="000000"/>
              <w:right w:val="single" w:sz="8" w:space="0" w:color="000000"/>
            </w:tcBorders>
          </w:tcPr>
          <w:p w:rsidR="001E185F" w:rsidRPr="00CD6379" w:rsidRDefault="001E185F" w:rsidP="001E185F">
            <w:pPr>
              <w:rPr>
                <w:rFonts w:ascii="Segoe UI" w:hAnsi="Segoe UI" w:cs="Segoe UI"/>
              </w:rPr>
            </w:pPr>
          </w:p>
        </w:tc>
      </w:tr>
      <w:tr w:rsidR="001E185F" w:rsidRPr="00D0179E" w:rsidTr="00CD6379">
        <w:trPr>
          <w:trHeight w:val="547"/>
        </w:trPr>
        <w:tc>
          <w:tcPr>
            <w:tcW w:w="1188"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jc w:val="center"/>
              <w:rPr>
                <w:rFonts w:ascii="Segoe UI" w:hAnsi="Segoe UI" w:cs="Segoe UI"/>
                <w:bCs/>
              </w:rPr>
            </w:pPr>
          </w:p>
        </w:tc>
        <w:tc>
          <w:tcPr>
            <w:tcW w:w="4230"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rPr>
                <w:rFonts w:ascii="Segoe UI" w:hAnsi="Segoe UI" w:cs="Segoe UI"/>
              </w:rPr>
            </w:pPr>
          </w:p>
        </w:tc>
        <w:tc>
          <w:tcPr>
            <w:tcW w:w="1890"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rPr>
                <w:rFonts w:ascii="Segoe UI" w:hAnsi="Segoe UI" w:cs="Segoe UI"/>
              </w:rPr>
            </w:pPr>
          </w:p>
        </w:tc>
        <w:tc>
          <w:tcPr>
            <w:tcW w:w="2268" w:type="dxa"/>
            <w:tcBorders>
              <w:top w:val="single" w:sz="8" w:space="0" w:color="000000"/>
              <w:left w:val="single" w:sz="8" w:space="0" w:color="000000"/>
              <w:bottom w:val="single" w:sz="8" w:space="0" w:color="000000"/>
              <w:right w:val="single" w:sz="8" w:space="0" w:color="000000"/>
            </w:tcBorders>
            <w:shd w:val="clear" w:color="auto" w:fill="C0C0C0"/>
          </w:tcPr>
          <w:p w:rsidR="001E185F" w:rsidRPr="00CD6379" w:rsidRDefault="001E185F" w:rsidP="001E185F">
            <w:pPr>
              <w:rPr>
                <w:rFonts w:ascii="Segoe UI" w:hAnsi="Segoe UI" w:cs="Segoe UI"/>
              </w:rPr>
            </w:pPr>
          </w:p>
        </w:tc>
      </w:tr>
    </w:tbl>
    <w:p w:rsidR="00075569" w:rsidRPr="00D0179E" w:rsidRDefault="00075569" w:rsidP="00D21D02">
      <w:pPr>
        <w:rPr>
          <w:rFonts w:ascii="Segoe UI" w:hAnsi="Segoe UI" w:cs="Segoe UI"/>
          <w:sz w:val="24"/>
        </w:rPr>
      </w:pPr>
    </w:p>
    <w:p w:rsidR="00CD1B4C" w:rsidRPr="00DB009E" w:rsidRDefault="00EE648A" w:rsidP="00E449A3">
      <w:pPr>
        <w:pStyle w:val="Heading1"/>
        <w:spacing w:before="0" w:after="0"/>
        <w:rPr>
          <w:rFonts w:cs="Segoe UI"/>
          <w:sz w:val="22"/>
          <w:szCs w:val="22"/>
        </w:rPr>
      </w:pPr>
      <w:r w:rsidRPr="00D0179E">
        <w:br w:type="page"/>
      </w:r>
      <w:bookmarkStart w:id="2" w:name="_Toc27144085"/>
      <w:r w:rsidR="00E449A3" w:rsidRPr="00DB009E">
        <w:rPr>
          <w:rFonts w:cs="Segoe UI"/>
          <w:sz w:val="22"/>
          <w:szCs w:val="22"/>
        </w:rPr>
        <w:lastRenderedPageBreak/>
        <w:t>TABLE OF CONTENTS</w:t>
      </w:r>
      <w:bookmarkEnd w:id="2"/>
    </w:p>
    <w:p w:rsidR="00E449A3" w:rsidRPr="00DB009E" w:rsidRDefault="00E449A3" w:rsidP="00E449A3">
      <w:pPr>
        <w:rPr>
          <w:rFonts w:ascii="Segoe UI" w:hAnsi="Segoe UI" w:cs="Segoe UI"/>
          <w:sz w:val="22"/>
          <w:szCs w:val="22"/>
        </w:rPr>
      </w:pPr>
    </w:p>
    <w:p w:rsidR="00D7591D" w:rsidRPr="00496F49" w:rsidRDefault="00CD1B4C">
      <w:pPr>
        <w:pStyle w:val="TOC1"/>
        <w:rPr>
          <w:rFonts w:ascii="Segoe UI" w:hAnsi="Segoe UI" w:cs="Segoe UI"/>
          <w:noProof/>
          <w:sz w:val="22"/>
          <w:szCs w:val="22"/>
        </w:rPr>
      </w:pPr>
      <w:r w:rsidRPr="00D7591D">
        <w:rPr>
          <w:rFonts w:ascii="Segoe UI" w:hAnsi="Segoe UI" w:cs="Segoe UI"/>
          <w:sz w:val="22"/>
          <w:szCs w:val="22"/>
        </w:rPr>
        <w:fldChar w:fldCharType="begin"/>
      </w:r>
      <w:r w:rsidRPr="00D7591D">
        <w:rPr>
          <w:rFonts w:ascii="Segoe UI" w:hAnsi="Segoe UI" w:cs="Segoe UI"/>
          <w:sz w:val="22"/>
          <w:szCs w:val="22"/>
        </w:rPr>
        <w:instrText xml:space="preserve"> TOC \o "1-3" \h \z \u </w:instrText>
      </w:r>
      <w:r w:rsidRPr="00D7591D">
        <w:rPr>
          <w:rFonts w:ascii="Segoe UI" w:hAnsi="Segoe UI" w:cs="Segoe UI"/>
          <w:sz w:val="22"/>
          <w:szCs w:val="22"/>
        </w:rPr>
        <w:fldChar w:fldCharType="separate"/>
      </w:r>
      <w:hyperlink w:anchor="_Toc27144084" w:history="1">
        <w:r w:rsidR="00D7591D" w:rsidRPr="00D7591D">
          <w:rPr>
            <w:rStyle w:val="Hyperlink"/>
            <w:rFonts w:ascii="Segoe UI" w:hAnsi="Segoe UI" w:cs="Segoe UI"/>
            <w:noProof/>
            <w:sz w:val="22"/>
            <w:szCs w:val="22"/>
          </w:rPr>
          <w:t>POLICY UPDATES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_Toc27144084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085" w:history="1">
        <w:r w:rsidR="00D7591D" w:rsidRPr="00D7591D">
          <w:rPr>
            <w:rStyle w:val="Hyperlink"/>
            <w:rFonts w:ascii="Segoe UI" w:hAnsi="Segoe UI" w:cs="Segoe UI"/>
            <w:noProof/>
            <w:sz w:val="22"/>
            <w:szCs w:val="22"/>
          </w:rPr>
          <w:t>TABLE OF CONTENTS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_Toc27144085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086" w:history="1">
        <w:r w:rsidR="00D7591D" w:rsidRPr="00D7591D">
          <w:rPr>
            <w:rStyle w:val="Hyperlink"/>
            <w:rFonts w:ascii="Segoe UI" w:hAnsi="Segoe UI" w:cs="Segoe UI"/>
            <w:noProof/>
            <w:sz w:val="22"/>
            <w:szCs w:val="22"/>
          </w:rPr>
          <w:t>PURPOSE</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_Toc27144086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087" w:history="1">
        <w:r w:rsidR="00D7591D" w:rsidRPr="00D7591D">
          <w:rPr>
            <w:rStyle w:val="Hyperlink"/>
            <w:rFonts w:ascii="Segoe UI" w:hAnsi="Segoe UI" w:cs="Segoe UI"/>
            <w:noProof/>
            <w:sz w:val="22"/>
            <w:szCs w:val="22"/>
          </w:rPr>
          <w:t>A.</w:t>
        </w:r>
        <w:r w:rsidR="00D7591D" w:rsidRPr="00496F49">
          <w:rPr>
            <w:rFonts w:ascii="Segoe UI" w:hAnsi="Segoe UI" w:cs="Segoe UI"/>
            <w:noProof/>
            <w:sz w:val="22"/>
            <w:szCs w:val="22"/>
          </w:rPr>
          <w:tab/>
        </w:r>
        <w:r w:rsidR="00D7591D" w:rsidRPr="00D7591D">
          <w:rPr>
            <w:rStyle w:val="Hyperlink"/>
            <w:rFonts w:ascii="Segoe UI" w:hAnsi="Segoe UI" w:cs="Segoe UI"/>
            <w:noProof/>
            <w:sz w:val="22"/>
            <w:szCs w:val="22"/>
          </w:rPr>
          <w:t>APPLICABILITY</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_Toc27144087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088" w:history="1">
        <w:r w:rsidR="00D7591D" w:rsidRPr="00D7591D">
          <w:rPr>
            <w:rStyle w:val="Hyperlink"/>
            <w:rFonts w:ascii="Segoe UI" w:hAnsi="Segoe UI" w:cs="Segoe UI"/>
            <w:noProof/>
            <w:sz w:val="22"/>
            <w:szCs w:val="22"/>
          </w:rPr>
          <w:t>B.</w:t>
        </w:r>
        <w:r w:rsidR="00D7591D" w:rsidRPr="00496F49">
          <w:rPr>
            <w:rFonts w:ascii="Segoe UI" w:hAnsi="Segoe UI" w:cs="Segoe UI"/>
            <w:noProof/>
            <w:sz w:val="22"/>
            <w:szCs w:val="22"/>
          </w:rPr>
          <w:tab/>
        </w:r>
        <w:r w:rsidR="00D7591D" w:rsidRPr="00D7591D">
          <w:rPr>
            <w:rStyle w:val="Hyperlink"/>
            <w:rFonts w:ascii="Segoe UI" w:hAnsi="Segoe UI" w:cs="Segoe UI"/>
            <w:noProof/>
            <w:sz w:val="22"/>
            <w:szCs w:val="22"/>
          </w:rPr>
          <w:t>PROHIBITED SUBSTANCES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_Toc27144088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089" w:history="1">
        <w:r w:rsidR="00D7591D" w:rsidRPr="00D7591D">
          <w:rPr>
            <w:rStyle w:val="Hyperlink"/>
            <w:rFonts w:ascii="Segoe UI" w:hAnsi="Segoe UI" w:cs="Segoe UI"/>
            <w:noProof/>
            <w:sz w:val="22"/>
            <w:szCs w:val="22"/>
          </w:rPr>
          <w:t>C.</w:t>
        </w:r>
        <w:r w:rsidR="00D7591D" w:rsidRPr="00496F49">
          <w:rPr>
            <w:rFonts w:ascii="Segoe UI" w:hAnsi="Segoe UI" w:cs="Segoe UI"/>
            <w:noProof/>
            <w:sz w:val="22"/>
            <w:szCs w:val="22"/>
          </w:rPr>
          <w:tab/>
        </w:r>
        <w:r w:rsidR="00D7591D" w:rsidRPr="00D7591D">
          <w:rPr>
            <w:rStyle w:val="Hyperlink"/>
            <w:rFonts w:ascii="Segoe UI" w:hAnsi="Segoe UI" w:cs="Segoe UI"/>
            <w:noProof/>
            <w:sz w:val="22"/>
            <w:szCs w:val="22"/>
          </w:rPr>
          <w:t>PRESCRIPTION DRUGS (Rx) and OVER-THE-COUNTER MEDICATIONS (OTC)</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_Toc27144089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090" w:history="1">
        <w:r w:rsidR="00D7591D" w:rsidRPr="00D7591D">
          <w:rPr>
            <w:rStyle w:val="Hyperlink"/>
            <w:rFonts w:ascii="Segoe UI" w:hAnsi="Segoe UI" w:cs="Segoe UI"/>
            <w:noProof/>
            <w:sz w:val="22"/>
            <w:szCs w:val="22"/>
          </w:rPr>
          <w:t>D.</w:t>
        </w:r>
        <w:r w:rsidR="00D7591D" w:rsidRPr="00496F49">
          <w:rPr>
            <w:rFonts w:ascii="Segoe UI" w:hAnsi="Segoe UI" w:cs="Segoe UI"/>
            <w:noProof/>
            <w:sz w:val="22"/>
            <w:szCs w:val="22"/>
          </w:rPr>
          <w:tab/>
        </w:r>
        <w:r w:rsidR="00D7591D" w:rsidRPr="00D7591D">
          <w:rPr>
            <w:rStyle w:val="Hyperlink"/>
            <w:rFonts w:ascii="Segoe UI" w:hAnsi="Segoe UI" w:cs="Segoe UI"/>
            <w:noProof/>
            <w:sz w:val="22"/>
            <w:szCs w:val="22"/>
          </w:rPr>
          <w:t>PROHIBITED CONDUCT</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_Toc27144090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091" w:history="1">
        <w:r w:rsidR="00D7591D" w:rsidRPr="00D7591D">
          <w:rPr>
            <w:rStyle w:val="Hyperlink"/>
            <w:rFonts w:ascii="Segoe UI" w:hAnsi="Segoe UI" w:cs="Segoe UI"/>
            <w:noProof/>
            <w:sz w:val="22"/>
            <w:szCs w:val="22"/>
          </w:rPr>
          <w:t>E.</w:t>
        </w:r>
        <w:r w:rsidR="00D7591D" w:rsidRPr="00496F49">
          <w:rPr>
            <w:rFonts w:ascii="Segoe UI" w:hAnsi="Segoe UI" w:cs="Segoe UI"/>
            <w:noProof/>
            <w:sz w:val="22"/>
            <w:szCs w:val="22"/>
          </w:rPr>
          <w:tab/>
        </w:r>
        <w:r w:rsidR="00D7591D" w:rsidRPr="00D7591D">
          <w:rPr>
            <w:rStyle w:val="Hyperlink"/>
            <w:rFonts w:ascii="Segoe UI" w:hAnsi="Segoe UI" w:cs="Segoe UI"/>
            <w:noProof/>
            <w:sz w:val="22"/>
            <w:szCs w:val="22"/>
          </w:rPr>
          <w:t>DRUG STATUTE CONVICTION</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_Toc27144091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092" w:history="1">
        <w:r w:rsidR="00D7591D" w:rsidRPr="00D7591D">
          <w:rPr>
            <w:rStyle w:val="Hyperlink"/>
            <w:rFonts w:ascii="Segoe UI" w:hAnsi="Segoe UI" w:cs="Segoe UI"/>
            <w:noProof/>
            <w:sz w:val="22"/>
            <w:szCs w:val="22"/>
          </w:rPr>
          <w:t>F.</w:t>
        </w:r>
        <w:r w:rsidR="00D7591D" w:rsidRPr="00496F49">
          <w:rPr>
            <w:rFonts w:ascii="Segoe UI" w:hAnsi="Segoe UI" w:cs="Segoe UI"/>
            <w:noProof/>
            <w:sz w:val="22"/>
            <w:szCs w:val="22"/>
          </w:rPr>
          <w:tab/>
        </w:r>
        <w:r w:rsidR="00D7591D" w:rsidRPr="00D7591D">
          <w:rPr>
            <w:rStyle w:val="Hyperlink"/>
            <w:rFonts w:ascii="Segoe UI" w:hAnsi="Segoe UI" w:cs="Segoe UI"/>
            <w:noProof/>
            <w:sz w:val="22"/>
            <w:szCs w:val="22"/>
          </w:rPr>
          <w:t>TESTING REQUIREMENTS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_Toc27144092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093" w:history="1">
        <w:r w:rsidR="00D7591D" w:rsidRPr="00D7591D">
          <w:rPr>
            <w:rStyle w:val="Hyperlink"/>
            <w:rFonts w:ascii="Segoe UI" w:hAnsi="Segoe UI" w:cs="Segoe UI"/>
            <w:noProof/>
            <w:sz w:val="22"/>
            <w:szCs w:val="22"/>
          </w:rPr>
          <w:t>Pre-Employment Testing</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_Toc27144093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094" w:history="1">
        <w:r w:rsidR="00D7591D" w:rsidRPr="00D7591D">
          <w:rPr>
            <w:rStyle w:val="Hyperlink"/>
            <w:rFonts w:ascii="Segoe UI" w:hAnsi="Segoe UI" w:cs="Segoe UI"/>
            <w:noProof/>
            <w:sz w:val="22"/>
            <w:szCs w:val="22"/>
          </w:rPr>
          <w:t>Reasonable Suspicion Testing</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_Toc27144094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095" w:history="1">
        <w:r w:rsidR="00D7591D" w:rsidRPr="00D7591D">
          <w:rPr>
            <w:rStyle w:val="Hyperlink"/>
            <w:rFonts w:ascii="Segoe UI" w:hAnsi="Segoe UI" w:cs="Segoe UI"/>
            <w:noProof/>
            <w:sz w:val="22"/>
            <w:szCs w:val="22"/>
          </w:rPr>
          <w:t>Post-Accident Testing</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_Toc27144095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3"/>
        <w:tabs>
          <w:tab w:val="right" w:leader="dot" w:pos="9494"/>
        </w:tabs>
        <w:rPr>
          <w:rFonts w:ascii="Segoe UI" w:hAnsi="Segoe UI" w:cs="Segoe UI"/>
          <w:noProof/>
          <w:sz w:val="22"/>
          <w:szCs w:val="22"/>
        </w:rPr>
      </w:pPr>
      <w:hyperlink w:anchor="_Toc27144096" w:history="1">
        <w:r w:rsidR="00D7591D" w:rsidRPr="00D7591D">
          <w:rPr>
            <w:rStyle w:val="Hyperlink"/>
            <w:rFonts w:ascii="Segoe UI" w:hAnsi="Segoe UI" w:cs="Segoe UI"/>
            <w:noProof/>
            <w:sz w:val="22"/>
            <w:szCs w:val="22"/>
          </w:rPr>
          <w:t>Fatal Accidents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_Toc27144096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3"/>
        <w:tabs>
          <w:tab w:val="right" w:leader="dot" w:pos="9494"/>
        </w:tabs>
        <w:rPr>
          <w:rFonts w:ascii="Segoe UI" w:hAnsi="Segoe UI" w:cs="Segoe UI"/>
          <w:noProof/>
          <w:sz w:val="22"/>
          <w:szCs w:val="22"/>
        </w:rPr>
      </w:pPr>
      <w:hyperlink w:anchor="_Toc27144097" w:history="1">
        <w:r w:rsidR="00D7591D" w:rsidRPr="00D7591D">
          <w:rPr>
            <w:rStyle w:val="Hyperlink"/>
            <w:rFonts w:ascii="Segoe UI" w:hAnsi="Segoe UI" w:cs="Segoe UI"/>
            <w:noProof/>
            <w:sz w:val="22"/>
            <w:szCs w:val="22"/>
          </w:rPr>
          <w:t>Non-Fatal Accidents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_Toc27144097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098" w:history="1">
        <w:r w:rsidR="00D7591D" w:rsidRPr="00D7591D">
          <w:rPr>
            <w:rStyle w:val="Hyperlink"/>
            <w:rFonts w:ascii="Segoe UI" w:hAnsi="Segoe UI" w:cs="Segoe UI"/>
            <w:noProof/>
            <w:sz w:val="22"/>
            <w:szCs w:val="22"/>
          </w:rPr>
          <w:t>Random Testing</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_Toc27144098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099" w:history="1">
        <w:r w:rsidR="00D7591D" w:rsidRPr="00D7591D">
          <w:rPr>
            <w:rStyle w:val="Hyperlink"/>
            <w:rFonts w:ascii="Segoe UI" w:hAnsi="Segoe UI" w:cs="Segoe UI"/>
            <w:noProof/>
            <w:sz w:val="22"/>
            <w:szCs w:val="22"/>
          </w:rPr>
          <w:t>Return-to-Duty Testing</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_Toc27144099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100" w:history="1">
        <w:r w:rsidR="00D7591D" w:rsidRPr="00D7591D">
          <w:rPr>
            <w:rStyle w:val="Hyperlink"/>
            <w:rFonts w:ascii="Segoe UI" w:hAnsi="Segoe UI" w:cs="Segoe UI"/>
            <w:noProof/>
            <w:sz w:val="22"/>
            <w:szCs w:val="22"/>
          </w:rPr>
          <w:t>Follow-Up Testing</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_Toc27144100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101" w:history="1">
        <w:r w:rsidR="00D7591D" w:rsidRPr="00D7591D">
          <w:rPr>
            <w:rStyle w:val="Hyperlink"/>
            <w:rFonts w:ascii="Segoe UI" w:hAnsi="Segoe UI" w:cs="Segoe UI"/>
            <w:noProof/>
            <w:sz w:val="22"/>
            <w:szCs w:val="22"/>
          </w:rPr>
          <w:t>G.</w:t>
        </w:r>
        <w:r w:rsidR="00D7591D" w:rsidRPr="00496F49">
          <w:rPr>
            <w:rFonts w:ascii="Segoe UI" w:hAnsi="Segoe UI" w:cs="Segoe UI"/>
            <w:noProof/>
            <w:sz w:val="22"/>
            <w:szCs w:val="22"/>
          </w:rPr>
          <w:tab/>
        </w:r>
        <w:r w:rsidR="00D7591D" w:rsidRPr="00D7591D">
          <w:rPr>
            <w:rStyle w:val="Hyperlink"/>
            <w:rFonts w:ascii="Segoe UI" w:hAnsi="Segoe UI" w:cs="Segoe UI"/>
            <w:noProof/>
            <w:sz w:val="22"/>
            <w:szCs w:val="22"/>
          </w:rPr>
          <w:t>TESTING PROCEDURES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_Toc27144101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102" w:history="1">
        <w:r w:rsidR="00D7591D" w:rsidRPr="00D7591D">
          <w:rPr>
            <w:rStyle w:val="Hyperlink"/>
            <w:rFonts w:ascii="Segoe UI" w:hAnsi="Segoe UI" w:cs="Segoe UI"/>
            <w:noProof/>
            <w:sz w:val="22"/>
            <w:szCs w:val="22"/>
          </w:rPr>
          <w:t>Drug Testing Procedures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_Toc27144102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103" w:history="1">
        <w:r w:rsidR="00D7591D" w:rsidRPr="00D7591D">
          <w:rPr>
            <w:rStyle w:val="Hyperlink"/>
            <w:rFonts w:ascii="Segoe UI" w:hAnsi="Segoe UI" w:cs="Segoe UI"/>
            <w:noProof/>
            <w:sz w:val="22"/>
            <w:szCs w:val="22"/>
          </w:rPr>
          <w:t>Split Sample Test</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_Toc27144103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104" w:history="1">
        <w:r w:rsidR="00D7591D" w:rsidRPr="00D7591D">
          <w:rPr>
            <w:rStyle w:val="Hyperlink"/>
            <w:rFonts w:ascii="Segoe UI" w:hAnsi="Segoe UI" w:cs="Segoe UI"/>
            <w:noProof/>
            <w:sz w:val="22"/>
            <w:szCs w:val="22"/>
          </w:rPr>
          <w:t>Direct Observation Conditions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_Toc27144104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105" w:history="1">
        <w:r w:rsidR="00D7591D" w:rsidRPr="00D7591D">
          <w:rPr>
            <w:rStyle w:val="Hyperlink"/>
            <w:rFonts w:ascii="Segoe UI" w:hAnsi="Segoe UI" w:cs="Segoe UI"/>
            <w:noProof/>
            <w:sz w:val="22"/>
            <w:szCs w:val="22"/>
          </w:rPr>
          <w:t>Direct Observation Procedures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_Toc27144105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106" w:history="1">
        <w:r w:rsidR="00D7591D" w:rsidRPr="00D7591D">
          <w:rPr>
            <w:rStyle w:val="Hyperlink"/>
            <w:rFonts w:ascii="Segoe UI" w:hAnsi="Segoe UI" w:cs="Segoe UI"/>
            <w:noProof/>
            <w:sz w:val="22"/>
            <w:szCs w:val="22"/>
          </w:rPr>
          <w:t>Split Specimen Testing</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_Toc27144106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107" w:history="1">
        <w:r w:rsidR="00D7591D" w:rsidRPr="00D7591D">
          <w:rPr>
            <w:rStyle w:val="Hyperlink"/>
            <w:rFonts w:ascii="Segoe UI" w:hAnsi="Segoe UI" w:cs="Segoe UI"/>
            <w:noProof/>
            <w:sz w:val="22"/>
            <w:szCs w:val="22"/>
          </w:rPr>
          <w:t>Negative Dilute</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_Toc27144107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108" w:history="1">
        <w:r w:rsidR="00D7591D" w:rsidRPr="00D7591D">
          <w:rPr>
            <w:rStyle w:val="Hyperlink"/>
            <w:rFonts w:ascii="Segoe UI" w:hAnsi="Segoe UI" w:cs="Segoe UI"/>
            <w:noProof/>
            <w:sz w:val="22"/>
            <w:szCs w:val="22"/>
          </w:rPr>
          <w:t>Alcohol Testing Procedures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_Toc27144108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109" w:history="1">
        <w:r w:rsidR="00D7591D" w:rsidRPr="00D7591D">
          <w:rPr>
            <w:rStyle w:val="Hyperlink"/>
            <w:rFonts w:ascii="Segoe UI" w:hAnsi="Segoe UI" w:cs="Segoe UI"/>
            <w:noProof/>
            <w:sz w:val="22"/>
            <w:szCs w:val="22"/>
          </w:rPr>
          <w:t>H.</w:t>
        </w:r>
        <w:r w:rsidR="00D7591D" w:rsidRPr="00496F49">
          <w:rPr>
            <w:rFonts w:ascii="Segoe UI" w:hAnsi="Segoe UI" w:cs="Segoe UI"/>
            <w:noProof/>
            <w:sz w:val="22"/>
            <w:szCs w:val="22"/>
          </w:rPr>
          <w:tab/>
        </w:r>
        <w:r w:rsidR="00D7591D" w:rsidRPr="00D7591D">
          <w:rPr>
            <w:rStyle w:val="Hyperlink"/>
            <w:rFonts w:ascii="Segoe UI" w:hAnsi="Segoe UI" w:cs="Segoe UI"/>
            <w:noProof/>
            <w:sz w:val="22"/>
            <w:szCs w:val="22"/>
          </w:rPr>
          <w:t>RESULT OF DRUG/ALCOHOL TEST VIOLATION</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_Toc27144109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110" w:history="1">
        <w:r w:rsidR="00D7591D" w:rsidRPr="00D7591D">
          <w:rPr>
            <w:rStyle w:val="Hyperlink"/>
            <w:rFonts w:ascii="Segoe UI" w:hAnsi="Segoe UI" w:cs="Segoe UI"/>
            <w:noProof/>
            <w:sz w:val="22"/>
            <w:szCs w:val="22"/>
          </w:rPr>
          <w:t>I.</w:t>
        </w:r>
        <w:r w:rsidR="00D7591D" w:rsidRPr="00496F49">
          <w:rPr>
            <w:rFonts w:ascii="Segoe UI" w:hAnsi="Segoe UI" w:cs="Segoe UI"/>
            <w:noProof/>
            <w:sz w:val="22"/>
            <w:szCs w:val="22"/>
          </w:rPr>
          <w:tab/>
        </w:r>
        <w:r w:rsidR="00D7591D" w:rsidRPr="00D7591D">
          <w:rPr>
            <w:rStyle w:val="Hyperlink"/>
            <w:rFonts w:ascii="Segoe UI" w:hAnsi="Segoe UI" w:cs="Segoe UI"/>
            <w:noProof/>
            <w:sz w:val="22"/>
            <w:szCs w:val="22"/>
          </w:rPr>
          <w:t>TEST REFUSALS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_Toc27144110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111" w:history="1">
        <w:r w:rsidR="00D7591D" w:rsidRPr="00D7591D">
          <w:rPr>
            <w:rStyle w:val="Hyperlink"/>
            <w:rFonts w:ascii="Segoe UI" w:hAnsi="Segoe UI" w:cs="Segoe UI"/>
            <w:noProof/>
            <w:sz w:val="22"/>
            <w:szCs w:val="22"/>
          </w:rPr>
          <w:t>Drug Test Refusals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_Toc27144111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112" w:history="1">
        <w:r w:rsidR="00D7591D" w:rsidRPr="00D7591D">
          <w:rPr>
            <w:rStyle w:val="Hyperlink"/>
            <w:rFonts w:ascii="Segoe UI" w:hAnsi="Segoe UI" w:cs="Segoe UI"/>
            <w:noProof/>
            <w:sz w:val="22"/>
            <w:szCs w:val="22"/>
          </w:rPr>
          <w:t>Alcohol Test Refusals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_Toc27144112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113" w:history="1">
        <w:r w:rsidR="00D7591D" w:rsidRPr="00D7591D">
          <w:rPr>
            <w:rStyle w:val="Hyperlink"/>
            <w:rFonts w:ascii="Segoe UI" w:hAnsi="Segoe UI" w:cs="Segoe UI"/>
            <w:noProof/>
            <w:sz w:val="22"/>
            <w:szCs w:val="22"/>
          </w:rPr>
          <w:t>J.</w:t>
        </w:r>
        <w:r w:rsidR="00D7591D" w:rsidRPr="00496F49">
          <w:rPr>
            <w:rFonts w:ascii="Segoe UI" w:hAnsi="Segoe UI" w:cs="Segoe UI"/>
            <w:noProof/>
            <w:sz w:val="22"/>
            <w:szCs w:val="22"/>
          </w:rPr>
          <w:tab/>
        </w:r>
        <w:r w:rsidR="00D7591D" w:rsidRPr="00D7591D">
          <w:rPr>
            <w:rStyle w:val="Hyperlink"/>
            <w:rFonts w:ascii="Segoe UI" w:hAnsi="Segoe UI" w:cs="Segoe UI"/>
            <w:noProof/>
            <w:sz w:val="22"/>
            <w:szCs w:val="22"/>
          </w:rPr>
          <w:t>VOLUNTARY SELF-REFERRAL</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_Toc27144113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114" w:history="1">
        <w:r w:rsidR="00D7591D" w:rsidRPr="00D7591D">
          <w:rPr>
            <w:rStyle w:val="Hyperlink"/>
            <w:rFonts w:ascii="Segoe UI" w:hAnsi="Segoe UI" w:cs="Segoe UI"/>
            <w:noProof/>
            <w:sz w:val="22"/>
            <w:szCs w:val="22"/>
          </w:rPr>
          <w:t>K.</w:t>
        </w:r>
        <w:r w:rsidR="00D7591D" w:rsidRPr="00496F49">
          <w:rPr>
            <w:rFonts w:ascii="Segoe UI" w:hAnsi="Segoe UI" w:cs="Segoe UI"/>
            <w:noProof/>
            <w:sz w:val="22"/>
            <w:szCs w:val="22"/>
          </w:rPr>
          <w:tab/>
        </w:r>
        <w:r w:rsidR="00D7591D" w:rsidRPr="00D7591D">
          <w:rPr>
            <w:rStyle w:val="Hyperlink"/>
            <w:rFonts w:ascii="Segoe UI" w:hAnsi="Segoe UI" w:cs="Segoe UI"/>
            <w:noProof/>
            <w:sz w:val="22"/>
            <w:szCs w:val="22"/>
          </w:rPr>
          <w:t>GRIEVANCE AND APPEAL</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_Toc27144114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115" w:history="1">
        <w:r w:rsidR="00D7591D" w:rsidRPr="00D7591D">
          <w:rPr>
            <w:rStyle w:val="Hyperlink"/>
            <w:rFonts w:ascii="Segoe UI" w:hAnsi="Segoe UI" w:cs="Segoe UI"/>
            <w:noProof/>
            <w:sz w:val="22"/>
            <w:szCs w:val="22"/>
          </w:rPr>
          <w:t>L.</w:t>
        </w:r>
        <w:r w:rsidR="00D7591D" w:rsidRPr="00496F49">
          <w:rPr>
            <w:rFonts w:ascii="Segoe UI" w:hAnsi="Segoe UI" w:cs="Segoe UI"/>
            <w:noProof/>
            <w:sz w:val="22"/>
            <w:szCs w:val="22"/>
          </w:rPr>
          <w:tab/>
        </w:r>
        <w:r w:rsidR="00D7591D" w:rsidRPr="00D7591D">
          <w:rPr>
            <w:rStyle w:val="Hyperlink"/>
            <w:rFonts w:ascii="Segoe UI" w:hAnsi="Segoe UI" w:cs="Segoe UI"/>
            <w:noProof/>
            <w:sz w:val="22"/>
            <w:szCs w:val="22"/>
          </w:rPr>
          <w:t>PROPER APPLICATION OF THE POLICY</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_Toc27144115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116" w:history="1">
        <w:r w:rsidR="00D7591D" w:rsidRPr="00D7591D">
          <w:rPr>
            <w:rStyle w:val="Hyperlink"/>
            <w:rFonts w:ascii="Segoe UI" w:hAnsi="Segoe UI" w:cs="Segoe UI"/>
            <w:noProof/>
            <w:sz w:val="22"/>
            <w:szCs w:val="22"/>
          </w:rPr>
          <w:t>M.</w:t>
        </w:r>
        <w:r w:rsidR="00D7591D" w:rsidRPr="00496F49">
          <w:rPr>
            <w:rFonts w:ascii="Segoe UI" w:hAnsi="Segoe UI" w:cs="Segoe UI"/>
            <w:noProof/>
            <w:sz w:val="22"/>
            <w:szCs w:val="22"/>
          </w:rPr>
          <w:tab/>
        </w:r>
        <w:r w:rsidR="00D7591D" w:rsidRPr="00D7591D">
          <w:rPr>
            <w:rStyle w:val="Hyperlink"/>
            <w:rFonts w:ascii="Segoe UI" w:hAnsi="Segoe UI" w:cs="Segoe UI"/>
            <w:noProof/>
            <w:sz w:val="22"/>
            <w:szCs w:val="22"/>
          </w:rPr>
          <w:t>EDUCATION AND TRAINING</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_Toc27144116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117" w:history="1">
        <w:r w:rsidR="00D7591D" w:rsidRPr="00D7591D">
          <w:rPr>
            <w:rStyle w:val="Hyperlink"/>
            <w:rFonts w:ascii="Segoe UI" w:hAnsi="Segoe UI" w:cs="Segoe UI"/>
            <w:noProof/>
            <w:sz w:val="22"/>
            <w:szCs w:val="22"/>
          </w:rPr>
          <w:t>N.</w:t>
        </w:r>
        <w:r w:rsidR="00D7591D" w:rsidRPr="00496F49">
          <w:rPr>
            <w:rFonts w:ascii="Segoe UI" w:hAnsi="Segoe UI" w:cs="Segoe UI"/>
            <w:noProof/>
            <w:sz w:val="22"/>
            <w:szCs w:val="22"/>
          </w:rPr>
          <w:tab/>
        </w:r>
        <w:r w:rsidR="00D7591D" w:rsidRPr="00D7591D">
          <w:rPr>
            <w:rStyle w:val="Hyperlink"/>
            <w:rFonts w:ascii="Segoe UI" w:hAnsi="Segoe UI" w:cs="Segoe UI"/>
            <w:noProof/>
            <w:sz w:val="22"/>
            <w:szCs w:val="22"/>
          </w:rPr>
          <w:t>RECORDS MANAGEMENT</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_Toc27144117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118" w:history="1">
        <w:r w:rsidR="00D7591D" w:rsidRPr="00D7591D">
          <w:rPr>
            <w:rStyle w:val="Hyperlink"/>
            <w:rFonts w:ascii="Segoe UI" w:hAnsi="Segoe UI" w:cs="Segoe UI"/>
            <w:noProof/>
            <w:sz w:val="22"/>
            <w:szCs w:val="22"/>
          </w:rPr>
          <w:t>Record Retention Schedule</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_Toc27144118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119" w:history="1">
        <w:r w:rsidR="00D7591D" w:rsidRPr="00D7591D">
          <w:rPr>
            <w:rStyle w:val="Hyperlink"/>
            <w:rFonts w:ascii="Segoe UI" w:hAnsi="Segoe UI" w:cs="Segoe UI"/>
            <w:noProof/>
            <w:sz w:val="22"/>
            <w:szCs w:val="22"/>
          </w:rPr>
          <w:t>Type of Records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_Toc27144119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120" w:history="1">
        <w:r w:rsidR="00D7591D" w:rsidRPr="00D7591D">
          <w:rPr>
            <w:rStyle w:val="Hyperlink"/>
            <w:rFonts w:ascii="Segoe UI" w:hAnsi="Segoe UI" w:cs="Segoe UI"/>
            <w:noProof/>
            <w:sz w:val="22"/>
            <w:szCs w:val="22"/>
          </w:rPr>
          <w:t>Location of Records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_Toc27144120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2"/>
        <w:tabs>
          <w:tab w:val="right" w:leader="dot" w:pos="9494"/>
        </w:tabs>
        <w:rPr>
          <w:rFonts w:ascii="Segoe UI" w:hAnsi="Segoe UI" w:cs="Segoe UI"/>
          <w:noProof/>
          <w:sz w:val="22"/>
          <w:szCs w:val="22"/>
        </w:rPr>
      </w:pPr>
      <w:hyperlink w:anchor="_Toc27144121" w:history="1">
        <w:r w:rsidR="00D7591D" w:rsidRPr="00D7591D">
          <w:rPr>
            <w:rStyle w:val="Hyperlink"/>
            <w:rFonts w:ascii="Segoe UI" w:hAnsi="Segoe UI" w:cs="Segoe UI"/>
            <w:noProof/>
            <w:sz w:val="22"/>
            <w:szCs w:val="22"/>
          </w:rPr>
          <w:t>Information Disclosure</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_Toc27144121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122" w:history="1">
        <w:r w:rsidR="00D7591D" w:rsidRPr="00D7591D">
          <w:rPr>
            <w:rStyle w:val="Hyperlink"/>
            <w:rFonts w:ascii="Segoe UI" w:hAnsi="Segoe UI" w:cs="Segoe UI"/>
            <w:noProof/>
            <w:sz w:val="22"/>
            <w:szCs w:val="22"/>
          </w:rPr>
          <w:t>ATTACHMENT A – SYSTEM CONTACTS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_Toc27144122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123" w:history="1">
        <w:r w:rsidR="00D7591D" w:rsidRPr="00D7591D">
          <w:rPr>
            <w:rStyle w:val="Hyperlink"/>
            <w:rFonts w:ascii="Segoe UI" w:hAnsi="Segoe UI" w:cs="Segoe UI"/>
            <w:noProof/>
            <w:sz w:val="22"/>
            <w:szCs w:val="22"/>
          </w:rPr>
          <w:t>ATTACHMENT B – SAFETY SENSITIVE POSITIONS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_Toc27144123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D7591D" w:rsidRPr="00496F49" w:rsidRDefault="00496F49">
      <w:pPr>
        <w:pStyle w:val="TOC1"/>
        <w:rPr>
          <w:rFonts w:ascii="Segoe UI" w:hAnsi="Segoe UI" w:cs="Segoe UI"/>
          <w:noProof/>
          <w:sz w:val="22"/>
          <w:szCs w:val="22"/>
        </w:rPr>
      </w:pPr>
      <w:hyperlink w:anchor="_Toc27144124" w:history="1">
        <w:r w:rsidR="00D7591D" w:rsidRPr="00D7591D">
          <w:rPr>
            <w:rStyle w:val="Hyperlink"/>
            <w:rFonts w:ascii="Segoe UI" w:hAnsi="Segoe UI" w:cs="Segoe UI"/>
            <w:noProof/>
            <w:sz w:val="22"/>
            <w:szCs w:val="22"/>
          </w:rPr>
          <w:t>ATTACHMENT C – RESOURCES</w:t>
        </w:r>
        <w:r w:rsidR="00D7591D" w:rsidRPr="00D7591D">
          <w:rPr>
            <w:rFonts w:ascii="Segoe UI" w:hAnsi="Segoe UI" w:cs="Segoe UI"/>
            <w:noProof/>
            <w:webHidden/>
            <w:sz w:val="22"/>
            <w:szCs w:val="22"/>
          </w:rPr>
          <w:tab/>
        </w:r>
        <w:r w:rsidR="00D7591D" w:rsidRPr="00D7591D">
          <w:rPr>
            <w:rFonts w:ascii="Segoe UI" w:hAnsi="Segoe UI" w:cs="Segoe UI"/>
            <w:noProof/>
            <w:webHidden/>
            <w:sz w:val="22"/>
            <w:szCs w:val="22"/>
          </w:rPr>
          <w:fldChar w:fldCharType="begin"/>
        </w:r>
        <w:r w:rsidR="00D7591D" w:rsidRPr="00D7591D">
          <w:rPr>
            <w:rFonts w:ascii="Segoe UI" w:hAnsi="Segoe UI" w:cs="Segoe UI"/>
            <w:noProof/>
            <w:webHidden/>
            <w:sz w:val="22"/>
            <w:szCs w:val="22"/>
          </w:rPr>
          <w:instrText xml:space="preserve"> PAGEREF _Toc27144124 \h </w:instrText>
        </w:r>
        <w:r w:rsidR="00D7591D" w:rsidRPr="00D7591D">
          <w:rPr>
            <w:rFonts w:ascii="Segoe UI" w:hAnsi="Segoe UI" w:cs="Segoe UI"/>
            <w:noProof/>
            <w:webHidden/>
            <w:sz w:val="22"/>
            <w:szCs w:val="22"/>
          </w:rPr>
        </w:r>
        <w:r w:rsidR="00D7591D" w:rsidRPr="00D7591D">
          <w:rPr>
            <w:rFonts w:ascii="Segoe UI" w:hAnsi="Segoe UI" w:cs="Segoe UI"/>
            <w:noProof/>
            <w:webHidden/>
            <w:sz w:val="22"/>
            <w:szCs w:val="22"/>
          </w:rPr>
          <w:fldChar w:fldCharType="separate"/>
        </w:r>
        <w:r w:rsidR="00D7591D">
          <w:rPr>
            <w:rFonts w:ascii="Segoe UI" w:hAnsi="Segoe UI" w:cs="Segoe UI"/>
            <w:noProof/>
            <w:webHidden/>
            <w:sz w:val="22"/>
            <w:szCs w:val="22"/>
          </w:rPr>
          <w:t>2</w:t>
        </w:r>
        <w:r w:rsidR="00D7591D" w:rsidRPr="00D7591D">
          <w:rPr>
            <w:rFonts w:ascii="Segoe UI" w:hAnsi="Segoe UI" w:cs="Segoe UI"/>
            <w:noProof/>
            <w:webHidden/>
            <w:sz w:val="22"/>
            <w:szCs w:val="22"/>
          </w:rPr>
          <w:fldChar w:fldCharType="end"/>
        </w:r>
      </w:hyperlink>
    </w:p>
    <w:p w:rsidR="00B70657" w:rsidRPr="00293996" w:rsidRDefault="00CD1B4C" w:rsidP="00293996">
      <w:pPr>
        <w:pStyle w:val="Heading1"/>
        <w:rPr>
          <w:sz w:val="24"/>
        </w:rPr>
      </w:pPr>
      <w:r w:rsidRPr="00D7591D">
        <w:rPr>
          <w:rFonts w:cs="Segoe UI"/>
          <w:bCs/>
          <w:noProof/>
          <w:sz w:val="22"/>
          <w:szCs w:val="22"/>
        </w:rPr>
        <w:fldChar w:fldCharType="end"/>
      </w:r>
      <w:r w:rsidR="00113FC9" w:rsidRPr="00D7591D">
        <w:rPr>
          <w:rFonts w:cs="Segoe UI"/>
          <w:sz w:val="22"/>
          <w:szCs w:val="22"/>
        </w:rPr>
        <w:br w:type="page"/>
      </w:r>
      <w:bookmarkStart w:id="3" w:name="_Toc27144086"/>
      <w:r w:rsidR="00B05724" w:rsidRPr="00D0179E">
        <w:lastRenderedPageBreak/>
        <w:t>PURPOSE</w:t>
      </w:r>
      <w:bookmarkEnd w:id="3"/>
    </w:p>
    <w:p w:rsidR="00B70657" w:rsidRPr="005E29B1" w:rsidRDefault="00B70657" w:rsidP="00611D97">
      <w:pPr>
        <w:rPr>
          <w:rFonts w:ascii="Segoe UI" w:hAnsi="Segoe UI" w:cs="Segoe UI"/>
          <w:color w:val="000000"/>
          <w:sz w:val="4"/>
          <w:szCs w:val="4"/>
        </w:rPr>
      </w:pPr>
    </w:p>
    <w:p w:rsidR="005973D3" w:rsidRPr="00C13DEF" w:rsidRDefault="00305BC5" w:rsidP="00305BC5">
      <w:pPr>
        <w:rPr>
          <w:rFonts w:ascii="Segoe UI" w:hAnsi="Segoe UI" w:cs="Segoe UI"/>
          <w:color w:val="000000"/>
          <w:sz w:val="22"/>
          <w:szCs w:val="22"/>
        </w:rPr>
      </w:pPr>
      <w:r w:rsidRPr="00C13DEF">
        <w:rPr>
          <w:rFonts w:ascii="Segoe UI" w:hAnsi="Segoe UI" w:cs="Segoe UI"/>
          <w:sz w:val="22"/>
          <w:szCs w:val="22"/>
        </w:rPr>
        <w:t>This policy complies with 49 CFR Part</w:t>
      </w:r>
      <w:r w:rsidR="005414A0" w:rsidRPr="00C13DEF">
        <w:rPr>
          <w:rFonts w:ascii="Segoe UI" w:hAnsi="Segoe UI" w:cs="Segoe UI"/>
          <w:sz w:val="22"/>
          <w:szCs w:val="22"/>
        </w:rPr>
        <w:t>s</w:t>
      </w:r>
      <w:r w:rsidR="005973D3" w:rsidRPr="00C13DEF">
        <w:rPr>
          <w:rFonts w:ascii="Segoe UI" w:hAnsi="Segoe UI" w:cs="Segoe UI"/>
          <w:sz w:val="22"/>
          <w:szCs w:val="22"/>
        </w:rPr>
        <w:t xml:space="preserve"> 655 and </w:t>
      </w:r>
      <w:r w:rsidRPr="00C13DEF">
        <w:rPr>
          <w:rFonts w:ascii="Segoe UI" w:hAnsi="Segoe UI" w:cs="Segoe UI"/>
          <w:sz w:val="22"/>
          <w:szCs w:val="22"/>
        </w:rPr>
        <w:t>40,</w:t>
      </w:r>
      <w:r w:rsidR="005973D3" w:rsidRPr="00C13DEF">
        <w:rPr>
          <w:rFonts w:ascii="Segoe UI" w:hAnsi="Segoe UI" w:cs="Segoe UI"/>
          <w:sz w:val="22"/>
          <w:szCs w:val="22"/>
        </w:rPr>
        <w:t xml:space="preserve"> each</w:t>
      </w:r>
      <w:r w:rsidRPr="00C13DEF">
        <w:rPr>
          <w:rFonts w:ascii="Segoe UI" w:hAnsi="Segoe UI" w:cs="Segoe UI"/>
          <w:sz w:val="22"/>
          <w:szCs w:val="22"/>
        </w:rPr>
        <w:t xml:space="preserve"> as amen</w:t>
      </w:r>
      <w:r w:rsidR="005973D3" w:rsidRPr="00C13DEF">
        <w:rPr>
          <w:rFonts w:ascii="Segoe UI" w:hAnsi="Segoe UI" w:cs="Segoe UI"/>
          <w:sz w:val="22"/>
          <w:szCs w:val="22"/>
        </w:rPr>
        <w:t xml:space="preserve">ded. Copies </w:t>
      </w:r>
      <w:r w:rsidRPr="00C13DEF">
        <w:rPr>
          <w:rFonts w:ascii="Segoe UI" w:hAnsi="Segoe UI" w:cs="Segoe UI"/>
          <w:sz w:val="22"/>
          <w:szCs w:val="22"/>
        </w:rPr>
        <w:t>are available in the Drug and A</w:t>
      </w:r>
      <w:r w:rsidR="00DB6A45" w:rsidRPr="00C13DEF">
        <w:rPr>
          <w:rFonts w:ascii="Segoe UI" w:hAnsi="Segoe UI" w:cs="Segoe UI"/>
          <w:sz w:val="22"/>
          <w:szCs w:val="22"/>
        </w:rPr>
        <w:t>lcohol Program Manager’s office</w:t>
      </w:r>
      <w:r w:rsidRPr="00C13DEF">
        <w:rPr>
          <w:rFonts w:ascii="Segoe UI" w:hAnsi="Segoe UI" w:cs="Segoe UI"/>
          <w:sz w:val="22"/>
          <w:szCs w:val="22"/>
        </w:rPr>
        <w:t xml:space="preserve"> and can</w:t>
      </w:r>
      <w:r w:rsidR="005973D3" w:rsidRPr="00C13DEF">
        <w:rPr>
          <w:rFonts w:ascii="Segoe UI" w:hAnsi="Segoe UI" w:cs="Segoe UI"/>
          <w:sz w:val="22"/>
          <w:szCs w:val="22"/>
        </w:rPr>
        <w:t xml:space="preserve"> also</w:t>
      </w:r>
      <w:r w:rsidRPr="00C13DEF">
        <w:rPr>
          <w:rFonts w:ascii="Segoe UI" w:hAnsi="Segoe UI" w:cs="Segoe UI"/>
          <w:sz w:val="22"/>
          <w:szCs w:val="22"/>
        </w:rPr>
        <w:t xml:space="preserve"> be found on the internet at the Federal Transit Administration (FTA) Drug and Alcohol Program website</w:t>
      </w:r>
      <w:r w:rsidR="005973D3" w:rsidRPr="00C13DEF">
        <w:rPr>
          <w:rFonts w:ascii="Segoe UI" w:hAnsi="Segoe UI" w:cs="Segoe UI"/>
          <w:color w:val="000000"/>
          <w:sz w:val="22"/>
          <w:szCs w:val="22"/>
        </w:rPr>
        <w:t>:</w:t>
      </w:r>
    </w:p>
    <w:p w:rsidR="005973D3" w:rsidRPr="00296128" w:rsidRDefault="005973D3" w:rsidP="00305BC5">
      <w:pPr>
        <w:rPr>
          <w:rFonts w:ascii="Segoe UI" w:hAnsi="Segoe UI" w:cs="Segoe UI"/>
          <w:color w:val="000000"/>
          <w:sz w:val="8"/>
          <w:szCs w:val="8"/>
        </w:rPr>
      </w:pPr>
    </w:p>
    <w:p w:rsidR="00305BC5" w:rsidRPr="00C13DEF" w:rsidRDefault="00496F49" w:rsidP="005973D3">
      <w:pPr>
        <w:jc w:val="center"/>
        <w:rPr>
          <w:rFonts w:ascii="Segoe UI" w:hAnsi="Segoe UI" w:cs="Segoe UI"/>
          <w:sz w:val="22"/>
          <w:szCs w:val="22"/>
        </w:rPr>
      </w:pPr>
      <w:hyperlink r:id="rId8" w:history="1">
        <w:r w:rsidR="00305BC5" w:rsidRPr="00C13DEF">
          <w:rPr>
            <w:rStyle w:val="Hyperlink"/>
            <w:rFonts w:ascii="Segoe UI" w:hAnsi="Segoe UI" w:cs="Segoe UI"/>
            <w:sz w:val="22"/>
            <w:szCs w:val="22"/>
          </w:rPr>
          <w:t>http://transit-safety.fta.dot.gov/DrugAndAlcohol/</w:t>
        </w:r>
      </w:hyperlink>
    </w:p>
    <w:p w:rsidR="00305BC5" w:rsidRPr="005E29B1" w:rsidRDefault="00305BC5" w:rsidP="007F53E1">
      <w:pPr>
        <w:pStyle w:val="BodyTextIndent3"/>
        <w:ind w:firstLine="0"/>
        <w:jc w:val="left"/>
        <w:rPr>
          <w:rFonts w:ascii="Segoe UI" w:hAnsi="Segoe UI" w:cs="Segoe UI"/>
          <w:color w:val="000000"/>
          <w:sz w:val="10"/>
          <w:szCs w:val="10"/>
        </w:rPr>
      </w:pPr>
    </w:p>
    <w:p w:rsidR="00305BC5" w:rsidRPr="009748C8" w:rsidRDefault="00305BC5" w:rsidP="007F53E1">
      <w:pPr>
        <w:pStyle w:val="BodyTextIndent3"/>
        <w:ind w:firstLine="0"/>
        <w:jc w:val="left"/>
        <w:rPr>
          <w:rFonts w:ascii="Segoe UI" w:hAnsi="Segoe UI" w:cs="Segoe UI"/>
          <w:sz w:val="22"/>
          <w:szCs w:val="22"/>
        </w:rPr>
      </w:pPr>
      <w:r w:rsidRPr="009748C8">
        <w:rPr>
          <w:rFonts w:ascii="Segoe UI" w:hAnsi="Segoe UI" w:cs="Segoe UI"/>
          <w:sz w:val="22"/>
          <w:szCs w:val="22"/>
        </w:rPr>
        <w:t>All covered employees are required to submit to drug and alcohol tests as a condition of employment in accordance with 49 CFR part 655.</w:t>
      </w:r>
    </w:p>
    <w:p w:rsidR="00305BC5" w:rsidRPr="005E29B1" w:rsidRDefault="00305BC5" w:rsidP="007F53E1">
      <w:pPr>
        <w:pStyle w:val="BodyTextIndent3"/>
        <w:ind w:firstLine="0"/>
        <w:jc w:val="left"/>
        <w:rPr>
          <w:rFonts w:ascii="Segoe UI" w:hAnsi="Segoe UI" w:cs="Segoe UI"/>
          <w:sz w:val="16"/>
          <w:szCs w:val="16"/>
        </w:rPr>
      </w:pPr>
    </w:p>
    <w:p w:rsidR="00305BC5" w:rsidRPr="009748C8" w:rsidRDefault="00305BC5" w:rsidP="00305BC5">
      <w:pPr>
        <w:rPr>
          <w:rFonts w:ascii="Segoe UI" w:hAnsi="Segoe UI" w:cs="Segoe UI"/>
          <w:sz w:val="22"/>
          <w:szCs w:val="22"/>
        </w:rPr>
      </w:pPr>
      <w:r w:rsidRPr="009748C8">
        <w:rPr>
          <w:rFonts w:ascii="Segoe UI" w:hAnsi="Segoe UI" w:cs="Segoe UI"/>
          <w:sz w:val="22"/>
          <w:szCs w:val="22"/>
        </w:rPr>
        <w:t>Portions of</w:t>
      </w:r>
      <w:r w:rsidR="005414A0" w:rsidRPr="009748C8">
        <w:rPr>
          <w:rFonts w:ascii="Segoe UI" w:hAnsi="Segoe UI" w:cs="Segoe UI"/>
          <w:sz w:val="22"/>
          <w:szCs w:val="22"/>
        </w:rPr>
        <w:t xml:space="preserve"> this policy are not </w:t>
      </w:r>
      <w:r w:rsidR="00DB6A45" w:rsidRPr="009748C8">
        <w:rPr>
          <w:rFonts w:ascii="Segoe UI" w:hAnsi="Segoe UI" w:cs="Segoe UI"/>
          <w:sz w:val="22"/>
          <w:szCs w:val="22"/>
        </w:rPr>
        <w:t>mandated</w:t>
      </w:r>
      <w:r w:rsidRPr="009748C8">
        <w:rPr>
          <w:rFonts w:ascii="Segoe UI" w:hAnsi="Segoe UI" w:cs="Segoe UI"/>
          <w:sz w:val="22"/>
          <w:szCs w:val="22"/>
        </w:rPr>
        <w:t xml:space="preserve"> </w:t>
      </w:r>
      <w:r w:rsidR="005414A0" w:rsidRPr="009748C8">
        <w:rPr>
          <w:rFonts w:ascii="Segoe UI" w:hAnsi="Segoe UI" w:cs="Segoe UI"/>
          <w:sz w:val="22"/>
          <w:szCs w:val="22"/>
        </w:rPr>
        <w:t xml:space="preserve">by the U.S. Department of Transportation (USDOT) through the FTA, </w:t>
      </w:r>
      <w:r w:rsidRPr="009748C8">
        <w:rPr>
          <w:rFonts w:ascii="Segoe UI" w:hAnsi="Segoe UI" w:cs="Segoe UI"/>
          <w:sz w:val="22"/>
          <w:szCs w:val="22"/>
        </w:rPr>
        <w:t>but</w:t>
      </w:r>
      <w:r w:rsidR="005414A0" w:rsidRPr="009748C8">
        <w:rPr>
          <w:rFonts w:ascii="Segoe UI" w:hAnsi="Segoe UI" w:cs="Segoe UI"/>
          <w:sz w:val="22"/>
          <w:szCs w:val="22"/>
        </w:rPr>
        <w:t xml:space="preserve"> instead</w:t>
      </w:r>
      <w:r w:rsidRPr="009748C8">
        <w:rPr>
          <w:rFonts w:ascii="Segoe UI" w:hAnsi="Segoe UI" w:cs="Segoe UI"/>
          <w:sz w:val="22"/>
          <w:szCs w:val="22"/>
        </w:rPr>
        <w:t xml:space="preserve"> reflect </w:t>
      </w:r>
      <w:r w:rsidRPr="00611E08">
        <w:rPr>
          <w:rFonts w:ascii="Segoe UI" w:hAnsi="Segoe UI" w:cs="Segoe UI"/>
          <w:b/>
          <w:color w:val="0070C0"/>
          <w:sz w:val="22"/>
          <w:szCs w:val="22"/>
        </w:rPr>
        <w:t>Transit Provider’s</w:t>
      </w:r>
      <w:r w:rsidRPr="009748C8">
        <w:rPr>
          <w:rFonts w:ascii="Segoe UI" w:hAnsi="Segoe UI" w:cs="Segoe UI"/>
          <w:sz w:val="22"/>
          <w:szCs w:val="22"/>
        </w:rPr>
        <w:t xml:space="preserve"> policy. </w:t>
      </w:r>
      <w:r w:rsidR="005414A0" w:rsidRPr="009748C8">
        <w:rPr>
          <w:rFonts w:ascii="Segoe UI" w:hAnsi="Segoe UI" w:cs="Segoe UI"/>
          <w:sz w:val="22"/>
          <w:szCs w:val="22"/>
        </w:rPr>
        <w:t>Such</w:t>
      </w:r>
      <w:r w:rsidRPr="009748C8">
        <w:rPr>
          <w:rFonts w:ascii="Segoe UI" w:hAnsi="Segoe UI" w:cs="Segoe UI"/>
          <w:sz w:val="22"/>
          <w:szCs w:val="22"/>
        </w:rPr>
        <w:t xml:space="preserve"> provisions are identified by </w:t>
      </w:r>
      <w:r w:rsidRPr="009748C8">
        <w:rPr>
          <w:rFonts w:ascii="Segoe UI" w:hAnsi="Segoe UI" w:cs="Segoe UI"/>
          <w:sz w:val="22"/>
          <w:szCs w:val="22"/>
          <w:u w:val="single"/>
        </w:rPr>
        <w:t>underlined text</w:t>
      </w:r>
      <w:r w:rsidR="005414A0" w:rsidRPr="009748C8">
        <w:rPr>
          <w:rFonts w:ascii="Segoe UI" w:hAnsi="Segoe UI" w:cs="Segoe UI"/>
          <w:sz w:val="22"/>
          <w:szCs w:val="22"/>
        </w:rPr>
        <w:t>. All t</w:t>
      </w:r>
      <w:r w:rsidRPr="009748C8">
        <w:rPr>
          <w:rFonts w:ascii="Segoe UI" w:hAnsi="Segoe UI" w:cs="Segoe UI"/>
          <w:sz w:val="22"/>
          <w:szCs w:val="22"/>
        </w:rPr>
        <w:t xml:space="preserve">ests conducted under the sole authority of </w:t>
      </w:r>
      <w:r w:rsidRPr="00611E08">
        <w:rPr>
          <w:rFonts w:ascii="Segoe UI" w:hAnsi="Segoe UI" w:cs="Segoe UI"/>
          <w:b/>
          <w:color w:val="0070C0"/>
          <w:sz w:val="22"/>
          <w:szCs w:val="22"/>
        </w:rPr>
        <w:t>Transit Provider</w:t>
      </w:r>
      <w:r w:rsidRPr="009748C8">
        <w:rPr>
          <w:rFonts w:ascii="Segoe UI" w:hAnsi="Segoe UI" w:cs="Segoe UI"/>
          <w:sz w:val="22"/>
          <w:szCs w:val="22"/>
        </w:rPr>
        <w:t xml:space="preserve"> will be performed on non-USDOT forms and will be separate from USDOT testing in all respects. </w:t>
      </w:r>
    </w:p>
    <w:p w:rsidR="00305BC5" w:rsidRPr="005E29B1" w:rsidRDefault="00305BC5" w:rsidP="00305BC5">
      <w:pPr>
        <w:rPr>
          <w:rFonts w:ascii="Segoe UI" w:hAnsi="Segoe UI" w:cs="Segoe UI"/>
          <w:sz w:val="16"/>
          <w:szCs w:val="16"/>
        </w:rPr>
      </w:pPr>
    </w:p>
    <w:p w:rsidR="008F13B2" w:rsidRPr="009748C8" w:rsidRDefault="00305BC5" w:rsidP="00305BC5">
      <w:pPr>
        <w:rPr>
          <w:rFonts w:ascii="Segoe UI" w:hAnsi="Segoe UI" w:cs="Segoe UI"/>
          <w:sz w:val="22"/>
          <w:szCs w:val="22"/>
        </w:rPr>
      </w:pPr>
      <w:r w:rsidRPr="009748C8">
        <w:rPr>
          <w:rFonts w:ascii="Segoe UI" w:hAnsi="Segoe UI" w:cs="Segoe UI"/>
          <w:sz w:val="22"/>
          <w:szCs w:val="22"/>
        </w:rPr>
        <w:t>In addition, USDOT has published 49 CFR Part 32, implementing the Drug-Free Workplace Act of 1988, which requires the establishment of drug-free workplace policies and the reporting of certain dr</w:t>
      </w:r>
      <w:r w:rsidR="00DB6A45" w:rsidRPr="009748C8">
        <w:rPr>
          <w:rFonts w:ascii="Segoe UI" w:hAnsi="Segoe UI" w:cs="Segoe UI"/>
          <w:sz w:val="22"/>
          <w:szCs w:val="22"/>
        </w:rPr>
        <w:t xml:space="preserve">ug-related offenses to the FTA. </w:t>
      </w:r>
    </w:p>
    <w:p w:rsidR="008F13B2" w:rsidRPr="005E29B1" w:rsidRDefault="008F13B2" w:rsidP="00305BC5">
      <w:pPr>
        <w:rPr>
          <w:rFonts w:ascii="Segoe UI" w:hAnsi="Segoe UI" w:cs="Segoe UI"/>
          <w:sz w:val="18"/>
          <w:szCs w:val="18"/>
        </w:rPr>
      </w:pPr>
    </w:p>
    <w:p w:rsidR="00305BC5" w:rsidRPr="009748C8" w:rsidRDefault="00305BC5" w:rsidP="00305BC5">
      <w:pPr>
        <w:rPr>
          <w:rFonts w:ascii="Segoe UI" w:hAnsi="Segoe UI" w:cs="Segoe UI"/>
          <w:sz w:val="22"/>
          <w:szCs w:val="22"/>
        </w:rPr>
      </w:pPr>
      <w:r w:rsidRPr="008D64B3">
        <w:rPr>
          <w:rFonts w:ascii="Segoe UI" w:hAnsi="Segoe UI" w:cs="Segoe UI"/>
          <w:sz w:val="22"/>
          <w:szCs w:val="22"/>
          <w:u w:val="single"/>
        </w:rPr>
        <w:t xml:space="preserve">All </w:t>
      </w:r>
      <w:r w:rsidRPr="008D64B3">
        <w:rPr>
          <w:rFonts w:ascii="Segoe UI" w:hAnsi="Segoe UI" w:cs="Segoe UI"/>
          <w:b/>
          <w:color w:val="0070C0"/>
          <w:sz w:val="22"/>
          <w:szCs w:val="22"/>
          <w:u w:val="single"/>
        </w:rPr>
        <w:t>Transit Provider</w:t>
      </w:r>
      <w:r w:rsidRPr="008D64B3">
        <w:rPr>
          <w:rFonts w:ascii="Segoe UI" w:hAnsi="Segoe UI" w:cs="Segoe UI"/>
          <w:sz w:val="22"/>
          <w:szCs w:val="22"/>
          <w:u w:val="single"/>
        </w:rPr>
        <w:t xml:space="preserve"> employees are subject to the provisions of the Drug-Free Workplace Act of 1988</w:t>
      </w:r>
      <w:r w:rsidRPr="009748C8">
        <w:rPr>
          <w:rFonts w:ascii="Segoe UI" w:hAnsi="Segoe UI" w:cs="Segoe UI"/>
          <w:sz w:val="22"/>
          <w:szCs w:val="22"/>
        </w:rPr>
        <w:t xml:space="preserve">. </w:t>
      </w:r>
    </w:p>
    <w:p w:rsidR="00305BC5" w:rsidRPr="005E29B1" w:rsidRDefault="00305BC5" w:rsidP="007F53E1">
      <w:pPr>
        <w:pStyle w:val="BodyTextIndent3"/>
        <w:ind w:firstLine="0"/>
        <w:jc w:val="left"/>
        <w:rPr>
          <w:rFonts w:ascii="Segoe UI" w:hAnsi="Segoe UI" w:cs="Segoe UI"/>
          <w:sz w:val="16"/>
          <w:szCs w:val="16"/>
        </w:rPr>
      </w:pPr>
    </w:p>
    <w:p w:rsidR="00B70657" w:rsidRPr="009748C8" w:rsidRDefault="00305BC5" w:rsidP="007F53E1">
      <w:pPr>
        <w:pStyle w:val="BodyTextIndent3"/>
        <w:ind w:firstLine="0"/>
        <w:jc w:val="left"/>
        <w:rPr>
          <w:rFonts w:ascii="Segoe UI" w:hAnsi="Segoe UI" w:cs="Segoe UI"/>
          <w:sz w:val="22"/>
          <w:szCs w:val="22"/>
        </w:rPr>
      </w:pPr>
      <w:r w:rsidRPr="009748C8">
        <w:rPr>
          <w:rFonts w:ascii="Segoe UI" w:hAnsi="Segoe UI" w:cs="Segoe UI"/>
          <w:sz w:val="22"/>
          <w:szCs w:val="22"/>
        </w:rPr>
        <w:t>T</w:t>
      </w:r>
      <w:r w:rsidR="00B05724" w:rsidRPr="009748C8">
        <w:rPr>
          <w:rFonts w:ascii="Segoe UI" w:hAnsi="Segoe UI" w:cs="Segoe UI"/>
          <w:sz w:val="22"/>
          <w:szCs w:val="22"/>
        </w:rPr>
        <w:t>he unlawful manu</w:t>
      </w:r>
      <w:r w:rsidR="00917819" w:rsidRPr="009748C8">
        <w:rPr>
          <w:rFonts w:ascii="Segoe UI" w:hAnsi="Segoe UI" w:cs="Segoe UI"/>
          <w:sz w:val="22"/>
          <w:szCs w:val="22"/>
        </w:rPr>
        <w:t>facture, distribution, dispensing</w:t>
      </w:r>
      <w:r w:rsidR="00B05724" w:rsidRPr="009748C8">
        <w:rPr>
          <w:rFonts w:ascii="Segoe UI" w:hAnsi="Segoe UI" w:cs="Segoe UI"/>
          <w:sz w:val="22"/>
          <w:szCs w:val="22"/>
        </w:rPr>
        <w:t xml:space="preserve">, possession, or use of controlled substances or misuse of alcohol is prohibited </w:t>
      </w:r>
      <w:r w:rsidR="00766E5B" w:rsidRPr="009748C8">
        <w:rPr>
          <w:rFonts w:ascii="Segoe UI" w:hAnsi="Segoe UI" w:cs="Segoe UI"/>
          <w:sz w:val="22"/>
          <w:szCs w:val="22"/>
        </w:rPr>
        <w:t>in the covered workplace</w:t>
      </w:r>
      <w:r w:rsidR="00B05724" w:rsidRPr="009748C8">
        <w:rPr>
          <w:rFonts w:ascii="Segoe UI" w:hAnsi="Segoe UI" w:cs="Segoe UI"/>
          <w:sz w:val="22"/>
          <w:szCs w:val="22"/>
        </w:rPr>
        <w:t>.</w:t>
      </w:r>
    </w:p>
    <w:p w:rsidR="005F4F6F" w:rsidRPr="005E29B1" w:rsidRDefault="005F4F6F" w:rsidP="007F53E1">
      <w:pPr>
        <w:pStyle w:val="BodyTextIndent3"/>
        <w:ind w:firstLine="0"/>
        <w:jc w:val="left"/>
        <w:rPr>
          <w:rFonts w:ascii="Segoe UI" w:hAnsi="Segoe UI" w:cs="Segoe UI"/>
          <w:sz w:val="2"/>
          <w:szCs w:val="2"/>
        </w:rPr>
      </w:pPr>
    </w:p>
    <w:p w:rsidR="00F30EA8" w:rsidRPr="009748C8" w:rsidRDefault="00F30EA8" w:rsidP="007F53E1">
      <w:pPr>
        <w:pStyle w:val="BodyTextIndent3"/>
        <w:ind w:firstLine="0"/>
        <w:jc w:val="left"/>
        <w:rPr>
          <w:rFonts w:ascii="Segoe UI" w:hAnsi="Segoe UI" w:cs="Segoe UI"/>
          <w:sz w:val="22"/>
          <w:szCs w:val="22"/>
        </w:rPr>
      </w:pPr>
    </w:p>
    <w:p w:rsidR="00B70657" w:rsidRPr="009748C8" w:rsidRDefault="00B05724" w:rsidP="006A6B1F">
      <w:pPr>
        <w:pStyle w:val="Heading1"/>
        <w:numPr>
          <w:ilvl w:val="0"/>
          <w:numId w:val="14"/>
        </w:numPr>
        <w:spacing w:before="0" w:after="0"/>
        <w:ind w:left="360"/>
        <w:rPr>
          <w:rFonts w:cs="Segoe UI"/>
        </w:rPr>
      </w:pPr>
      <w:bookmarkStart w:id="4" w:name="_Toc27144087"/>
      <w:r w:rsidRPr="009748C8">
        <w:rPr>
          <w:rFonts w:cs="Segoe UI"/>
        </w:rPr>
        <w:t>APPLICABILITY</w:t>
      </w:r>
      <w:bookmarkEnd w:id="4"/>
    </w:p>
    <w:p w:rsidR="00B70657" w:rsidRPr="009748C8" w:rsidRDefault="00B70657" w:rsidP="00611D97">
      <w:pPr>
        <w:rPr>
          <w:rFonts w:ascii="Segoe UI" w:hAnsi="Segoe UI" w:cs="Segoe UI"/>
          <w:color w:val="000000"/>
          <w:sz w:val="8"/>
          <w:szCs w:val="8"/>
        </w:rPr>
      </w:pPr>
    </w:p>
    <w:p w:rsidR="0023035E" w:rsidRPr="009748C8" w:rsidRDefault="00B05724" w:rsidP="0023035E">
      <w:pPr>
        <w:rPr>
          <w:rFonts w:ascii="Segoe UI" w:hAnsi="Segoe UI" w:cs="Segoe UI"/>
          <w:color w:val="000000"/>
          <w:sz w:val="22"/>
          <w:szCs w:val="22"/>
        </w:rPr>
      </w:pPr>
      <w:r w:rsidRPr="009748C8">
        <w:rPr>
          <w:rFonts w:ascii="Segoe UI" w:hAnsi="Segoe UI" w:cs="Segoe UI"/>
          <w:sz w:val="22"/>
          <w:szCs w:val="22"/>
        </w:rPr>
        <w:t xml:space="preserve">This </w:t>
      </w:r>
      <w:r w:rsidR="00ED1BD0" w:rsidRPr="009748C8">
        <w:rPr>
          <w:rFonts w:ascii="Segoe UI" w:hAnsi="Segoe UI" w:cs="Segoe UI"/>
          <w:sz w:val="22"/>
          <w:szCs w:val="22"/>
        </w:rPr>
        <w:t>policy applies to every person, including an applicant or transferee, who performs or will perform a “</w:t>
      </w:r>
      <w:r w:rsidRPr="009748C8">
        <w:rPr>
          <w:rFonts w:ascii="Segoe UI" w:hAnsi="Segoe UI" w:cs="Segoe UI"/>
          <w:sz w:val="22"/>
          <w:szCs w:val="22"/>
        </w:rPr>
        <w:t xml:space="preserve">safety-sensitive </w:t>
      </w:r>
      <w:r w:rsidR="00ED1BD0" w:rsidRPr="009748C8">
        <w:rPr>
          <w:rFonts w:ascii="Segoe UI" w:hAnsi="Segoe UI" w:cs="Segoe UI"/>
          <w:sz w:val="22"/>
          <w:szCs w:val="22"/>
        </w:rPr>
        <w:t>function”</w:t>
      </w:r>
      <w:r w:rsidR="00431894" w:rsidRPr="009748C8">
        <w:rPr>
          <w:rFonts w:ascii="Segoe UI" w:hAnsi="Segoe UI" w:cs="Segoe UI"/>
          <w:sz w:val="22"/>
          <w:szCs w:val="22"/>
        </w:rPr>
        <w:t xml:space="preserve"> as defined in 49 CFR</w:t>
      </w:r>
      <w:r w:rsidR="0023035E" w:rsidRPr="009748C8">
        <w:rPr>
          <w:rFonts w:ascii="Segoe UI" w:hAnsi="Segoe UI" w:cs="Segoe UI"/>
          <w:sz w:val="22"/>
          <w:szCs w:val="22"/>
        </w:rPr>
        <w:t xml:space="preserve"> 655.4. </w:t>
      </w:r>
      <w:r w:rsidR="0023035E" w:rsidRPr="009748C8">
        <w:rPr>
          <w:rFonts w:ascii="Segoe UI" w:hAnsi="Segoe UI" w:cs="Segoe UI"/>
          <w:color w:val="000000"/>
          <w:sz w:val="22"/>
          <w:szCs w:val="22"/>
        </w:rPr>
        <w:t>Volunteers are considered safety sensitive and subject to testing if they are required to hold a Commercial Driver’s License (CDL) or</w:t>
      </w:r>
      <w:r w:rsidR="0023035E" w:rsidRPr="009748C8">
        <w:rPr>
          <w:rFonts w:ascii="Segoe UI" w:hAnsi="Segoe UI" w:cs="Segoe UI"/>
          <w:b/>
          <w:color w:val="000000"/>
          <w:sz w:val="22"/>
          <w:szCs w:val="22"/>
        </w:rPr>
        <w:t xml:space="preserve"> </w:t>
      </w:r>
      <w:r w:rsidR="0023035E" w:rsidRPr="009748C8">
        <w:rPr>
          <w:rFonts w:ascii="Segoe UI" w:hAnsi="Segoe UI" w:cs="Segoe UI"/>
          <w:color w:val="000000"/>
          <w:sz w:val="22"/>
          <w:szCs w:val="22"/>
        </w:rPr>
        <w:t>are remunerated for service in excess of their actual expense.</w:t>
      </w:r>
    </w:p>
    <w:p w:rsidR="00264E0C" w:rsidRPr="005E29B1" w:rsidRDefault="00264E0C" w:rsidP="007F53E1">
      <w:pPr>
        <w:rPr>
          <w:rFonts w:ascii="Segoe UI" w:hAnsi="Segoe UI" w:cs="Segoe UI"/>
          <w:sz w:val="16"/>
          <w:szCs w:val="16"/>
        </w:rPr>
      </w:pPr>
    </w:p>
    <w:p w:rsidR="00F20481" w:rsidRPr="00D0179E" w:rsidRDefault="00515C48" w:rsidP="007F53E1">
      <w:pPr>
        <w:rPr>
          <w:rFonts w:ascii="Segoe UI" w:hAnsi="Segoe UI" w:cs="Segoe UI"/>
          <w:color w:val="000000"/>
          <w:sz w:val="22"/>
          <w:szCs w:val="22"/>
          <w:u w:val="single"/>
        </w:rPr>
      </w:pPr>
      <w:r w:rsidRPr="00611E08">
        <w:rPr>
          <w:rFonts w:ascii="Segoe UI" w:hAnsi="Segoe UI" w:cs="Segoe UI"/>
          <w:b/>
          <w:iCs/>
          <w:color w:val="0070C0"/>
          <w:sz w:val="22"/>
          <w:szCs w:val="22"/>
          <w:u w:val="single"/>
        </w:rPr>
        <w:t>Transit Provider</w:t>
      </w:r>
      <w:r w:rsidR="00B05724" w:rsidRPr="009748C8">
        <w:rPr>
          <w:rFonts w:ascii="Segoe UI" w:hAnsi="Segoe UI" w:cs="Segoe UI"/>
          <w:color w:val="000000"/>
          <w:sz w:val="22"/>
          <w:szCs w:val="22"/>
          <w:u w:val="single"/>
        </w:rPr>
        <w:t xml:space="preserve"> employees that do not perform safety-sensitive functions </w:t>
      </w:r>
      <w:r w:rsidR="00557049" w:rsidRPr="009748C8">
        <w:rPr>
          <w:rFonts w:ascii="Segoe UI" w:hAnsi="Segoe UI" w:cs="Segoe UI"/>
          <w:color w:val="000000"/>
          <w:sz w:val="22"/>
          <w:szCs w:val="22"/>
          <w:u w:val="single"/>
        </w:rPr>
        <w:t xml:space="preserve">may </w:t>
      </w:r>
      <w:r w:rsidR="00B05724" w:rsidRPr="009748C8">
        <w:rPr>
          <w:rFonts w:ascii="Segoe UI" w:hAnsi="Segoe UI" w:cs="Segoe UI"/>
          <w:color w:val="000000"/>
          <w:sz w:val="22"/>
          <w:szCs w:val="22"/>
          <w:u w:val="single"/>
        </w:rPr>
        <w:t>also</w:t>
      </w:r>
      <w:r w:rsidR="00557049" w:rsidRPr="009748C8">
        <w:rPr>
          <w:rFonts w:ascii="Segoe UI" w:hAnsi="Segoe UI" w:cs="Segoe UI"/>
          <w:color w:val="000000"/>
          <w:sz w:val="22"/>
          <w:szCs w:val="22"/>
          <w:u w:val="single"/>
        </w:rPr>
        <w:t xml:space="preserve"> be</w:t>
      </w:r>
      <w:r w:rsidR="00B05724" w:rsidRPr="009748C8">
        <w:rPr>
          <w:rFonts w:ascii="Segoe UI" w:hAnsi="Segoe UI" w:cs="Segoe UI"/>
          <w:color w:val="000000"/>
          <w:sz w:val="22"/>
          <w:szCs w:val="22"/>
          <w:u w:val="single"/>
        </w:rPr>
        <w:t xml:space="preserve"> covered under this policy under the sole authority of </w:t>
      </w:r>
      <w:r w:rsidRPr="00611E08">
        <w:rPr>
          <w:rFonts w:ascii="Segoe UI" w:hAnsi="Segoe UI" w:cs="Segoe UI"/>
          <w:b/>
          <w:iCs/>
          <w:color w:val="0070C0"/>
          <w:sz w:val="22"/>
          <w:szCs w:val="22"/>
          <w:u w:val="single"/>
        </w:rPr>
        <w:t>Transit Provider</w:t>
      </w:r>
      <w:r w:rsidR="00B05724" w:rsidRPr="009748C8">
        <w:rPr>
          <w:rFonts w:ascii="Segoe UI" w:hAnsi="Segoe UI" w:cs="Segoe UI"/>
          <w:color w:val="000000"/>
          <w:sz w:val="22"/>
          <w:szCs w:val="22"/>
          <w:u w:val="single"/>
        </w:rPr>
        <w:t>.</w:t>
      </w:r>
      <w:r w:rsidR="00B05724" w:rsidRPr="00D0179E">
        <w:rPr>
          <w:rFonts w:ascii="Segoe UI" w:hAnsi="Segoe UI" w:cs="Segoe UI"/>
          <w:color w:val="000000"/>
          <w:sz w:val="22"/>
          <w:szCs w:val="22"/>
          <w:u w:val="single"/>
        </w:rPr>
        <w:t xml:space="preserve">  </w:t>
      </w:r>
    </w:p>
    <w:p w:rsidR="007F53E1" w:rsidRPr="005E29B1" w:rsidRDefault="007F53E1" w:rsidP="007F53E1">
      <w:pPr>
        <w:rPr>
          <w:rFonts w:ascii="Segoe UI" w:hAnsi="Segoe UI" w:cs="Segoe UI"/>
          <w:color w:val="000000"/>
          <w:sz w:val="16"/>
          <w:szCs w:val="16"/>
        </w:rPr>
      </w:pPr>
    </w:p>
    <w:p w:rsidR="00CF04B1" w:rsidRPr="00D0179E" w:rsidRDefault="00B05724" w:rsidP="007F53E1">
      <w:pPr>
        <w:rPr>
          <w:rFonts w:ascii="Segoe UI" w:hAnsi="Segoe UI" w:cs="Segoe UI"/>
          <w:color w:val="000000"/>
          <w:sz w:val="22"/>
          <w:szCs w:val="22"/>
        </w:rPr>
      </w:pPr>
      <w:r w:rsidRPr="00D0179E">
        <w:rPr>
          <w:rFonts w:ascii="Segoe UI" w:hAnsi="Segoe UI" w:cs="Segoe UI"/>
          <w:color w:val="000000"/>
          <w:sz w:val="22"/>
          <w:szCs w:val="22"/>
        </w:rPr>
        <w:t>A safety-sensitive function is any duty relat</w:t>
      </w:r>
      <w:r w:rsidR="004248EC" w:rsidRPr="00D0179E">
        <w:rPr>
          <w:rFonts w:ascii="Segoe UI" w:hAnsi="Segoe UI" w:cs="Segoe UI"/>
          <w:color w:val="000000"/>
          <w:sz w:val="22"/>
          <w:szCs w:val="22"/>
        </w:rPr>
        <w:t>ed to the safe operation of public transportation</w:t>
      </w:r>
      <w:r w:rsidRPr="00D0179E">
        <w:rPr>
          <w:rFonts w:ascii="Segoe UI" w:hAnsi="Segoe UI" w:cs="Segoe UI"/>
          <w:color w:val="000000"/>
          <w:sz w:val="22"/>
          <w:szCs w:val="22"/>
        </w:rPr>
        <w:t xml:space="preserve"> service</w:t>
      </w:r>
      <w:r w:rsidR="0023035E">
        <w:rPr>
          <w:rFonts w:ascii="Segoe UI" w:hAnsi="Segoe UI" w:cs="Segoe UI"/>
          <w:color w:val="000000"/>
          <w:sz w:val="22"/>
          <w:szCs w:val="22"/>
        </w:rPr>
        <w:t>, including</w:t>
      </w:r>
      <w:r w:rsidR="00CF04B1" w:rsidRPr="00D0179E">
        <w:rPr>
          <w:rFonts w:ascii="Segoe UI" w:hAnsi="Segoe UI" w:cs="Segoe UI"/>
          <w:color w:val="000000"/>
          <w:sz w:val="22"/>
          <w:szCs w:val="22"/>
        </w:rPr>
        <w:t>:</w:t>
      </w:r>
    </w:p>
    <w:p w:rsidR="00ED1BD0" w:rsidRPr="005E29B1" w:rsidRDefault="00ED1BD0" w:rsidP="007F53E1">
      <w:pPr>
        <w:rPr>
          <w:rFonts w:ascii="Segoe UI" w:hAnsi="Segoe UI" w:cs="Segoe UI"/>
          <w:color w:val="000000"/>
          <w:sz w:val="4"/>
          <w:szCs w:val="4"/>
        </w:rPr>
      </w:pPr>
    </w:p>
    <w:p w:rsidR="009D09DB" w:rsidRPr="00D0179E" w:rsidRDefault="00CF04B1" w:rsidP="006A6B1F">
      <w:pPr>
        <w:numPr>
          <w:ilvl w:val="0"/>
          <w:numId w:val="5"/>
        </w:numPr>
        <w:rPr>
          <w:rFonts w:ascii="Segoe UI" w:hAnsi="Segoe UI" w:cs="Segoe UI"/>
          <w:color w:val="000000"/>
          <w:sz w:val="22"/>
          <w:szCs w:val="22"/>
        </w:rPr>
      </w:pPr>
      <w:r w:rsidRPr="00D0179E">
        <w:rPr>
          <w:rFonts w:ascii="Segoe UI" w:hAnsi="Segoe UI" w:cs="Segoe UI"/>
          <w:color w:val="000000"/>
          <w:sz w:val="22"/>
          <w:szCs w:val="22"/>
        </w:rPr>
        <w:t>O</w:t>
      </w:r>
      <w:r w:rsidR="00B05724" w:rsidRPr="00D0179E">
        <w:rPr>
          <w:rFonts w:ascii="Segoe UI" w:hAnsi="Segoe UI" w:cs="Segoe UI"/>
          <w:color w:val="000000"/>
          <w:sz w:val="22"/>
          <w:szCs w:val="22"/>
        </w:rPr>
        <w:t xml:space="preserve">peration </w:t>
      </w:r>
      <w:r w:rsidR="00ED1BD0" w:rsidRPr="00D0179E">
        <w:rPr>
          <w:rFonts w:ascii="Segoe UI" w:hAnsi="Segoe UI" w:cs="Segoe UI"/>
          <w:color w:val="000000"/>
          <w:sz w:val="22"/>
          <w:szCs w:val="22"/>
        </w:rPr>
        <w:t xml:space="preserve">of </w:t>
      </w:r>
      <w:r w:rsidR="00B05724" w:rsidRPr="00D0179E">
        <w:rPr>
          <w:rFonts w:ascii="Segoe UI" w:hAnsi="Segoe UI" w:cs="Segoe UI"/>
          <w:color w:val="000000"/>
          <w:sz w:val="22"/>
          <w:szCs w:val="22"/>
        </w:rPr>
        <w:t>a revenue service vehicle</w:t>
      </w:r>
      <w:r w:rsidR="00ED1BD0" w:rsidRPr="00D0179E">
        <w:rPr>
          <w:rFonts w:ascii="Segoe UI" w:hAnsi="Segoe UI" w:cs="Segoe UI"/>
          <w:color w:val="000000"/>
          <w:sz w:val="22"/>
          <w:szCs w:val="22"/>
        </w:rPr>
        <w:t>, in or out of revenue service</w:t>
      </w:r>
      <w:r w:rsidR="00CD6379">
        <w:rPr>
          <w:rFonts w:ascii="Segoe UI" w:hAnsi="Segoe UI" w:cs="Segoe UI"/>
          <w:color w:val="000000"/>
          <w:sz w:val="22"/>
          <w:szCs w:val="22"/>
        </w:rPr>
        <w:t>.</w:t>
      </w:r>
    </w:p>
    <w:p w:rsidR="00ED1BD0" w:rsidRPr="00D0179E" w:rsidRDefault="00ED1BD0" w:rsidP="006A6B1F">
      <w:pPr>
        <w:numPr>
          <w:ilvl w:val="0"/>
          <w:numId w:val="5"/>
        </w:numPr>
        <w:rPr>
          <w:rFonts w:ascii="Segoe UI" w:hAnsi="Segoe UI" w:cs="Segoe UI"/>
          <w:color w:val="000000"/>
          <w:sz w:val="22"/>
          <w:szCs w:val="22"/>
        </w:rPr>
      </w:pPr>
      <w:r w:rsidRPr="00D0179E">
        <w:rPr>
          <w:rFonts w:ascii="Segoe UI" w:hAnsi="Segoe UI" w:cs="Segoe UI"/>
          <w:color w:val="000000"/>
          <w:sz w:val="22"/>
          <w:szCs w:val="22"/>
        </w:rPr>
        <w:t>Operation of a non-revenue vehicle requiring</w:t>
      </w:r>
      <w:r w:rsidR="00F46320">
        <w:rPr>
          <w:rFonts w:ascii="Segoe UI" w:hAnsi="Segoe UI" w:cs="Segoe UI"/>
          <w:color w:val="000000"/>
          <w:sz w:val="22"/>
          <w:szCs w:val="22"/>
        </w:rPr>
        <w:t xml:space="preserve"> a CDL</w:t>
      </w:r>
      <w:r w:rsidR="00CD6379">
        <w:rPr>
          <w:rFonts w:ascii="Segoe UI" w:hAnsi="Segoe UI" w:cs="Segoe UI"/>
          <w:color w:val="000000"/>
          <w:sz w:val="22"/>
          <w:szCs w:val="22"/>
        </w:rPr>
        <w:t>.</w:t>
      </w:r>
    </w:p>
    <w:p w:rsidR="00ED1BD0" w:rsidRPr="00D0179E" w:rsidRDefault="00ED1BD0" w:rsidP="006A6B1F">
      <w:pPr>
        <w:numPr>
          <w:ilvl w:val="0"/>
          <w:numId w:val="5"/>
        </w:numPr>
        <w:rPr>
          <w:rFonts w:ascii="Segoe UI" w:hAnsi="Segoe UI" w:cs="Segoe UI"/>
          <w:color w:val="000000"/>
          <w:sz w:val="22"/>
          <w:szCs w:val="22"/>
        </w:rPr>
      </w:pPr>
      <w:r w:rsidRPr="00D0179E">
        <w:rPr>
          <w:rFonts w:ascii="Segoe UI" w:hAnsi="Segoe UI" w:cs="Segoe UI"/>
          <w:color w:val="000000"/>
          <w:sz w:val="22"/>
          <w:szCs w:val="22"/>
        </w:rPr>
        <w:t>Dispatchers or person controlling the movem</w:t>
      </w:r>
      <w:r w:rsidR="00CD6379">
        <w:rPr>
          <w:rFonts w:ascii="Segoe UI" w:hAnsi="Segoe UI" w:cs="Segoe UI"/>
          <w:color w:val="000000"/>
          <w:sz w:val="22"/>
          <w:szCs w:val="22"/>
        </w:rPr>
        <w:t>ent of revenue service vehicles.</w:t>
      </w:r>
    </w:p>
    <w:p w:rsidR="00CF04B1" w:rsidRPr="00D0179E" w:rsidRDefault="00CF04B1" w:rsidP="006A6B1F">
      <w:pPr>
        <w:numPr>
          <w:ilvl w:val="0"/>
          <w:numId w:val="5"/>
        </w:numPr>
        <w:rPr>
          <w:rFonts w:ascii="Segoe UI" w:hAnsi="Segoe UI" w:cs="Segoe UI"/>
          <w:color w:val="000000"/>
          <w:sz w:val="22"/>
          <w:szCs w:val="22"/>
        </w:rPr>
      </w:pPr>
      <w:r w:rsidRPr="00D0179E">
        <w:rPr>
          <w:rFonts w:ascii="Segoe UI" w:hAnsi="Segoe UI" w:cs="Segoe UI"/>
          <w:color w:val="000000"/>
          <w:sz w:val="22"/>
          <w:szCs w:val="22"/>
        </w:rPr>
        <w:t>M</w:t>
      </w:r>
      <w:r w:rsidR="00B05724" w:rsidRPr="00D0179E">
        <w:rPr>
          <w:rFonts w:ascii="Segoe UI" w:hAnsi="Segoe UI" w:cs="Segoe UI"/>
          <w:color w:val="000000"/>
          <w:sz w:val="22"/>
          <w:szCs w:val="22"/>
        </w:rPr>
        <w:t>aintenance of a revenue service vehicle or equipment used in revenue service</w:t>
      </w:r>
      <w:r w:rsidR="00CD6379">
        <w:rPr>
          <w:rFonts w:ascii="Segoe UI" w:hAnsi="Segoe UI" w:cs="Segoe UI"/>
          <w:color w:val="000000"/>
          <w:sz w:val="22"/>
          <w:szCs w:val="22"/>
        </w:rPr>
        <w:t>.</w:t>
      </w:r>
    </w:p>
    <w:p w:rsidR="00CF04B1" w:rsidRPr="00D0179E" w:rsidRDefault="00CF04B1" w:rsidP="006A6B1F">
      <w:pPr>
        <w:numPr>
          <w:ilvl w:val="1"/>
          <w:numId w:val="5"/>
        </w:numPr>
        <w:rPr>
          <w:rFonts w:ascii="Segoe UI" w:hAnsi="Segoe UI" w:cs="Segoe UI"/>
          <w:color w:val="000000"/>
          <w:sz w:val="22"/>
          <w:szCs w:val="22"/>
        </w:rPr>
      </w:pPr>
      <w:r w:rsidRPr="00D0179E">
        <w:rPr>
          <w:rFonts w:ascii="Segoe UI" w:hAnsi="Segoe UI" w:cs="Segoe UI"/>
          <w:color w:val="000000"/>
          <w:sz w:val="22"/>
          <w:szCs w:val="22"/>
        </w:rPr>
        <w:t xml:space="preserve">Maintenance functions include the repair, overhaul, and rebuild of engines, vehicles and/or equipment.  </w:t>
      </w:r>
    </w:p>
    <w:p w:rsidR="009D09DB" w:rsidRPr="0023035E" w:rsidRDefault="00CF04B1" w:rsidP="006A6B1F">
      <w:pPr>
        <w:numPr>
          <w:ilvl w:val="0"/>
          <w:numId w:val="5"/>
        </w:numPr>
        <w:rPr>
          <w:rFonts w:ascii="Segoe UI" w:hAnsi="Segoe UI" w:cs="Segoe UI"/>
          <w:color w:val="000000"/>
          <w:sz w:val="22"/>
          <w:szCs w:val="22"/>
        </w:rPr>
      </w:pPr>
      <w:r w:rsidRPr="00D0179E">
        <w:rPr>
          <w:rFonts w:ascii="Segoe UI" w:hAnsi="Segoe UI" w:cs="Segoe UI"/>
          <w:color w:val="000000"/>
          <w:sz w:val="22"/>
          <w:szCs w:val="22"/>
        </w:rPr>
        <w:t>S</w:t>
      </w:r>
      <w:r w:rsidR="00B05724" w:rsidRPr="00D0179E">
        <w:rPr>
          <w:rFonts w:ascii="Segoe UI" w:hAnsi="Segoe UI" w:cs="Segoe UI"/>
          <w:color w:val="000000"/>
          <w:sz w:val="22"/>
          <w:szCs w:val="22"/>
        </w:rPr>
        <w:t>ecuri</w:t>
      </w:r>
      <w:r w:rsidR="0023035E">
        <w:rPr>
          <w:rFonts w:ascii="Segoe UI" w:hAnsi="Segoe UI" w:cs="Segoe UI"/>
          <w:color w:val="000000"/>
          <w:sz w:val="22"/>
          <w:szCs w:val="22"/>
        </w:rPr>
        <w:t>ty personnel who carry firearms.</w:t>
      </w:r>
    </w:p>
    <w:p w:rsidR="009D09DB" w:rsidRPr="005E29B1" w:rsidRDefault="009D09DB" w:rsidP="009D09DB">
      <w:pPr>
        <w:ind w:left="720"/>
        <w:rPr>
          <w:rFonts w:ascii="Segoe UI" w:hAnsi="Segoe UI" w:cs="Segoe UI"/>
          <w:color w:val="000000"/>
          <w:sz w:val="8"/>
          <w:szCs w:val="8"/>
        </w:rPr>
      </w:pPr>
    </w:p>
    <w:p w:rsidR="007F53E1" w:rsidRPr="00D0179E" w:rsidRDefault="00B05724" w:rsidP="007F53E1">
      <w:pPr>
        <w:rPr>
          <w:rFonts w:ascii="Segoe UI" w:hAnsi="Segoe UI" w:cs="Segoe UI"/>
          <w:color w:val="000000"/>
          <w:sz w:val="22"/>
          <w:szCs w:val="22"/>
        </w:rPr>
      </w:pPr>
      <w:r w:rsidRPr="00D0179E">
        <w:rPr>
          <w:rFonts w:ascii="Segoe UI" w:hAnsi="Segoe UI" w:cs="Segoe UI"/>
          <w:color w:val="000000"/>
          <w:sz w:val="22"/>
          <w:szCs w:val="22"/>
        </w:rPr>
        <w:t>A list of safet</w:t>
      </w:r>
      <w:r w:rsidR="007F53E1" w:rsidRPr="00D0179E">
        <w:rPr>
          <w:rFonts w:ascii="Segoe UI" w:hAnsi="Segoe UI" w:cs="Segoe UI"/>
          <w:color w:val="000000"/>
          <w:sz w:val="22"/>
          <w:szCs w:val="22"/>
        </w:rPr>
        <w:t>y-sensitive positions that</w:t>
      </w:r>
      <w:r w:rsidRPr="00D0179E">
        <w:rPr>
          <w:rFonts w:ascii="Segoe UI" w:hAnsi="Segoe UI" w:cs="Segoe UI"/>
          <w:color w:val="000000"/>
          <w:sz w:val="22"/>
          <w:szCs w:val="22"/>
        </w:rPr>
        <w:t xml:space="preserve"> perform one or more of the </w:t>
      </w:r>
      <w:r w:rsidR="0055458A" w:rsidRPr="00D0179E">
        <w:rPr>
          <w:rFonts w:ascii="Segoe UI" w:hAnsi="Segoe UI" w:cs="Segoe UI"/>
          <w:color w:val="000000"/>
          <w:sz w:val="22"/>
          <w:szCs w:val="22"/>
        </w:rPr>
        <w:t xml:space="preserve">duties mentioned </w:t>
      </w:r>
      <w:r w:rsidRPr="00D0179E">
        <w:rPr>
          <w:rFonts w:ascii="Segoe UI" w:hAnsi="Segoe UI" w:cs="Segoe UI"/>
          <w:color w:val="000000"/>
          <w:sz w:val="22"/>
          <w:szCs w:val="22"/>
        </w:rPr>
        <w:t xml:space="preserve">above are provided in </w:t>
      </w:r>
      <w:r w:rsidRPr="00A5528E">
        <w:rPr>
          <w:rFonts w:ascii="Segoe UI" w:hAnsi="Segoe UI" w:cs="Segoe UI"/>
          <w:b/>
          <w:color w:val="000000"/>
          <w:sz w:val="22"/>
          <w:szCs w:val="22"/>
        </w:rPr>
        <w:t xml:space="preserve">Attachment </w:t>
      </w:r>
      <w:r w:rsidR="00F20481" w:rsidRPr="00A5528E">
        <w:rPr>
          <w:rFonts w:ascii="Segoe UI" w:hAnsi="Segoe UI" w:cs="Segoe UI"/>
          <w:b/>
          <w:color w:val="000000"/>
          <w:sz w:val="22"/>
          <w:szCs w:val="22"/>
        </w:rPr>
        <w:t>B</w:t>
      </w:r>
      <w:r w:rsidRPr="00D0179E">
        <w:rPr>
          <w:rFonts w:ascii="Segoe UI" w:hAnsi="Segoe UI" w:cs="Segoe UI"/>
          <w:color w:val="000000"/>
          <w:sz w:val="22"/>
          <w:szCs w:val="22"/>
        </w:rPr>
        <w:t xml:space="preserve">.    </w:t>
      </w:r>
    </w:p>
    <w:p w:rsidR="00F30EA8" w:rsidRPr="00D0179E" w:rsidRDefault="00F30EA8" w:rsidP="007F53E1">
      <w:pPr>
        <w:rPr>
          <w:rFonts w:ascii="Segoe UI" w:hAnsi="Segoe UI" w:cs="Segoe UI"/>
          <w:color w:val="000000"/>
          <w:sz w:val="22"/>
          <w:szCs w:val="22"/>
        </w:rPr>
      </w:pPr>
    </w:p>
    <w:p w:rsidR="00B70657" w:rsidRPr="00D0179E" w:rsidRDefault="00B05724" w:rsidP="006A6B1F">
      <w:pPr>
        <w:pStyle w:val="Heading1"/>
        <w:numPr>
          <w:ilvl w:val="0"/>
          <w:numId w:val="14"/>
        </w:numPr>
        <w:spacing w:before="0" w:after="0"/>
        <w:ind w:left="360"/>
        <w:rPr>
          <w:rFonts w:cs="Segoe UI"/>
        </w:rPr>
      </w:pPr>
      <w:bookmarkStart w:id="5" w:name="_Toc27144088"/>
      <w:r w:rsidRPr="00D0179E">
        <w:rPr>
          <w:rFonts w:cs="Segoe UI"/>
        </w:rPr>
        <w:t>PROHIBITED SUBSTANCES</w:t>
      </w:r>
      <w:bookmarkEnd w:id="5"/>
    </w:p>
    <w:p w:rsidR="00F30EA8" w:rsidRPr="00F30EA8" w:rsidRDefault="00F30EA8" w:rsidP="00F30EA8">
      <w:pPr>
        <w:pStyle w:val="BodyTextIndent3"/>
        <w:ind w:firstLine="0"/>
        <w:jc w:val="left"/>
        <w:rPr>
          <w:rFonts w:ascii="Segoe UI" w:hAnsi="Segoe UI" w:cs="Segoe UI"/>
          <w:color w:val="000000"/>
          <w:sz w:val="8"/>
          <w:szCs w:val="8"/>
        </w:rPr>
      </w:pPr>
    </w:p>
    <w:p w:rsidR="00F30EA8" w:rsidRDefault="00AC26F5" w:rsidP="00F30EA8">
      <w:pPr>
        <w:pStyle w:val="BodyTextIndent3"/>
        <w:numPr>
          <w:ilvl w:val="0"/>
          <w:numId w:val="42"/>
        </w:numPr>
        <w:jc w:val="left"/>
        <w:rPr>
          <w:rFonts w:ascii="Segoe UI" w:hAnsi="Segoe UI" w:cs="Segoe UI"/>
          <w:sz w:val="22"/>
          <w:szCs w:val="22"/>
        </w:rPr>
      </w:pPr>
      <w:r w:rsidRPr="00C47DAB">
        <w:rPr>
          <w:rFonts w:ascii="Segoe UI" w:hAnsi="Segoe UI" w:cs="Segoe UI"/>
          <w:sz w:val="22"/>
          <w:szCs w:val="22"/>
        </w:rPr>
        <w:t>Drugs</w:t>
      </w:r>
      <w:r w:rsidR="00920A89" w:rsidRPr="00F46320">
        <w:rPr>
          <w:rFonts w:ascii="Segoe UI" w:hAnsi="Segoe UI" w:cs="Segoe UI"/>
          <w:sz w:val="22"/>
          <w:szCs w:val="22"/>
        </w:rPr>
        <w:t>:</w:t>
      </w:r>
      <w:r w:rsidRPr="00D0179E">
        <w:rPr>
          <w:rFonts w:ascii="Segoe UI" w:hAnsi="Segoe UI" w:cs="Segoe UI"/>
          <w:sz w:val="22"/>
          <w:szCs w:val="22"/>
        </w:rPr>
        <w:t xml:space="preserve"> </w:t>
      </w:r>
      <w:r w:rsidR="00C836B8" w:rsidRPr="00D0179E">
        <w:rPr>
          <w:rFonts w:ascii="Segoe UI" w:hAnsi="Segoe UI" w:cs="Segoe UI"/>
          <w:sz w:val="22"/>
          <w:szCs w:val="22"/>
        </w:rPr>
        <w:t xml:space="preserve">The </w:t>
      </w:r>
      <w:r w:rsidR="00FD10CE" w:rsidRPr="00D0179E">
        <w:rPr>
          <w:rFonts w:ascii="Segoe UI" w:hAnsi="Segoe UI" w:cs="Segoe UI"/>
          <w:sz w:val="22"/>
          <w:szCs w:val="22"/>
        </w:rPr>
        <w:t>use of illegal drugs is p</w:t>
      </w:r>
      <w:r w:rsidR="00F30EA8">
        <w:rPr>
          <w:rFonts w:ascii="Segoe UI" w:hAnsi="Segoe UI" w:cs="Segoe UI"/>
          <w:sz w:val="22"/>
          <w:szCs w:val="22"/>
        </w:rPr>
        <w:t>rohibited at all times.</w:t>
      </w:r>
    </w:p>
    <w:p w:rsidR="00FD10CE" w:rsidRPr="00F30EA8" w:rsidRDefault="00FD10CE" w:rsidP="00F30EA8">
      <w:pPr>
        <w:pStyle w:val="BodyTextIndent3"/>
        <w:ind w:left="720" w:firstLine="0"/>
        <w:jc w:val="left"/>
        <w:rPr>
          <w:rFonts w:ascii="Segoe UI" w:hAnsi="Segoe UI" w:cs="Segoe UI"/>
          <w:sz w:val="8"/>
          <w:szCs w:val="8"/>
        </w:rPr>
      </w:pPr>
      <w:r w:rsidRPr="00D0179E">
        <w:rPr>
          <w:rFonts w:ascii="Segoe UI" w:hAnsi="Segoe UI" w:cs="Segoe UI"/>
          <w:sz w:val="22"/>
          <w:szCs w:val="22"/>
        </w:rPr>
        <w:t xml:space="preserve"> </w:t>
      </w:r>
    </w:p>
    <w:p w:rsidR="00FD10CE" w:rsidRPr="00D0179E" w:rsidRDefault="00FD10CE" w:rsidP="00F30EA8">
      <w:pPr>
        <w:pStyle w:val="BodyTextIndent3"/>
        <w:ind w:left="720" w:firstLine="0"/>
        <w:jc w:val="left"/>
        <w:rPr>
          <w:rFonts w:ascii="Segoe UI" w:hAnsi="Segoe UI" w:cs="Segoe UI"/>
          <w:sz w:val="22"/>
          <w:szCs w:val="22"/>
        </w:rPr>
      </w:pPr>
      <w:r w:rsidRPr="00D0179E">
        <w:rPr>
          <w:rFonts w:ascii="Segoe UI" w:hAnsi="Segoe UI" w:cs="Segoe UI"/>
          <w:sz w:val="22"/>
          <w:szCs w:val="22"/>
        </w:rPr>
        <w:t>Prohibited drugs include:</w:t>
      </w:r>
    </w:p>
    <w:p w:rsidR="00FD10CE" w:rsidRPr="00D0179E" w:rsidRDefault="00FD10CE" w:rsidP="00FD10CE">
      <w:pPr>
        <w:pStyle w:val="ListParagraph"/>
        <w:rPr>
          <w:rFonts w:ascii="Segoe UI" w:hAnsi="Segoe UI" w:cs="Segoe UI"/>
          <w:sz w:val="8"/>
          <w:szCs w:val="8"/>
        </w:rPr>
      </w:pPr>
    </w:p>
    <w:p w:rsidR="00FD10CE" w:rsidRPr="00D0179E" w:rsidRDefault="00FD10CE" w:rsidP="00F30EA8">
      <w:pPr>
        <w:pStyle w:val="BodyTextIndent3"/>
        <w:numPr>
          <w:ilvl w:val="1"/>
          <w:numId w:val="42"/>
        </w:numPr>
        <w:jc w:val="left"/>
        <w:rPr>
          <w:rFonts w:ascii="Segoe UI" w:hAnsi="Segoe UI" w:cs="Segoe UI"/>
          <w:sz w:val="22"/>
          <w:szCs w:val="22"/>
        </w:rPr>
      </w:pPr>
      <w:r w:rsidRPr="00D0179E">
        <w:rPr>
          <w:rFonts w:ascii="Segoe UI" w:hAnsi="Segoe UI" w:cs="Segoe UI"/>
          <w:sz w:val="22"/>
          <w:szCs w:val="22"/>
        </w:rPr>
        <w:t>Marijuana</w:t>
      </w:r>
    </w:p>
    <w:p w:rsidR="00FD10CE" w:rsidRPr="00D0179E" w:rsidRDefault="00FD10CE" w:rsidP="00F30EA8">
      <w:pPr>
        <w:pStyle w:val="BodyTextIndent3"/>
        <w:numPr>
          <w:ilvl w:val="1"/>
          <w:numId w:val="42"/>
        </w:numPr>
        <w:jc w:val="left"/>
        <w:rPr>
          <w:rFonts w:ascii="Segoe UI" w:hAnsi="Segoe UI" w:cs="Segoe UI"/>
          <w:sz w:val="22"/>
          <w:szCs w:val="22"/>
        </w:rPr>
      </w:pPr>
      <w:r w:rsidRPr="00D0179E">
        <w:rPr>
          <w:rFonts w:ascii="Segoe UI" w:hAnsi="Segoe UI" w:cs="Segoe UI"/>
          <w:sz w:val="22"/>
          <w:szCs w:val="22"/>
        </w:rPr>
        <w:t>Cocaine</w:t>
      </w:r>
    </w:p>
    <w:p w:rsidR="00FD10CE" w:rsidRPr="00D0179E" w:rsidRDefault="00FD10CE" w:rsidP="00F30EA8">
      <w:pPr>
        <w:pStyle w:val="BodyTextIndent3"/>
        <w:numPr>
          <w:ilvl w:val="1"/>
          <w:numId w:val="42"/>
        </w:numPr>
        <w:jc w:val="left"/>
        <w:rPr>
          <w:rFonts w:ascii="Segoe UI" w:hAnsi="Segoe UI" w:cs="Segoe UI"/>
          <w:sz w:val="22"/>
          <w:szCs w:val="22"/>
        </w:rPr>
      </w:pPr>
      <w:r w:rsidRPr="00D0179E">
        <w:rPr>
          <w:rFonts w:ascii="Segoe UI" w:hAnsi="Segoe UI" w:cs="Segoe UI"/>
          <w:sz w:val="22"/>
          <w:szCs w:val="22"/>
        </w:rPr>
        <w:t>Opioids</w:t>
      </w:r>
    </w:p>
    <w:p w:rsidR="00FD10CE" w:rsidRPr="00D0179E" w:rsidRDefault="00FD10CE" w:rsidP="00F30EA8">
      <w:pPr>
        <w:pStyle w:val="BodyTextIndent3"/>
        <w:numPr>
          <w:ilvl w:val="1"/>
          <w:numId w:val="42"/>
        </w:numPr>
        <w:jc w:val="left"/>
        <w:rPr>
          <w:rFonts w:ascii="Segoe UI" w:hAnsi="Segoe UI" w:cs="Segoe UI"/>
          <w:sz w:val="22"/>
          <w:szCs w:val="22"/>
        </w:rPr>
      </w:pPr>
      <w:r w:rsidRPr="00D0179E">
        <w:rPr>
          <w:rFonts w:ascii="Segoe UI" w:hAnsi="Segoe UI" w:cs="Segoe UI"/>
          <w:sz w:val="22"/>
          <w:szCs w:val="22"/>
        </w:rPr>
        <w:t xml:space="preserve">Amphetamines </w:t>
      </w:r>
    </w:p>
    <w:p w:rsidR="00920A89" w:rsidRDefault="00FD10CE" w:rsidP="00F30EA8">
      <w:pPr>
        <w:pStyle w:val="BodyTextIndent3"/>
        <w:numPr>
          <w:ilvl w:val="1"/>
          <w:numId w:val="42"/>
        </w:numPr>
        <w:jc w:val="left"/>
        <w:rPr>
          <w:rFonts w:ascii="Segoe UI" w:hAnsi="Segoe UI" w:cs="Segoe UI"/>
          <w:sz w:val="22"/>
          <w:szCs w:val="22"/>
        </w:rPr>
      </w:pPr>
      <w:r w:rsidRPr="00D0179E">
        <w:rPr>
          <w:rFonts w:ascii="Segoe UI" w:hAnsi="Segoe UI" w:cs="Segoe UI"/>
          <w:sz w:val="22"/>
          <w:szCs w:val="22"/>
        </w:rPr>
        <w:t>Phencyclidine (PCP)</w:t>
      </w:r>
    </w:p>
    <w:p w:rsidR="00F30EA8" w:rsidRDefault="00F30EA8" w:rsidP="00F30EA8">
      <w:pPr>
        <w:pStyle w:val="BodyTextIndent3"/>
        <w:ind w:left="1440" w:firstLine="0"/>
        <w:jc w:val="left"/>
        <w:rPr>
          <w:rFonts w:ascii="Segoe UI" w:hAnsi="Segoe UI" w:cs="Segoe UI"/>
          <w:sz w:val="22"/>
          <w:szCs w:val="22"/>
        </w:rPr>
      </w:pPr>
    </w:p>
    <w:p w:rsidR="00F30EA8" w:rsidRDefault="00C47DAB" w:rsidP="00F30EA8">
      <w:pPr>
        <w:pStyle w:val="BodyTextIndent3"/>
        <w:numPr>
          <w:ilvl w:val="0"/>
          <w:numId w:val="42"/>
        </w:numPr>
        <w:jc w:val="left"/>
        <w:rPr>
          <w:rFonts w:ascii="Segoe UI" w:hAnsi="Segoe UI" w:cs="Segoe UI"/>
          <w:sz w:val="22"/>
          <w:szCs w:val="22"/>
        </w:rPr>
      </w:pPr>
      <w:r w:rsidRPr="007D7BBD">
        <w:rPr>
          <w:rFonts w:ascii="Segoe UI" w:hAnsi="Segoe UI" w:cs="Segoe UI"/>
          <w:sz w:val="22"/>
          <w:szCs w:val="22"/>
        </w:rPr>
        <w:t>Alcohol</w:t>
      </w:r>
      <w:r w:rsidRPr="00C47DAB">
        <w:rPr>
          <w:rFonts w:ascii="Segoe UI" w:hAnsi="Segoe UI" w:cs="Segoe UI"/>
          <w:sz w:val="22"/>
          <w:szCs w:val="22"/>
        </w:rPr>
        <w:t>: The use of beverages containing alcohol (including any mouthwash, medication, food, candy) or any other substances such that alcohol is present in the body while performing safety-sensitiv</w:t>
      </w:r>
      <w:r w:rsidR="00F30EA8">
        <w:rPr>
          <w:rFonts w:ascii="Segoe UI" w:hAnsi="Segoe UI" w:cs="Segoe UI"/>
          <w:sz w:val="22"/>
          <w:szCs w:val="22"/>
        </w:rPr>
        <w:t>e job functions is prohibited.</w:t>
      </w:r>
    </w:p>
    <w:p w:rsidR="00F30EA8" w:rsidRDefault="00F30EA8" w:rsidP="00F30EA8">
      <w:pPr>
        <w:pStyle w:val="BodyTextIndent3"/>
        <w:ind w:left="720" w:firstLine="0"/>
        <w:jc w:val="left"/>
        <w:rPr>
          <w:rFonts w:ascii="Segoe UI" w:hAnsi="Segoe UI" w:cs="Segoe UI"/>
          <w:sz w:val="22"/>
          <w:szCs w:val="22"/>
        </w:rPr>
      </w:pPr>
    </w:p>
    <w:p w:rsidR="00C47DAB" w:rsidRPr="00F30EA8" w:rsidRDefault="00C47DAB" w:rsidP="00F30EA8">
      <w:pPr>
        <w:pStyle w:val="BodyTextIndent3"/>
        <w:ind w:firstLine="0"/>
        <w:jc w:val="left"/>
        <w:rPr>
          <w:rFonts w:ascii="Segoe UI" w:hAnsi="Segoe UI" w:cs="Segoe UI"/>
          <w:sz w:val="22"/>
          <w:szCs w:val="22"/>
        </w:rPr>
      </w:pPr>
      <w:r w:rsidRPr="00F30EA8">
        <w:rPr>
          <w:rFonts w:ascii="Segoe UI" w:hAnsi="Segoe UI" w:cs="Segoe UI"/>
          <w:sz w:val="22"/>
          <w:szCs w:val="22"/>
        </w:rPr>
        <w:t xml:space="preserve">Under 49 CFR Part 655 (as amended), a reasonable suspicion or random alcohol test can only be performed on a covered employee just before, during, or just after the performance of safety-sensitive job functions.  </w:t>
      </w:r>
    </w:p>
    <w:p w:rsidR="00920A89" w:rsidRDefault="00920A89" w:rsidP="002300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2300F0" w:rsidRPr="00D0179E" w:rsidRDefault="002300F0" w:rsidP="002300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5729CD" w:rsidRPr="00D0179E" w:rsidRDefault="000624BC" w:rsidP="006A6B1F">
      <w:pPr>
        <w:pStyle w:val="Heading1"/>
        <w:numPr>
          <w:ilvl w:val="0"/>
          <w:numId w:val="14"/>
        </w:numPr>
        <w:spacing w:before="0" w:after="0"/>
        <w:ind w:left="360"/>
        <w:rPr>
          <w:rFonts w:cs="Segoe UI"/>
        </w:rPr>
      </w:pPr>
      <w:bookmarkStart w:id="6" w:name="_Toc27144089"/>
      <w:r w:rsidRPr="00D0179E">
        <w:rPr>
          <w:rFonts w:cs="Segoe UI"/>
        </w:rPr>
        <w:t>PRESCRIPTION DRUGS</w:t>
      </w:r>
      <w:r w:rsidR="008847F8" w:rsidRPr="00D0179E">
        <w:rPr>
          <w:rFonts w:cs="Segoe UI"/>
        </w:rPr>
        <w:t xml:space="preserve"> </w:t>
      </w:r>
      <w:r w:rsidR="00D32178">
        <w:rPr>
          <w:rFonts w:cs="Segoe UI"/>
        </w:rPr>
        <w:t xml:space="preserve">(Rx) </w:t>
      </w:r>
      <w:r w:rsidR="008847F8" w:rsidRPr="00D0179E">
        <w:rPr>
          <w:rFonts w:cs="Segoe UI"/>
        </w:rPr>
        <w:t>and O</w:t>
      </w:r>
      <w:r w:rsidR="00D32178">
        <w:rPr>
          <w:rFonts w:cs="Segoe UI"/>
        </w:rPr>
        <w:t>VER-THE-COUNTER MEDICATIONS (</w:t>
      </w:r>
      <w:r w:rsidR="008847F8" w:rsidRPr="00D0179E">
        <w:rPr>
          <w:rFonts w:cs="Segoe UI"/>
        </w:rPr>
        <w:t>OTC)</w:t>
      </w:r>
      <w:bookmarkEnd w:id="6"/>
    </w:p>
    <w:p w:rsidR="008847F8" w:rsidRPr="002300F0" w:rsidRDefault="008847F8" w:rsidP="003C0277">
      <w:pPr>
        <w:tabs>
          <w:tab w:val="left" w:pos="-1440"/>
        </w:tabs>
        <w:ind w:left="1080" w:right="144" w:hanging="1080"/>
        <w:rPr>
          <w:rFonts w:ascii="Segoe UI" w:hAnsi="Segoe UI" w:cs="Segoe UI"/>
          <w:sz w:val="8"/>
          <w:szCs w:val="8"/>
        </w:rPr>
      </w:pPr>
    </w:p>
    <w:p w:rsidR="00B70657" w:rsidRPr="00D0179E" w:rsidRDefault="00B05724" w:rsidP="00F4632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u w:val="single"/>
        </w:rPr>
      </w:pPr>
      <w:r w:rsidRPr="00DB009E">
        <w:rPr>
          <w:rFonts w:ascii="Segoe UI" w:hAnsi="Segoe UI" w:cs="Segoe UI"/>
          <w:sz w:val="22"/>
          <w:szCs w:val="22"/>
          <w:u w:val="single"/>
        </w:rPr>
        <w:t>The appropriate use of legally prescribed drugs and non-prescriptio</w:t>
      </w:r>
      <w:r w:rsidR="00F46320" w:rsidRPr="00DB009E">
        <w:rPr>
          <w:rFonts w:ascii="Segoe UI" w:hAnsi="Segoe UI" w:cs="Segoe UI"/>
          <w:sz w:val="22"/>
          <w:szCs w:val="22"/>
          <w:u w:val="single"/>
        </w:rPr>
        <w:t xml:space="preserve">n medications is not </w:t>
      </w:r>
      <w:r w:rsidRPr="00DB009E">
        <w:rPr>
          <w:rFonts w:ascii="Segoe UI" w:hAnsi="Segoe UI" w:cs="Segoe UI"/>
          <w:sz w:val="22"/>
          <w:szCs w:val="22"/>
          <w:u w:val="single"/>
        </w:rPr>
        <w:t>prohibited</w:t>
      </w:r>
      <w:r w:rsidR="007D7BBD" w:rsidRPr="00DB009E">
        <w:rPr>
          <w:rFonts w:ascii="Segoe UI" w:hAnsi="Segoe UI" w:cs="Segoe UI"/>
          <w:sz w:val="22"/>
          <w:szCs w:val="22"/>
          <w:u w:val="single"/>
        </w:rPr>
        <w:t>.</w:t>
      </w:r>
      <w:r w:rsidR="007D7BBD">
        <w:rPr>
          <w:rFonts w:ascii="Segoe UI" w:hAnsi="Segoe UI" w:cs="Segoe UI"/>
          <w:sz w:val="22"/>
          <w:szCs w:val="22"/>
        </w:rPr>
        <w:t xml:space="preserve"> </w:t>
      </w:r>
      <w:r w:rsidRPr="00D0179E">
        <w:rPr>
          <w:rFonts w:ascii="Segoe UI" w:hAnsi="Segoe UI" w:cs="Segoe UI"/>
          <w:sz w:val="22"/>
          <w:szCs w:val="22"/>
          <w:u w:val="single"/>
        </w:rPr>
        <w:t xml:space="preserve">However, the use of any substance which carries a warning label that indicates that </w:t>
      </w:r>
      <w:r w:rsidRPr="009748C8">
        <w:rPr>
          <w:rFonts w:ascii="Segoe UI" w:hAnsi="Segoe UI" w:cs="Segoe UI"/>
          <w:sz w:val="22"/>
          <w:szCs w:val="22"/>
          <w:u w:val="single"/>
        </w:rPr>
        <w:t>mental</w:t>
      </w:r>
      <w:r w:rsidRPr="009748C8">
        <w:rPr>
          <w:rFonts w:ascii="Segoe UI" w:hAnsi="Segoe UI" w:cs="Segoe UI"/>
          <w:sz w:val="22"/>
          <w:szCs w:val="22"/>
        </w:rPr>
        <w:t xml:space="preserve"> </w:t>
      </w:r>
      <w:r w:rsidRPr="009748C8">
        <w:rPr>
          <w:rFonts w:ascii="Segoe UI" w:hAnsi="Segoe UI" w:cs="Segoe UI"/>
          <w:sz w:val="22"/>
          <w:szCs w:val="22"/>
          <w:u w:val="single"/>
        </w:rPr>
        <w:t>functioning, motor skills, or judgment may be adversely affected must be</w:t>
      </w:r>
      <w:r w:rsidRPr="009748C8">
        <w:rPr>
          <w:rFonts w:ascii="Segoe UI" w:hAnsi="Segoe UI" w:cs="Segoe UI"/>
          <w:sz w:val="22"/>
          <w:szCs w:val="22"/>
        </w:rPr>
        <w:t xml:space="preserve"> </w:t>
      </w:r>
      <w:r w:rsidRPr="009748C8">
        <w:rPr>
          <w:rFonts w:ascii="Segoe UI" w:hAnsi="Segoe UI" w:cs="Segoe UI"/>
          <w:sz w:val="22"/>
          <w:szCs w:val="22"/>
          <w:u w:val="single"/>
        </w:rPr>
        <w:t xml:space="preserve">reported to a </w:t>
      </w:r>
      <w:r w:rsidR="00515C48" w:rsidRPr="00611E08">
        <w:rPr>
          <w:rFonts w:ascii="Segoe UI" w:hAnsi="Segoe UI" w:cs="Segoe UI"/>
          <w:b/>
          <w:iCs/>
          <w:color w:val="0070C0"/>
          <w:sz w:val="22"/>
          <w:szCs w:val="22"/>
          <w:u w:val="single"/>
        </w:rPr>
        <w:t>Transit Provider</w:t>
      </w:r>
      <w:r w:rsidRPr="009748C8">
        <w:rPr>
          <w:rFonts w:ascii="Segoe UI" w:hAnsi="Segoe UI" w:cs="Segoe UI"/>
          <w:sz w:val="22"/>
          <w:szCs w:val="22"/>
          <w:u w:val="single"/>
        </w:rPr>
        <w:t xml:space="preserve"> supervisor and the employee is required to provide a written release from his/her doctor or pharmacist indicating that the employee can perform his/her safety-sensitive functions.</w:t>
      </w:r>
    </w:p>
    <w:p w:rsidR="00622863" w:rsidRPr="00D0179E" w:rsidRDefault="00622863" w:rsidP="005729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sz w:val="22"/>
          <w:szCs w:val="22"/>
          <w:u w:val="single"/>
        </w:rPr>
      </w:pPr>
    </w:p>
    <w:p w:rsidR="007164F0" w:rsidRPr="00D0179E" w:rsidRDefault="007164F0" w:rsidP="005729C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B70657" w:rsidRPr="00D0179E" w:rsidRDefault="00B05724" w:rsidP="006A6B1F">
      <w:pPr>
        <w:pStyle w:val="Heading1"/>
        <w:numPr>
          <w:ilvl w:val="0"/>
          <w:numId w:val="14"/>
        </w:numPr>
        <w:spacing w:before="0" w:after="0"/>
        <w:ind w:left="360"/>
        <w:rPr>
          <w:rFonts w:cs="Segoe UI"/>
        </w:rPr>
      </w:pPr>
      <w:bookmarkStart w:id="7" w:name="_Toc27144090"/>
      <w:r w:rsidRPr="00D0179E">
        <w:rPr>
          <w:rFonts w:cs="Segoe UI"/>
        </w:rPr>
        <w:t>PROHIBITED CONDUCT</w:t>
      </w:r>
      <w:bookmarkEnd w:id="7"/>
    </w:p>
    <w:p w:rsidR="00A46BBA" w:rsidRPr="00A46BBA" w:rsidRDefault="00A46BBA" w:rsidP="00A46BBA">
      <w:pPr>
        <w:pStyle w:val="BodyTextIndent2"/>
        <w:tabs>
          <w:tab w:val="clear" w:pos="720"/>
          <w:tab w:val="clear" w:pos="1440"/>
        </w:tabs>
        <w:ind w:left="0" w:firstLine="0"/>
        <w:jc w:val="left"/>
        <w:rPr>
          <w:rFonts w:ascii="Segoe UI" w:hAnsi="Segoe UI" w:cs="Segoe UI"/>
          <w:sz w:val="8"/>
          <w:szCs w:val="8"/>
        </w:rPr>
      </w:pPr>
    </w:p>
    <w:p w:rsidR="00A46BBA" w:rsidRDefault="00B05724" w:rsidP="00A46BBA">
      <w:pPr>
        <w:pStyle w:val="BodyTextIndent2"/>
        <w:numPr>
          <w:ilvl w:val="0"/>
          <w:numId w:val="41"/>
        </w:numPr>
        <w:tabs>
          <w:tab w:val="clear" w:pos="1440"/>
          <w:tab w:val="clear" w:pos="2160"/>
        </w:tabs>
        <w:jc w:val="left"/>
        <w:rPr>
          <w:rFonts w:ascii="Segoe UI" w:hAnsi="Segoe UI" w:cs="Segoe UI"/>
          <w:color w:val="000000"/>
          <w:sz w:val="22"/>
          <w:szCs w:val="22"/>
        </w:rPr>
      </w:pPr>
      <w:r w:rsidRPr="00D0179E">
        <w:rPr>
          <w:rFonts w:ascii="Segoe UI" w:hAnsi="Segoe UI" w:cs="Segoe UI"/>
          <w:sz w:val="22"/>
          <w:szCs w:val="22"/>
        </w:rPr>
        <w:t>All covered employees are prohibited from reporting</w:t>
      </w:r>
      <w:r w:rsidRPr="00D0179E">
        <w:rPr>
          <w:rFonts w:ascii="Segoe UI" w:hAnsi="Segoe UI" w:cs="Segoe UI"/>
          <w:color w:val="000000"/>
          <w:sz w:val="22"/>
          <w:szCs w:val="22"/>
        </w:rPr>
        <w:t xml:space="preserve"> for duty or remaining on duty any time there is a quantifiable presence of a prohibited drug in the body above the minimum</w:t>
      </w:r>
      <w:r w:rsidR="00917819" w:rsidRPr="00D0179E">
        <w:rPr>
          <w:rFonts w:ascii="Segoe UI" w:hAnsi="Segoe UI" w:cs="Segoe UI"/>
          <w:color w:val="000000"/>
          <w:sz w:val="22"/>
          <w:szCs w:val="22"/>
        </w:rPr>
        <w:t xml:space="preserve"> thresholds defined in 49 CFR Part</w:t>
      </w:r>
      <w:r w:rsidR="002300F0">
        <w:rPr>
          <w:rFonts w:ascii="Segoe UI" w:hAnsi="Segoe UI" w:cs="Segoe UI"/>
          <w:color w:val="000000"/>
          <w:sz w:val="22"/>
          <w:szCs w:val="22"/>
        </w:rPr>
        <w:t xml:space="preserve"> 40, as amended</w:t>
      </w:r>
      <w:r w:rsidR="00CD6379">
        <w:rPr>
          <w:rFonts w:ascii="Segoe UI" w:hAnsi="Segoe UI" w:cs="Segoe UI"/>
          <w:color w:val="000000"/>
          <w:sz w:val="22"/>
          <w:szCs w:val="22"/>
        </w:rPr>
        <w:t>.</w:t>
      </w:r>
    </w:p>
    <w:p w:rsidR="005E29B1" w:rsidRPr="005E29B1" w:rsidRDefault="005E29B1" w:rsidP="005E29B1">
      <w:pPr>
        <w:pStyle w:val="BodyTextIndent2"/>
        <w:tabs>
          <w:tab w:val="clear" w:pos="1440"/>
          <w:tab w:val="clear" w:pos="2160"/>
        </w:tabs>
        <w:ind w:firstLine="0"/>
        <w:jc w:val="left"/>
        <w:rPr>
          <w:rFonts w:ascii="Segoe UI" w:hAnsi="Segoe UI" w:cs="Segoe UI"/>
          <w:color w:val="000000"/>
          <w:sz w:val="4"/>
          <w:szCs w:val="4"/>
        </w:rPr>
      </w:pPr>
    </w:p>
    <w:p w:rsidR="002300F0" w:rsidRPr="005E29B1" w:rsidRDefault="00FA2635" w:rsidP="00A46BBA">
      <w:pPr>
        <w:pStyle w:val="BodyTextIndent2"/>
        <w:numPr>
          <w:ilvl w:val="0"/>
          <w:numId w:val="41"/>
        </w:numPr>
        <w:tabs>
          <w:tab w:val="clear" w:pos="1440"/>
          <w:tab w:val="clear" w:pos="2160"/>
        </w:tabs>
        <w:jc w:val="left"/>
        <w:rPr>
          <w:rFonts w:ascii="Segoe UI" w:hAnsi="Segoe UI" w:cs="Segoe UI"/>
          <w:color w:val="000000"/>
          <w:sz w:val="22"/>
          <w:szCs w:val="22"/>
        </w:rPr>
      </w:pPr>
      <w:r w:rsidRPr="00C13DEF">
        <w:rPr>
          <w:rFonts w:ascii="Segoe UI" w:hAnsi="Segoe UI" w:cs="Segoe UI"/>
          <w:sz w:val="22"/>
          <w:szCs w:val="22"/>
        </w:rPr>
        <w:t xml:space="preserve">All </w:t>
      </w:r>
      <w:r w:rsidR="00B05724" w:rsidRPr="00C13DEF">
        <w:rPr>
          <w:rFonts w:ascii="Segoe UI" w:hAnsi="Segoe UI" w:cs="Segoe UI"/>
          <w:sz w:val="22"/>
          <w:szCs w:val="22"/>
        </w:rPr>
        <w:t>covered employee</w:t>
      </w:r>
      <w:r w:rsidRPr="00C13DEF">
        <w:rPr>
          <w:rFonts w:ascii="Segoe UI" w:hAnsi="Segoe UI" w:cs="Segoe UI"/>
          <w:sz w:val="22"/>
          <w:szCs w:val="22"/>
        </w:rPr>
        <w:t>s</w:t>
      </w:r>
      <w:r w:rsidR="00B05724" w:rsidRPr="00C13DEF">
        <w:rPr>
          <w:rFonts w:ascii="Segoe UI" w:hAnsi="Segoe UI" w:cs="Segoe UI"/>
          <w:sz w:val="22"/>
          <w:szCs w:val="22"/>
        </w:rPr>
        <w:t xml:space="preserve"> </w:t>
      </w:r>
      <w:r w:rsidRPr="00C13DEF">
        <w:rPr>
          <w:rFonts w:ascii="Segoe UI" w:hAnsi="Segoe UI" w:cs="Segoe UI"/>
          <w:sz w:val="22"/>
          <w:szCs w:val="22"/>
        </w:rPr>
        <w:t>are</w:t>
      </w:r>
      <w:r w:rsidR="00B05724" w:rsidRPr="00C13DEF">
        <w:rPr>
          <w:rFonts w:ascii="Segoe UI" w:hAnsi="Segoe UI" w:cs="Segoe UI"/>
          <w:sz w:val="22"/>
          <w:szCs w:val="22"/>
        </w:rPr>
        <w:t xml:space="preserve"> prohibited from consuming alcohol while performing safety-sensitive job functions or while on-call to perform s</w:t>
      </w:r>
      <w:r w:rsidR="002300F0" w:rsidRPr="00C13DEF">
        <w:rPr>
          <w:rFonts w:ascii="Segoe UI" w:hAnsi="Segoe UI" w:cs="Segoe UI"/>
          <w:sz w:val="22"/>
          <w:szCs w:val="22"/>
        </w:rPr>
        <w:t>afety-sensitive job functions</w:t>
      </w:r>
      <w:r w:rsidR="00CD6379">
        <w:rPr>
          <w:rFonts w:ascii="Segoe UI" w:hAnsi="Segoe UI" w:cs="Segoe UI"/>
          <w:sz w:val="22"/>
          <w:szCs w:val="22"/>
        </w:rPr>
        <w:t>.</w:t>
      </w:r>
    </w:p>
    <w:p w:rsidR="005E29B1" w:rsidRPr="005E29B1" w:rsidRDefault="005E29B1" w:rsidP="005E29B1">
      <w:pPr>
        <w:pStyle w:val="BodyTextIndent2"/>
        <w:tabs>
          <w:tab w:val="clear" w:pos="1440"/>
          <w:tab w:val="clear" w:pos="2160"/>
        </w:tabs>
        <w:ind w:firstLine="0"/>
        <w:jc w:val="left"/>
        <w:rPr>
          <w:rFonts w:ascii="Segoe UI" w:hAnsi="Segoe UI" w:cs="Segoe UI"/>
          <w:color w:val="000000"/>
          <w:sz w:val="4"/>
          <w:szCs w:val="4"/>
        </w:rPr>
      </w:pPr>
    </w:p>
    <w:p w:rsidR="002300F0" w:rsidRPr="005E29B1" w:rsidRDefault="00B05724" w:rsidP="002300F0">
      <w:pPr>
        <w:pStyle w:val="BodyTextIndent2"/>
        <w:numPr>
          <w:ilvl w:val="1"/>
          <w:numId w:val="41"/>
        </w:numPr>
        <w:tabs>
          <w:tab w:val="clear" w:pos="2160"/>
          <w:tab w:val="clear" w:pos="2880"/>
        </w:tabs>
        <w:jc w:val="left"/>
        <w:rPr>
          <w:rFonts w:ascii="Segoe UI" w:hAnsi="Segoe UI" w:cs="Segoe UI"/>
          <w:color w:val="000000"/>
          <w:sz w:val="22"/>
          <w:szCs w:val="22"/>
        </w:rPr>
      </w:pPr>
      <w:r w:rsidRPr="00C13DEF">
        <w:rPr>
          <w:rFonts w:ascii="Segoe UI" w:hAnsi="Segoe UI" w:cs="Segoe UI"/>
          <w:sz w:val="22"/>
          <w:szCs w:val="22"/>
        </w:rPr>
        <w:t xml:space="preserve">If an on-call employee has consumed alcohol, they must acknowledge the use of </w:t>
      </w:r>
      <w:r w:rsidRPr="009748C8">
        <w:rPr>
          <w:rFonts w:ascii="Segoe UI" w:hAnsi="Segoe UI" w:cs="Segoe UI"/>
          <w:sz w:val="22"/>
          <w:szCs w:val="22"/>
        </w:rPr>
        <w:t>alcohol at the time that they</w:t>
      </w:r>
      <w:r w:rsidR="002300F0" w:rsidRPr="009748C8">
        <w:rPr>
          <w:rFonts w:ascii="Segoe UI" w:hAnsi="Segoe UI" w:cs="Segoe UI"/>
          <w:sz w:val="22"/>
          <w:szCs w:val="22"/>
        </w:rPr>
        <w:t xml:space="preserve"> are called to report for duty</w:t>
      </w:r>
      <w:r w:rsidR="00CD6379" w:rsidRPr="009748C8">
        <w:rPr>
          <w:rFonts w:ascii="Segoe UI" w:hAnsi="Segoe UI" w:cs="Segoe UI"/>
          <w:sz w:val="22"/>
          <w:szCs w:val="22"/>
        </w:rPr>
        <w:t>.</w:t>
      </w:r>
    </w:p>
    <w:p w:rsidR="005E29B1" w:rsidRPr="005E29B1" w:rsidRDefault="005E29B1" w:rsidP="005E29B1">
      <w:pPr>
        <w:pStyle w:val="BodyTextIndent2"/>
        <w:tabs>
          <w:tab w:val="clear" w:pos="2160"/>
          <w:tab w:val="clear" w:pos="2880"/>
        </w:tabs>
        <w:ind w:left="1440" w:firstLine="0"/>
        <w:jc w:val="left"/>
        <w:rPr>
          <w:rFonts w:ascii="Segoe UI" w:hAnsi="Segoe UI" w:cs="Segoe UI"/>
          <w:color w:val="000000"/>
          <w:sz w:val="4"/>
          <w:szCs w:val="4"/>
        </w:rPr>
      </w:pPr>
    </w:p>
    <w:p w:rsidR="002300F0" w:rsidRPr="005E29B1" w:rsidRDefault="00A92389" w:rsidP="002300F0">
      <w:pPr>
        <w:pStyle w:val="BodyTextIndent2"/>
        <w:numPr>
          <w:ilvl w:val="1"/>
          <w:numId w:val="41"/>
        </w:numPr>
        <w:tabs>
          <w:tab w:val="clear" w:pos="2160"/>
          <w:tab w:val="clear" w:pos="2880"/>
        </w:tabs>
        <w:jc w:val="left"/>
        <w:rPr>
          <w:rFonts w:ascii="Segoe UI" w:hAnsi="Segoe UI" w:cs="Segoe UI"/>
          <w:color w:val="000000"/>
          <w:sz w:val="22"/>
          <w:szCs w:val="22"/>
        </w:rPr>
      </w:pPr>
      <w:r w:rsidRPr="00611E08">
        <w:rPr>
          <w:rFonts w:ascii="Segoe UI" w:hAnsi="Segoe UI" w:cs="Segoe UI"/>
          <w:b/>
          <w:color w:val="0070C0"/>
          <w:sz w:val="22"/>
          <w:szCs w:val="22"/>
        </w:rPr>
        <w:t>Transit Provider</w:t>
      </w:r>
      <w:r w:rsidRPr="009748C8">
        <w:rPr>
          <w:rFonts w:ascii="Segoe UI" w:hAnsi="Segoe UI" w:cs="Segoe UI"/>
          <w:sz w:val="22"/>
          <w:szCs w:val="22"/>
        </w:rPr>
        <w:t xml:space="preserve"> will determine if the safety sensitive employee should be relieved of </w:t>
      </w:r>
      <w:r w:rsidR="002300F0" w:rsidRPr="009748C8">
        <w:rPr>
          <w:rFonts w:ascii="Segoe UI" w:hAnsi="Segoe UI" w:cs="Segoe UI"/>
          <w:sz w:val="22"/>
          <w:szCs w:val="22"/>
        </w:rPr>
        <w:t>their on-call responsibilities</w:t>
      </w:r>
      <w:r w:rsidR="00CD6379" w:rsidRPr="009748C8">
        <w:rPr>
          <w:rFonts w:ascii="Segoe UI" w:hAnsi="Segoe UI" w:cs="Segoe UI"/>
          <w:sz w:val="22"/>
          <w:szCs w:val="22"/>
        </w:rPr>
        <w:t>.</w:t>
      </w:r>
    </w:p>
    <w:p w:rsidR="005E29B1" w:rsidRDefault="005E29B1" w:rsidP="005E29B1">
      <w:pPr>
        <w:pStyle w:val="ListParagraph"/>
        <w:rPr>
          <w:rFonts w:ascii="Segoe UI" w:hAnsi="Segoe UI" w:cs="Segoe UI"/>
          <w:color w:val="000000"/>
          <w:sz w:val="22"/>
          <w:szCs w:val="22"/>
        </w:rPr>
      </w:pPr>
    </w:p>
    <w:p w:rsidR="005E29B1" w:rsidRPr="005E29B1" w:rsidRDefault="005E29B1" w:rsidP="005E29B1">
      <w:pPr>
        <w:pStyle w:val="BodyTextIndent2"/>
        <w:tabs>
          <w:tab w:val="clear" w:pos="2160"/>
          <w:tab w:val="clear" w:pos="2880"/>
        </w:tabs>
        <w:ind w:left="1440" w:firstLine="0"/>
        <w:jc w:val="left"/>
        <w:rPr>
          <w:rFonts w:ascii="Segoe UI" w:hAnsi="Segoe UI" w:cs="Segoe UI"/>
          <w:color w:val="000000"/>
          <w:sz w:val="4"/>
          <w:szCs w:val="4"/>
        </w:rPr>
      </w:pPr>
    </w:p>
    <w:p w:rsidR="00A46BBA" w:rsidRPr="005E29B1" w:rsidRDefault="004E72D1" w:rsidP="002300F0">
      <w:pPr>
        <w:pStyle w:val="BodyTextIndent2"/>
        <w:numPr>
          <w:ilvl w:val="1"/>
          <w:numId w:val="41"/>
        </w:numPr>
        <w:tabs>
          <w:tab w:val="clear" w:pos="2160"/>
          <w:tab w:val="clear" w:pos="2880"/>
        </w:tabs>
        <w:jc w:val="left"/>
        <w:rPr>
          <w:rFonts w:ascii="Segoe UI" w:hAnsi="Segoe UI" w:cs="Segoe UI"/>
          <w:color w:val="000000"/>
          <w:sz w:val="22"/>
          <w:szCs w:val="22"/>
        </w:rPr>
      </w:pPr>
      <w:r w:rsidRPr="00C13DEF">
        <w:rPr>
          <w:rFonts w:ascii="Segoe UI" w:hAnsi="Segoe UI" w:cs="Segoe UI"/>
          <w:sz w:val="22"/>
          <w:szCs w:val="22"/>
        </w:rPr>
        <w:lastRenderedPageBreak/>
        <w:t>If the on-call employee claims the ability to perform his or her safety-sensitive function, he or she must take an alcohol test with a result of less than 0.02 prior to perfo</w:t>
      </w:r>
      <w:r w:rsidR="002300F0" w:rsidRPr="00C13DEF">
        <w:rPr>
          <w:rFonts w:ascii="Segoe UI" w:hAnsi="Segoe UI" w:cs="Segoe UI"/>
          <w:sz w:val="22"/>
          <w:szCs w:val="22"/>
        </w:rPr>
        <w:t>rmance</w:t>
      </w:r>
      <w:r w:rsidR="00CD6379">
        <w:rPr>
          <w:rFonts w:ascii="Segoe UI" w:hAnsi="Segoe UI" w:cs="Segoe UI"/>
          <w:sz w:val="22"/>
          <w:szCs w:val="22"/>
        </w:rPr>
        <w:t>.</w:t>
      </w:r>
    </w:p>
    <w:p w:rsidR="005E29B1" w:rsidRPr="005E29B1" w:rsidRDefault="005E29B1" w:rsidP="005E29B1">
      <w:pPr>
        <w:pStyle w:val="BodyTextIndent2"/>
        <w:tabs>
          <w:tab w:val="clear" w:pos="2160"/>
          <w:tab w:val="clear" w:pos="2880"/>
        </w:tabs>
        <w:ind w:left="1440" w:firstLine="0"/>
        <w:jc w:val="left"/>
        <w:rPr>
          <w:rFonts w:ascii="Segoe UI" w:hAnsi="Segoe UI" w:cs="Segoe UI"/>
          <w:color w:val="000000"/>
          <w:sz w:val="4"/>
          <w:szCs w:val="4"/>
        </w:rPr>
      </w:pPr>
    </w:p>
    <w:p w:rsidR="00A46BBA" w:rsidRDefault="00515C48" w:rsidP="00A46BBA">
      <w:pPr>
        <w:pStyle w:val="BodyTextIndent2"/>
        <w:numPr>
          <w:ilvl w:val="0"/>
          <w:numId w:val="41"/>
        </w:numPr>
        <w:tabs>
          <w:tab w:val="clear" w:pos="1440"/>
          <w:tab w:val="clear" w:pos="2160"/>
        </w:tabs>
        <w:jc w:val="left"/>
        <w:rPr>
          <w:rFonts w:ascii="Segoe UI" w:hAnsi="Segoe UI" w:cs="Segoe UI"/>
          <w:sz w:val="22"/>
          <w:szCs w:val="22"/>
        </w:rPr>
      </w:pPr>
      <w:r w:rsidRPr="00611E08">
        <w:rPr>
          <w:rFonts w:ascii="Segoe UI" w:hAnsi="Segoe UI" w:cs="Segoe UI"/>
          <w:b/>
          <w:color w:val="0070C0"/>
          <w:sz w:val="22"/>
          <w:szCs w:val="22"/>
        </w:rPr>
        <w:t>Transit Provider</w:t>
      </w:r>
      <w:r w:rsidR="00B05724" w:rsidRPr="009748C8">
        <w:rPr>
          <w:rFonts w:ascii="Segoe UI" w:hAnsi="Segoe UI" w:cs="Segoe UI"/>
          <w:sz w:val="22"/>
          <w:szCs w:val="22"/>
        </w:rPr>
        <w:t xml:space="preserve"> shall not permit any covered employee to perform or continue to perform safety-sensitive functions if it has actual knowledge tha</w:t>
      </w:r>
      <w:r w:rsidR="002300F0" w:rsidRPr="009748C8">
        <w:rPr>
          <w:rFonts w:ascii="Segoe UI" w:hAnsi="Segoe UI" w:cs="Segoe UI"/>
          <w:sz w:val="22"/>
          <w:szCs w:val="22"/>
        </w:rPr>
        <w:t>t the employee is using alcohol</w:t>
      </w:r>
      <w:r w:rsidR="00CD6379" w:rsidRPr="009748C8">
        <w:rPr>
          <w:rFonts w:ascii="Segoe UI" w:hAnsi="Segoe UI" w:cs="Segoe UI"/>
          <w:sz w:val="22"/>
          <w:szCs w:val="22"/>
        </w:rPr>
        <w:t>.</w:t>
      </w:r>
    </w:p>
    <w:p w:rsidR="005E29B1" w:rsidRPr="005E29B1" w:rsidRDefault="005E29B1" w:rsidP="005E29B1">
      <w:pPr>
        <w:pStyle w:val="BodyTextIndent2"/>
        <w:tabs>
          <w:tab w:val="clear" w:pos="1440"/>
          <w:tab w:val="clear" w:pos="2160"/>
        </w:tabs>
        <w:ind w:firstLine="0"/>
        <w:jc w:val="left"/>
        <w:rPr>
          <w:rFonts w:ascii="Segoe UI" w:hAnsi="Segoe UI" w:cs="Segoe UI"/>
          <w:sz w:val="4"/>
          <w:szCs w:val="4"/>
        </w:rPr>
      </w:pPr>
    </w:p>
    <w:p w:rsidR="005E29B1" w:rsidRDefault="00FA2635" w:rsidP="00A46BBA">
      <w:pPr>
        <w:pStyle w:val="BodyTextIndent2"/>
        <w:numPr>
          <w:ilvl w:val="0"/>
          <w:numId w:val="41"/>
        </w:numPr>
        <w:tabs>
          <w:tab w:val="clear" w:pos="1440"/>
        </w:tabs>
        <w:jc w:val="left"/>
        <w:rPr>
          <w:rFonts w:ascii="Segoe UI" w:hAnsi="Segoe UI" w:cs="Segoe UI"/>
          <w:sz w:val="22"/>
          <w:szCs w:val="22"/>
        </w:rPr>
      </w:pPr>
      <w:r w:rsidRPr="009748C8">
        <w:rPr>
          <w:rFonts w:ascii="Segoe UI" w:hAnsi="Segoe UI" w:cs="Segoe UI"/>
          <w:sz w:val="22"/>
          <w:szCs w:val="22"/>
        </w:rPr>
        <w:t xml:space="preserve">All </w:t>
      </w:r>
      <w:r w:rsidR="00B05724" w:rsidRPr="009748C8">
        <w:rPr>
          <w:rFonts w:ascii="Segoe UI" w:hAnsi="Segoe UI" w:cs="Segoe UI"/>
          <w:sz w:val="22"/>
          <w:szCs w:val="22"/>
        </w:rPr>
        <w:t>covered employee</w:t>
      </w:r>
      <w:r w:rsidRPr="009748C8">
        <w:rPr>
          <w:rFonts w:ascii="Segoe UI" w:hAnsi="Segoe UI" w:cs="Segoe UI"/>
          <w:sz w:val="22"/>
          <w:szCs w:val="22"/>
        </w:rPr>
        <w:t>s</w:t>
      </w:r>
      <w:r w:rsidR="00B05724" w:rsidRPr="009748C8">
        <w:rPr>
          <w:rFonts w:ascii="Segoe UI" w:hAnsi="Segoe UI" w:cs="Segoe UI"/>
          <w:sz w:val="22"/>
          <w:szCs w:val="22"/>
        </w:rPr>
        <w:t xml:space="preserve"> </w:t>
      </w:r>
      <w:r w:rsidRPr="009748C8">
        <w:rPr>
          <w:rFonts w:ascii="Segoe UI" w:hAnsi="Segoe UI" w:cs="Segoe UI"/>
          <w:sz w:val="22"/>
          <w:szCs w:val="22"/>
        </w:rPr>
        <w:t>are</w:t>
      </w:r>
      <w:r w:rsidR="00B05724" w:rsidRPr="009748C8">
        <w:rPr>
          <w:rFonts w:ascii="Segoe UI" w:hAnsi="Segoe UI" w:cs="Segoe UI"/>
          <w:sz w:val="22"/>
          <w:szCs w:val="22"/>
        </w:rPr>
        <w:t xml:space="preserve"> prohibited from </w:t>
      </w:r>
      <w:r w:rsidRPr="009748C8">
        <w:rPr>
          <w:rFonts w:ascii="Segoe UI" w:hAnsi="Segoe UI" w:cs="Segoe UI"/>
          <w:sz w:val="22"/>
          <w:szCs w:val="22"/>
        </w:rPr>
        <w:t xml:space="preserve">performing or continuing to perform </w:t>
      </w:r>
      <w:r w:rsidR="00B05724" w:rsidRPr="009748C8">
        <w:rPr>
          <w:rFonts w:ascii="Segoe UI" w:hAnsi="Segoe UI" w:cs="Segoe UI"/>
          <w:sz w:val="22"/>
          <w:szCs w:val="22"/>
        </w:rPr>
        <w:t>safety-sensitive functions while having an alcohol concentration of</w:t>
      </w:r>
      <w:r w:rsidR="00113FC9" w:rsidRPr="009748C8">
        <w:rPr>
          <w:rFonts w:ascii="Segoe UI" w:hAnsi="Segoe UI" w:cs="Segoe UI"/>
          <w:sz w:val="22"/>
          <w:szCs w:val="22"/>
        </w:rPr>
        <w:t xml:space="preserve"> </w:t>
      </w:r>
      <w:r w:rsidR="00467092" w:rsidRPr="009748C8">
        <w:rPr>
          <w:rFonts w:ascii="Segoe UI" w:hAnsi="Segoe UI" w:cs="Segoe UI"/>
          <w:sz w:val="22"/>
          <w:szCs w:val="22"/>
        </w:rPr>
        <w:t>0.04</w:t>
      </w:r>
      <w:r w:rsidR="002300F0" w:rsidRPr="009748C8">
        <w:rPr>
          <w:rFonts w:ascii="Segoe UI" w:hAnsi="Segoe UI" w:cs="Segoe UI"/>
          <w:sz w:val="22"/>
          <w:szCs w:val="22"/>
        </w:rPr>
        <w:t xml:space="preserve"> or greater</w:t>
      </w:r>
      <w:r w:rsidR="00CD6379" w:rsidRPr="009748C8">
        <w:rPr>
          <w:rFonts w:ascii="Segoe UI" w:hAnsi="Segoe UI" w:cs="Segoe UI"/>
          <w:sz w:val="22"/>
          <w:szCs w:val="22"/>
        </w:rPr>
        <w:t>.</w:t>
      </w:r>
    </w:p>
    <w:p w:rsidR="00A46BBA" w:rsidRPr="005E29B1" w:rsidRDefault="00B05724" w:rsidP="005E29B1">
      <w:pPr>
        <w:pStyle w:val="BodyTextIndent2"/>
        <w:tabs>
          <w:tab w:val="clear" w:pos="1440"/>
        </w:tabs>
        <w:ind w:firstLine="0"/>
        <w:jc w:val="left"/>
        <w:rPr>
          <w:rFonts w:ascii="Segoe UI" w:hAnsi="Segoe UI" w:cs="Segoe UI"/>
          <w:sz w:val="4"/>
          <w:szCs w:val="4"/>
        </w:rPr>
      </w:pPr>
      <w:r w:rsidRPr="009748C8">
        <w:rPr>
          <w:rFonts w:ascii="Segoe UI" w:hAnsi="Segoe UI" w:cs="Segoe UI"/>
          <w:sz w:val="22"/>
          <w:szCs w:val="22"/>
        </w:rPr>
        <w:t xml:space="preserve"> </w:t>
      </w:r>
    </w:p>
    <w:p w:rsidR="002300F0" w:rsidRDefault="00027128" w:rsidP="00A46BBA">
      <w:pPr>
        <w:numPr>
          <w:ilvl w:val="0"/>
          <w:numId w:val="41"/>
        </w:num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An employee with a breath alcohol concentration which measures 0.02-0.039 is not considered to have violated the USDOT-FTA drug and alcohol regulations, provided the employee hasn’t consumed the alcohol within (4) four hours of perf</w:t>
      </w:r>
      <w:r w:rsidR="002300F0" w:rsidRPr="009748C8">
        <w:rPr>
          <w:rFonts w:ascii="Segoe UI" w:hAnsi="Segoe UI" w:cs="Segoe UI"/>
          <w:sz w:val="22"/>
          <w:szCs w:val="22"/>
        </w:rPr>
        <w:t>orming a safety-sensitive duty</w:t>
      </w:r>
      <w:r w:rsidR="00CD6379" w:rsidRPr="009748C8">
        <w:rPr>
          <w:rFonts w:ascii="Segoe UI" w:hAnsi="Segoe UI" w:cs="Segoe UI"/>
          <w:sz w:val="22"/>
          <w:szCs w:val="22"/>
        </w:rPr>
        <w:t>.</w:t>
      </w:r>
    </w:p>
    <w:p w:rsidR="005E29B1" w:rsidRPr="005E29B1" w:rsidRDefault="005E29B1" w:rsidP="005E29B1">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4"/>
          <w:szCs w:val="4"/>
        </w:rPr>
      </w:pPr>
    </w:p>
    <w:p w:rsidR="00A46BBA" w:rsidRDefault="00027128" w:rsidP="002300F0">
      <w:pPr>
        <w:numPr>
          <w:ilvl w:val="1"/>
          <w:numId w:val="4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However, if a safety-sensitive employee has a concentration of 0.02-0.</w:t>
      </w:r>
      <w:r w:rsidR="00994710" w:rsidRPr="009748C8">
        <w:rPr>
          <w:rFonts w:ascii="Segoe UI" w:hAnsi="Segoe UI" w:cs="Segoe UI"/>
          <w:sz w:val="22"/>
          <w:szCs w:val="22"/>
        </w:rPr>
        <w:t>0</w:t>
      </w:r>
      <w:r w:rsidRPr="009748C8">
        <w:rPr>
          <w:rFonts w:ascii="Segoe UI" w:hAnsi="Segoe UI" w:cs="Segoe UI"/>
          <w:sz w:val="22"/>
          <w:szCs w:val="22"/>
        </w:rPr>
        <w:t>39, USDOT-FTA regulations require the employee to be removed from the performance of</w:t>
      </w:r>
      <w:r w:rsidR="00A46BBA" w:rsidRPr="009748C8">
        <w:rPr>
          <w:rFonts w:ascii="Segoe UI" w:hAnsi="Segoe UI" w:cs="Segoe UI"/>
          <w:sz w:val="22"/>
          <w:szCs w:val="22"/>
        </w:rPr>
        <w:t xml:space="preserve"> safety-sensitive duties until:</w:t>
      </w:r>
    </w:p>
    <w:p w:rsidR="005E29B1" w:rsidRPr="005E29B1" w:rsidRDefault="005E29B1" w:rsidP="005E29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sz w:val="4"/>
          <w:szCs w:val="4"/>
        </w:rPr>
      </w:pPr>
    </w:p>
    <w:p w:rsidR="00A46BBA" w:rsidRDefault="00027128" w:rsidP="002300F0">
      <w:pPr>
        <w:pStyle w:val="ListParagraph"/>
        <w:numPr>
          <w:ilvl w:val="2"/>
          <w:numId w:val="41"/>
        </w:numPr>
        <w:rPr>
          <w:rFonts w:ascii="Segoe UI" w:hAnsi="Segoe UI" w:cs="Segoe UI"/>
          <w:sz w:val="22"/>
          <w:szCs w:val="22"/>
        </w:rPr>
      </w:pPr>
      <w:r w:rsidRPr="009748C8">
        <w:rPr>
          <w:rFonts w:ascii="Segoe UI" w:hAnsi="Segoe UI" w:cs="Segoe UI"/>
          <w:sz w:val="22"/>
          <w:szCs w:val="22"/>
        </w:rPr>
        <w:t>The employee’s alcohol concentration measures less than 0.02</w:t>
      </w:r>
      <w:r w:rsidR="0033688C" w:rsidRPr="009748C8">
        <w:rPr>
          <w:rFonts w:ascii="Segoe UI" w:hAnsi="Segoe UI" w:cs="Segoe UI"/>
          <w:sz w:val="22"/>
          <w:szCs w:val="22"/>
        </w:rPr>
        <w:t>;</w:t>
      </w:r>
      <w:r w:rsidRPr="009748C8">
        <w:rPr>
          <w:rFonts w:ascii="Segoe UI" w:hAnsi="Segoe UI" w:cs="Segoe UI"/>
          <w:sz w:val="22"/>
          <w:szCs w:val="22"/>
        </w:rPr>
        <w:t xml:space="preserve"> or</w:t>
      </w:r>
    </w:p>
    <w:p w:rsidR="005E29B1" w:rsidRPr="005E29B1" w:rsidRDefault="005E29B1" w:rsidP="005E29B1">
      <w:pPr>
        <w:pStyle w:val="ListParagraph"/>
        <w:ind w:left="2160"/>
        <w:rPr>
          <w:rFonts w:ascii="Segoe UI" w:hAnsi="Segoe UI" w:cs="Segoe UI"/>
          <w:sz w:val="4"/>
          <w:szCs w:val="4"/>
        </w:rPr>
      </w:pPr>
    </w:p>
    <w:p w:rsidR="00A46BBA" w:rsidRDefault="00027128" w:rsidP="002300F0">
      <w:pPr>
        <w:pStyle w:val="ListParagraph"/>
        <w:numPr>
          <w:ilvl w:val="2"/>
          <w:numId w:val="41"/>
        </w:numPr>
        <w:rPr>
          <w:rFonts w:ascii="Segoe UI" w:hAnsi="Segoe UI" w:cs="Segoe UI"/>
          <w:sz w:val="22"/>
          <w:szCs w:val="22"/>
        </w:rPr>
      </w:pPr>
      <w:r w:rsidRPr="009748C8">
        <w:rPr>
          <w:rFonts w:ascii="Segoe UI" w:hAnsi="Segoe UI" w:cs="Segoe UI"/>
          <w:sz w:val="22"/>
          <w:szCs w:val="22"/>
        </w:rPr>
        <w:t>The start of the employee’s next regularly scheduled duty period, but not less than (8) eight hours follo</w:t>
      </w:r>
      <w:r w:rsidR="0033688C" w:rsidRPr="009748C8">
        <w:rPr>
          <w:rFonts w:ascii="Segoe UI" w:hAnsi="Segoe UI" w:cs="Segoe UI"/>
          <w:sz w:val="22"/>
          <w:szCs w:val="22"/>
        </w:rPr>
        <w:t>wing administration of the test</w:t>
      </w:r>
      <w:r w:rsidR="00CD6379" w:rsidRPr="009748C8">
        <w:rPr>
          <w:rFonts w:ascii="Segoe UI" w:hAnsi="Segoe UI" w:cs="Segoe UI"/>
          <w:sz w:val="22"/>
          <w:szCs w:val="22"/>
        </w:rPr>
        <w:t>.</w:t>
      </w:r>
    </w:p>
    <w:p w:rsidR="005E29B1" w:rsidRPr="005E29B1" w:rsidRDefault="005E29B1" w:rsidP="005E29B1">
      <w:pPr>
        <w:pStyle w:val="ListParagraph"/>
        <w:ind w:left="2160"/>
        <w:rPr>
          <w:rFonts w:ascii="Segoe UI" w:hAnsi="Segoe UI" w:cs="Segoe UI"/>
          <w:sz w:val="4"/>
          <w:szCs w:val="4"/>
        </w:rPr>
      </w:pPr>
    </w:p>
    <w:p w:rsidR="00A46BBA" w:rsidRDefault="00B05724" w:rsidP="00A46BBA">
      <w:pPr>
        <w:pStyle w:val="ListParagraph"/>
        <w:numPr>
          <w:ilvl w:val="0"/>
          <w:numId w:val="41"/>
        </w:numPr>
        <w:rPr>
          <w:rFonts w:ascii="Segoe UI" w:hAnsi="Segoe UI" w:cs="Segoe UI"/>
          <w:sz w:val="22"/>
          <w:szCs w:val="22"/>
        </w:rPr>
      </w:pPr>
      <w:r w:rsidRPr="009748C8">
        <w:rPr>
          <w:rFonts w:ascii="Segoe UI" w:hAnsi="Segoe UI" w:cs="Segoe UI"/>
          <w:sz w:val="22"/>
          <w:szCs w:val="22"/>
        </w:rPr>
        <w:t>No covered employee shall consume alcohol for eight (8) hours following involvement in an accident or until he/she submits to the post-accident drug/alcoh</w:t>
      </w:r>
      <w:r w:rsidR="002300F0" w:rsidRPr="009748C8">
        <w:rPr>
          <w:rFonts w:ascii="Segoe UI" w:hAnsi="Segoe UI" w:cs="Segoe UI"/>
          <w:sz w:val="22"/>
          <w:szCs w:val="22"/>
        </w:rPr>
        <w:t>ol test, whichever occurs first</w:t>
      </w:r>
      <w:r w:rsidR="00CD6379" w:rsidRPr="009748C8">
        <w:rPr>
          <w:rFonts w:ascii="Segoe UI" w:hAnsi="Segoe UI" w:cs="Segoe UI"/>
          <w:sz w:val="22"/>
          <w:szCs w:val="22"/>
        </w:rPr>
        <w:t>.</w:t>
      </w:r>
    </w:p>
    <w:p w:rsidR="005E29B1" w:rsidRPr="005E29B1" w:rsidRDefault="005E29B1" w:rsidP="005E29B1">
      <w:pPr>
        <w:pStyle w:val="ListParagraph"/>
        <w:rPr>
          <w:rFonts w:ascii="Segoe UI" w:hAnsi="Segoe UI" w:cs="Segoe UI"/>
          <w:sz w:val="4"/>
          <w:szCs w:val="4"/>
        </w:rPr>
      </w:pPr>
    </w:p>
    <w:p w:rsidR="00A46BBA" w:rsidRPr="005E29B1" w:rsidRDefault="00B05724" w:rsidP="00A46BBA">
      <w:pPr>
        <w:numPr>
          <w:ilvl w:val="0"/>
          <w:numId w:val="4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color w:val="000000"/>
          <w:sz w:val="22"/>
          <w:szCs w:val="22"/>
        </w:rPr>
        <w:t>No covered employee shall consume alcohol within four (4) hours prior to the performance of</w:t>
      </w:r>
      <w:r w:rsidR="002300F0" w:rsidRPr="009748C8">
        <w:rPr>
          <w:rFonts w:ascii="Segoe UI" w:hAnsi="Segoe UI" w:cs="Segoe UI"/>
          <w:color w:val="000000"/>
          <w:sz w:val="22"/>
          <w:szCs w:val="22"/>
        </w:rPr>
        <w:t xml:space="preserve"> safety-sensitive job functions</w:t>
      </w:r>
      <w:r w:rsidR="00CD6379" w:rsidRPr="009748C8">
        <w:rPr>
          <w:rFonts w:ascii="Segoe UI" w:hAnsi="Segoe UI" w:cs="Segoe UI"/>
          <w:color w:val="000000"/>
          <w:sz w:val="22"/>
          <w:szCs w:val="22"/>
        </w:rPr>
        <w:t>.</w:t>
      </w:r>
    </w:p>
    <w:p w:rsidR="005E29B1" w:rsidRPr="005E29B1" w:rsidRDefault="005E29B1" w:rsidP="005E29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4"/>
          <w:szCs w:val="4"/>
        </w:rPr>
      </w:pPr>
    </w:p>
    <w:p w:rsidR="00A46BBA" w:rsidRDefault="00515C48" w:rsidP="00A46BBA">
      <w:pPr>
        <w:numPr>
          <w:ilvl w:val="0"/>
          <w:numId w:val="4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611E08">
        <w:rPr>
          <w:rFonts w:ascii="Segoe UI" w:hAnsi="Segoe UI" w:cs="Segoe UI"/>
          <w:b/>
          <w:iCs/>
          <w:color w:val="0070C0"/>
          <w:sz w:val="22"/>
          <w:szCs w:val="22"/>
          <w:u w:val="single"/>
        </w:rPr>
        <w:t>Transit Provider</w:t>
      </w:r>
      <w:r w:rsidR="0033688C" w:rsidRPr="009748C8">
        <w:rPr>
          <w:rFonts w:ascii="Segoe UI" w:hAnsi="Segoe UI" w:cs="Segoe UI"/>
          <w:iCs/>
          <w:color w:val="000000"/>
          <w:sz w:val="22"/>
          <w:szCs w:val="22"/>
          <w:u w:val="single"/>
        </w:rPr>
        <w:t>,</w:t>
      </w:r>
      <w:r w:rsidR="00B05724" w:rsidRPr="009748C8">
        <w:rPr>
          <w:rFonts w:ascii="Segoe UI" w:hAnsi="Segoe UI" w:cs="Segoe UI"/>
          <w:color w:val="000000"/>
          <w:sz w:val="22"/>
          <w:szCs w:val="22"/>
          <w:u w:val="single"/>
        </w:rPr>
        <w:t xml:space="preserve"> under its own authority</w:t>
      </w:r>
      <w:r w:rsidR="0033688C" w:rsidRPr="009748C8">
        <w:rPr>
          <w:rFonts w:ascii="Segoe UI" w:hAnsi="Segoe UI" w:cs="Segoe UI"/>
          <w:color w:val="000000"/>
          <w:sz w:val="22"/>
          <w:szCs w:val="22"/>
          <w:u w:val="single"/>
        </w:rPr>
        <w:t>,</w:t>
      </w:r>
      <w:r w:rsidR="00B05724" w:rsidRPr="009748C8">
        <w:rPr>
          <w:rFonts w:ascii="Segoe UI" w:hAnsi="Segoe UI" w:cs="Segoe UI"/>
          <w:color w:val="000000"/>
          <w:sz w:val="22"/>
          <w:szCs w:val="22"/>
          <w:u w:val="single"/>
        </w:rPr>
        <w:t xml:space="preserve"> also prohibits the consumption of alcohol during lunch periods, rest breaks, split shift breaks, or anytime the employee is </w:t>
      </w:r>
      <w:r w:rsidR="00787946" w:rsidRPr="009748C8">
        <w:rPr>
          <w:rFonts w:ascii="Segoe UI" w:hAnsi="Segoe UI" w:cs="Segoe UI"/>
          <w:color w:val="000000"/>
          <w:sz w:val="22"/>
          <w:szCs w:val="22"/>
          <w:u w:val="single"/>
        </w:rPr>
        <w:t>on duty</w:t>
      </w:r>
      <w:r w:rsidR="00CD6379" w:rsidRPr="009748C8">
        <w:rPr>
          <w:rFonts w:ascii="Segoe UI" w:hAnsi="Segoe UI" w:cs="Segoe UI"/>
          <w:color w:val="000000"/>
          <w:sz w:val="22"/>
          <w:szCs w:val="22"/>
        </w:rPr>
        <w:t>.</w:t>
      </w:r>
    </w:p>
    <w:p w:rsidR="005E29B1" w:rsidRPr="005E29B1" w:rsidRDefault="005E29B1" w:rsidP="005E29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4"/>
          <w:szCs w:val="4"/>
        </w:rPr>
      </w:pPr>
    </w:p>
    <w:p w:rsidR="00B70657" w:rsidRPr="006B632B" w:rsidRDefault="00B05724" w:rsidP="00A46BBA">
      <w:pPr>
        <w:numPr>
          <w:ilvl w:val="0"/>
          <w:numId w:val="4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u w:val="single"/>
        </w:rPr>
      </w:pPr>
      <w:r w:rsidRPr="009748C8">
        <w:rPr>
          <w:rFonts w:ascii="Segoe UI" w:hAnsi="Segoe UI" w:cs="Segoe UI"/>
          <w:color w:val="000000"/>
          <w:sz w:val="22"/>
          <w:szCs w:val="22"/>
        </w:rPr>
        <w:t xml:space="preserve">Consistent with the Drug-free Workplace Act of 1988, all </w:t>
      </w:r>
      <w:r w:rsidR="00515C48" w:rsidRPr="00611E08">
        <w:rPr>
          <w:rFonts w:ascii="Segoe UI" w:hAnsi="Segoe UI" w:cs="Segoe UI"/>
          <w:b/>
          <w:iCs/>
          <w:color w:val="0070C0"/>
          <w:sz w:val="22"/>
          <w:szCs w:val="22"/>
        </w:rPr>
        <w:t>Transit Provider</w:t>
      </w:r>
      <w:r w:rsidRPr="009748C8">
        <w:rPr>
          <w:rFonts w:ascii="Segoe UI" w:hAnsi="Segoe UI" w:cs="Segoe UI"/>
          <w:color w:val="000000"/>
          <w:sz w:val="22"/>
          <w:szCs w:val="22"/>
        </w:rPr>
        <w:t xml:space="preserve"> employees are prohibited from engaging in the unlawful manufacture, distribution, dispensing, possession, or use of pr</w:t>
      </w:r>
      <w:r w:rsidR="0033688C" w:rsidRPr="009748C8">
        <w:rPr>
          <w:rFonts w:ascii="Segoe UI" w:hAnsi="Segoe UI" w:cs="Segoe UI"/>
          <w:color w:val="000000"/>
          <w:sz w:val="22"/>
          <w:szCs w:val="22"/>
        </w:rPr>
        <w:t>ohibited substances in the work</w:t>
      </w:r>
      <w:r w:rsidRPr="009748C8">
        <w:rPr>
          <w:rFonts w:ascii="Segoe UI" w:hAnsi="Segoe UI" w:cs="Segoe UI"/>
          <w:color w:val="000000"/>
          <w:sz w:val="22"/>
          <w:szCs w:val="22"/>
        </w:rPr>
        <w:t>place</w:t>
      </w:r>
      <w:r w:rsidR="0033688C" w:rsidRPr="009748C8">
        <w:rPr>
          <w:rFonts w:ascii="Segoe UI" w:hAnsi="Segoe UI" w:cs="Segoe UI"/>
          <w:color w:val="000000"/>
          <w:sz w:val="22"/>
          <w:szCs w:val="22"/>
        </w:rPr>
        <w:t>,</w:t>
      </w:r>
      <w:r w:rsidRPr="009748C8">
        <w:rPr>
          <w:rFonts w:ascii="Segoe UI" w:hAnsi="Segoe UI" w:cs="Segoe UI"/>
          <w:color w:val="000000"/>
          <w:sz w:val="22"/>
          <w:szCs w:val="22"/>
        </w:rPr>
        <w:t xml:space="preserve"> including </w:t>
      </w:r>
      <w:r w:rsidR="00515C48" w:rsidRPr="00611E08">
        <w:rPr>
          <w:rFonts w:ascii="Segoe UI" w:hAnsi="Segoe UI" w:cs="Segoe UI"/>
          <w:b/>
          <w:color w:val="0070C0"/>
          <w:sz w:val="22"/>
          <w:szCs w:val="22"/>
        </w:rPr>
        <w:t>Transit Provider</w:t>
      </w:r>
      <w:r w:rsidRPr="009748C8">
        <w:rPr>
          <w:rFonts w:ascii="Segoe UI" w:hAnsi="Segoe UI" w:cs="Segoe UI"/>
          <w:color w:val="000000"/>
          <w:sz w:val="22"/>
          <w:szCs w:val="22"/>
        </w:rPr>
        <w:t xml:space="preserve"> premises, transit vehicles, while in uniform</w:t>
      </w:r>
      <w:r w:rsidR="0033688C" w:rsidRPr="009748C8">
        <w:rPr>
          <w:rFonts w:ascii="Segoe UI" w:hAnsi="Segoe UI" w:cs="Segoe UI"/>
          <w:color w:val="000000"/>
          <w:sz w:val="22"/>
          <w:szCs w:val="22"/>
        </w:rPr>
        <w:t>,</w:t>
      </w:r>
      <w:r w:rsidRPr="009748C8">
        <w:rPr>
          <w:rFonts w:ascii="Segoe UI" w:hAnsi="Segoe UI" w:cs="Segoe UI"/>
          <w:color w:val="000000"/>
          <w:sz w:val="22"/>
          <w:szCs w:val="22"/>
        </w:rPr>
        <w:t xml:space="preserve"> or while on </w:t>
      </w:r>
      <w:r w:rsidR="00515C48" w:rsidRPr="00611E08">
        <w:rPr>
          <w:rFonts w:ascii="Segoe UI" w:hAnsi="Segoe UI" w:cs="Segoe UI"/>
          <w:b/>
          <w:iCs/>
          <w:color w:val="0070C0"/>
          <w:sz w:val="22"/>
          <w:szCs w:val="22"/>
        </w:rPr>
        <w:t>Transit Provider</w:t>
      </w:r>
      <w:r w:rsidR="002300F0" w:rsidRPr="009748C8">
        <w:rPr>
          <w:rFonts w:ascii="Segoe UI" w:hAnsi="Segoe UI" w:cs="Segoe UI"/>
          <w:color w:val="000000"/>
          <w:sz w:val="22"/>
          <w:szCs w:val="22"/>
        </w:rPr>
        <w:t xml:space="preserve"> business</w:t>
      </w:r>
      <w:r w:rsidR="00CD6379" w:rsidRPr="009748C8">
        <w:rPr>
          <w:rFonts w:ascii="Segoe UI" w:hAnsi="Segoe UI" w:cs="Segoe UI"/>
          <w:color w:val="000000"/>
          <w:sz w:val="22"/>
          <w:szCs w:val="22"/>
        </w:rPr>
        <w:t>.</w:t>
      </w:r>
    </w:p>
    <w:p w:rsidR="006B632B" w:rsidRDefault="006B632B" w:rsidP="006B632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2"/>
          <w:szCs w:val="22"/>
        </w:rPr>
      </w:pPr>
    </w:p>
    <w:p w:rsidR="006B632B" w:rsidRPr="009748C8" w:rsidRDefault="006B632B" w:rsidP="006B632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2"/>
          <w:szCs w:val="22"/>
          <w:u w:val="single"/>
        </w:rPr>
      </w:pPr>
    </w:p>
    <w:p w:rsidR="00B70657" w:rsidRPr="00D0179E" w:rsidRDefault="00B05724" w:rsidP="006A6B1F">
      <w:pPr>
        <w:pStyle w:val="Heading1"/>
        <w:numPr>
          <w:ilvl w:val="0"/>
          <w:numId w:val="14"/>
        </w:numPr>
        <w:spacing w:before="0" w:after="0"/>
        <w:ind w:left="360"/>
        <w:rPr>
          <w:rFonts w:cs="Segoe UI"/>
        </w:rPr>
      </w:pPr>
      <w:bookmarkStart w:id="8" w:name="_Toc27144091"/>
      <w:r w:rsidRPr="00D0179E">
        <w:rPr>
          <w:rFonts w:cs="Segoe UI"/>
        </w:rPr>
        <w:t>DRUG STATUTE CONVICTION</w:t>
      </w:r>
      <w:bookmarkEnd w:id="8"/>
    </w:p>
    <w:p w:rsidR="007F53E1" w:rsidRPr="00CE1C08" w:rsidRDefault="007F53E1" w:rsidP="007F53E1">
      <w:pPr>
        <w:pStyle w:val="BodyTextInden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jc w:val="left"/>
        <w:rPr>
          <w:rFonts w:ascii="Segoe UI" w:hAnsi="Segoe UI" w:cs="Segoe UI"/>
          <w:color w:val="000000"/>
          <w:sz w:val="8"/>
          <w:szCs w:val="8"/>
        </w:rPr>
      </w:pPr>
    </w:p>
    <w:p w:rsidR="00B70657" w:rsidRPr="00496F49" w:rsidRDefault="00B05724" w:rsidP="007F53E1">
      <w:pPr>
        <w:pStyle w:val="BodyTextInden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jc w:val="left"/>
        <w:rPr>
          <w:rStyle w:val="BodyTextIn"/>
          <w:rFonts w:ascii="Segoe UI" w:hAnsi="Segoe UI" w:cs="Segoe UI"/>
          <w:color w:val="000000"/>
          <w:sz w:val="22"/>
          <w:szCs w:val="22"/>
        </w:rPr>
      </w:pPr>
      <w:r w:rsidRPr="009748C8">
        <w:rPr>
          <w:rStyle w:val="BodyTextIn"/>
          <w:rFonts w:ascii="Segoe UI" w:hAnsi="Segoe UI" w:cs="Segoe UI"/>
          <w:color w:val="000000"/>
          <w:sz w:val="22"/>
          <w:szCs w:val="22"/>
        </w:rPr>
        <w:t xml:space="preserve">Consistent with the Drug Free Workplace Act of 1988, all employees are required to notify </w:t>
      </w:r>
      <w:r w:rsidR="00515C48" w:rsidRPr="00611E08">
        <w:rPr>
          <w:rFonts w:ascii="Segoe UI" w:hAnsi="Segoe UI" w:cs="Segoe UI"/>
          <w:b/>
          <w:iCs/>
          <w:color w:val="0070C0"/>
          <w:sz w:val="22"/>
          <w:szCs w:val="22"/>
        </w:rPr>
        <w:t>Transit Provider</w:t>
      </w:r>
      <w:r w:rsidRPr="00611E08">
        <w:rPr>
          <w:rStyle w:val="BodyTextIn"/>
          <w:rFonts w:ascii="Segoe UI" w:hAnsi="Segoe UI" w:cs="Segoe UI"/>
          <w:color w:val="0070C0"/>
          <w:sz w:val="22"/>
          <w:szCs w:val="22"/>
        </w:rPr>
        <w:t xml:space="preserve"> </w:t>
      </w:r>
      <w:r w:rsidRPr="009748C8">
        <w:rPr>
          <w:rStyle w:val="BodyTextIn"/>
          <w:rFonts w:ascii="Segoe UI" w:hAnsi="Segoe UI" w:cs="Segoe UI"/>
          <w:color w:val="000000"/>
          <w:sz w:val="22"/>
          <w:szCs w:val="22"/>
        </w:rPr>
        <w:t xml:space="preserve">management of any criminal drug statute conviction for a violation occurring in the workplace within </w:t>
      </w:r>
      <w:r w:rsidR="00DB6A45" w:rsidRPr="009748C8">
        <w:rPr>
          <w:rStyle w:val="BodyTextIn"/>
          <w:rFonts w:ascii="Segoe UI" w:hAnsi="Segoe UI" w:cs="Segoe UI"/>
          <w:color w:val="000000"/>
          <w:sz w:val="22"/>
          <w:szCs w:val="22"/>
        </w:rPr>
        <w:t xml:space="preserve">(5) </w:t>
      </w:r>
      <w:r w:rsidRPr="009748C8">
        <w:rPr>
          <w:rStyle w:val="BodyTextIn"/>
          <w:rFonts w:ascii="Segoe UI" w:hAnsi="Segoe UI" w:cs="Segoe UI"/>
          <w:color w:val="000000"/>
          <w:sz w:val="22"/>
          <w:szCs w:val="22"/>
        </w:rPr>
        <w:t>fi</w:t>
      </w:r>
      <w:r w:rsidR="0033688C" w:rsidRPr="009748C8">
        <w:rPr>
          <w:rStyle w:val="BodyTextIn"/>
          <w:rFonts w:ascii="Segoe UI" w:hAnsi="Segoe UI" w:cs="Segoe UI"/>
          <w:color w:val="000000"/>
          <w:sz w:val="22"/>
          <w:szCs w:val="22"/>
        </w:rPr>
        <w:t xml:space="preserve">ve days after such conviction. </w:t>
      </w:r>
      <w:r w:rsidRPr="009748C8">
        <w:rPr>
          <w:rStyle w:val="BodyTextIn"/>
          <w:rFonts w:ascii="Segoe UI" w:hAnsi="Segoe UI" w:cs="Segoe UI"/>
          <w:color w:val="000000"/>
          <w:sz w:val="22"/>
          <w:szCs w:val="22"/>
        </w:rPr>
        <w:t>Failure to comply with this provision shall re</w:t>
      </w:r>
      <w:r w:rsidRPr="00496F49">
        <w:rPr>
          <w:rStyle w:val="BodyTextIn"/>
          <w:rFonts w:ascii="Segoe UI" w:hAnsi="Segoe UI" w:cs="Segoe UI"/>
          <w:color w:val="000000"/>
          <w:sz w:val="22"/>
          <w:szCs w:val="22"/>
        </w:rPr>
        <w:t xml:space="preserve">sult in disciplinary action as defined in </w:t>
      </w:r>
      <w:r w:rsidR="00A60BDB" w:rsidRPr="00496F49">
        <w:rPr>
          <w:rStyle w:val="BodyTextIn"/>
          <w:rFonts w:ascii="Segoe UI" w:hAnsi="Segoe UI" w:cs="Segoe UI"/>
          <w:b/>
          <w:color w:val="000000"/>
          <w:sz w:val="22"/>
          <w:szCs w:val="22"/>
        </w:rPr>
        <w:t>Section H</w:t>
      </w:r>
      <w:r w:rsidRPr="00496F49">
        <w:rPr>
          <w:rStyle w:val="BodyTextIn"/>
          <w:rFonts w:ascii="Segoe UI" w:hAnsi="Segoe UI" w:cs="Segoe UI"/>
          <w:color w:val="000000"/>
          <w:sz w:val="22"/>
          <w:szCs w:val="22"/>
        </w:rPr>
        <w:t xml:space="preserve"> of this policy.</w:t>
      </w:r>
    </w:p>
    <w:p w:rsidR="006B632B" w:rsidRPr="00496F49" w:rsidRDefault="006B632B" w:rsidP="007F53E1">
      <w:pPr>
        <w:pStyle w:val="BodyTextInden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jc w:val="left"/>
        <w:rPr>
          <w:rStyle w:val="BodyTextIn"/>
          <w:rFonts w:ascii="Segoe UI" w:hAnsi="Segoe UI" w:cs="Segoe UI"/>
          <w:color w:val="000000"/>
          <w:sz w:val="22"/>
          <w:szCs w:val="22"/>
        </w:rPr>
      </w:pPr>
    </w:p>
    <w:p w:rsidR="00577EB4" w:rsidRPr="00496F49" w:rsidRDefault="00577EB4" w:rsidP="005F4F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In"/>
          <w:rFonts w:ascii="Segoe UI" w:hAnsi="Segoe UI" w:cs="Segoe UI"/>
          <w:color w:val="000000"/>
        </w:rPr>
      </w:pPr>
    </w:p>
    <w:p w:rsidR="00B70657" w:rsidRPr="00496F49" w:rsidRDefault="00B05724" w:rsidP="006A6B1F">
      <w:pPr>
        <w:pStyle w:val="Heading1"/>
        <w:numPr>
          <w:ilvl w:val="0"/>
          <w:numId w:val="14"/>
        </w:numPr>
        <w:spacing w:before="0" w:after="0"/>
        <w:ind w:left="360"/>
        <w:rPr>
          <w:rFonts w:cs="Segoe UI"/>
          <w:color w:val="000000"/>
        </w:rPr>
      </w:pPr>
      <w:bookmarkStart w:id="9" w:name="_Toc27144092"/>
      <w:r w:rsidRPr="00496F49">
        <w:rPr>
          <w:rFonts w:cs="Segoe UI"/>
          <w:color w:val="000000"/>
        </w:rPr>
        <w:t>TESTING REQUIREMENTS</w:t>
      </w:r>
      <w:bookmarkEnd w:id="9"/>
    </w:p>
    <w:p w:rsidR="007F53E1" w:rsidRPr="009748C8" w:rsidRDefault="007F53E1" w:rsidP="007F53E1">
      <w:pPr>
        <w:pStyle w:val="BodyTextInden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jc w:val="left"/>
        <w:rPr>
          <w:rFonts w:ascii="Segoe UI" w:hAnsi="Segoe UI" w:cs="Segoe UI"/>
          <w:color w:val="000000"/>
          <w:sz w:val="8"/>
          <w:szCs w:val="8"/>
          <w:u w:val="words"/>
        </w:rPr>
      </w:pPr>
    </w:p>
    <w:p w:rsidR="000226E0" w:rsidRPr="009748C8" w:rsidRDefault="00B05724" w:rsidP="007F53E1">
      <w:pPr>
        <w:pStyle w:val="BodyTextInden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jc w:val="left"/>
        <w:rPr>
          <w:rFonts w:ascii="Segoe UI" w:hAnsi="Segoe UI" w:cs="Segoe UI"/>
          <w:color w:val="000000"/>
          <w:sz w:val="22"/>
          <w:szCs w:val="22"/>
        </w:rPr>
      </w:pPr>
      <w:r w:rsidRPr="009748C8">
        <w:rPr>
          <w:rFonts w:ascii="Segoe UI" w:hAnsi="Segoe UI" w:cs="Segoe UI"/>
          <w:color w:val="000000"/>
          <w:sz w:val="22"/>
          <w:szCs w:val="22"/>
        </w:rPr>
        <w:t>Analytical urine drug testing and breath testing for alcohol will be conducted as required by 49</w:t>
      </w:r>
      <w:r w:rsidR="000226E0" w:rsidRPr="009748C8">
        <w:rPr>
          <w:rFonts w:ascii="Segoe UI" w:hAnsi="Segoe UI" w:cs="Segoe UI"/>
          <w:color w:val="000000"/>
          <w:sz w:val="22"/>
          <w:szCs w:val="22"/>
        </w:rPr>
        <w:t xml:space="preserve"> </w:t>
      </w:r>
      <w:r w:rsidRPr="009748C8">
        <w:rPr>
          <w:rFonts w:ascii="Segoe UI" w:hAnsi="Segoe UI" w:cs="Segoe UI"/>
          <w:color w:val="000000"/>
          <w:sz w:val="22"/>
          <w:szCs w:val="22"/>
        </w:rPr>
        <w:t xml:space="preserve">CFR </w:t>
      </w:r>
      <w:r w:rsidR="007B6BBD" w:rsidRPr="009748C8">
        <w:rPr>
          <w:rFonts w:ascii="Segoe UI" w:hAnsi="Segoe UI" w:cs="Segoe UI"/>
          <w:color w:val="000000"/>
          <w:sz w:val="22"/>
          <w:szCs w:val="22"/>
        </w:rPr>
        <w:t>P</w:t>
      </w:r>
      <w:r w:rsidRPr="009748C8">
        <w:rPr>
          <w:rFonts w:ascii="Segoe UI" w:hAnsi="Segoe UI" w:cs="Segoe UI"/>
          <w:color w:val="000000"/>
          <w:sz w:val="22"/>
          <w:szCs w:val="22"/>
        </w:rPr>
        <w:t>art 40</w:t>
      </w:r>
      <w:r w:rsidR="00D31AB6" w:rsidRPr="009748C8">
        <w:rPr>
          <w:rFonts w:ascii="Segoe UI" w:hAnsi="Segoe UI" w:cs="Segoe UI"/>
          <w:color w:val="000000"/>
          <w:sz w:val="22"/>
          <w:szCs w:val="22"/>
        </w:rPr>
        <w:t>, as amended</w:t>
      </w:r>
      <w:r w:rsidRPr="009748C8">
        <w:rPr>
          <w:rFonts w:ascii="Segoe UI" w:hAnsi="Segoe UI" w:cs="Segoe UI"/>
          <w:color w:val="000000"/>
          <w:sz w:val="22"/>
          <w:szCs w:val="22"/>
        </w:rPr>
        <w:t>.</w:t>
      </w:r>
      <w:r w:rsidR="00D31AB6" w:rsidRPr="009748C8">
        <w:rPr>
          <w:rFonts w:ascii="Segoe UI" w:hAnsi="Segoe UI" w:cs="Segoe UI"/>
          <w:color w:val="000000"/>
          <w:sz w:val="22"/>
          <w:szCs w:val="22"/>
        </w:rPr>
        <w:t xml:space="preserve">  </w:t>
      </w:r>
    </w:p>
    <w:p w:rsidR="000226E0" w:rsidRPr="00F261DB" w:rsidRDefault="000226E0" w:rsidP="007F53E1">
      <w:pPr>
        <w:pStyle w:val="BodyTextInden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jc w:val="left"/>
        <w:rPr>
          <w:rFonts w:ascii="Segoe UI" w:hAnsi="Segoe UI" w:cs="Segoe UI"/>
          <w:color w:val="000000"/>
          <w:sz w:val="18"/>
          <w:szCs w:val="18"/>
        </w:rPr>
      </w:pPr>
    </w:p>
    <w:p w:rsidR="00B70657" w:rsidRPr="009748C8" w:rsidRDefault="00B05724" w:rsidP="004244AF">
      <w:pPr>
        <w:pStyle w:val="BodyTextInden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jc w:val="left"/>
        <w:rPr>
          <w:rFonts w:ascii="Segoe UI" w:hAnsi="Segoe UI" w:cs="Segoe UI"/>
          <w:color w:val="000000"/>
          <w:sz w:val="22"/>
          <w:szCs w:val="22"/>
        </w:rPr>
      </w:pPr>
      <w:r w:rsidRPr="009748C8">
        <w:rPr>
          <w:rFonts w:ascii="Segoe UI" w:hAnsi="Segoe UI" w:cs="Segoe UI"/>
          <w:color w:val="000000"/>
          <w:sz w:val="22"/>
          <w:szCs w:val="22"/>
        </w:rPr>
        <w:t xml:space="preserve">All covered employees shall be subject to testing prior to </w:t>
      </w:r>
      <w:r w:rsidR="008A66D2" w:rsidRPr="009748C8">
        <w:rPr>
          <w:rFonts w:ascii="Segoe UI" w:hAnsi="Segoe UI" w:cs="Segoe UI"/>
          <w:color w:val="000000"/>
          <w:sz w:val="22"/>
          <w:szCs w:val="22"/>
        </w:rPr>
        <w:t xml:space="preserve">performing </w:t>
      </w:r>
      <w:r w:rsidR="00FB3B13" w:rsidRPr="009748C8">
        <w:rPr>
          <w:rFonts w:ascii="Segoe UI" w:hAnsi="Segoe UI" w:cs="Segoe UI"/>
          <w:color w:val="000000"/>
          <w:sz w:val="22"/>
          <w:szCs w:val="22"/>
        </w:rPr>
        <w:t xml:space="preserve">a </w:t>
      </w:r>
      <w:r w:rsidR="008A66D2" w:rsidRPr="009748C8">
        <w:rPr>
          <w:rFonts w:ascii="Segoe UI" w:hAnsi="Segoe UI" w:cs="Segoe UI"/>
          <w:color w:val="000000"/>
          <w:sz w:val="22"/>
          <w:szCs w:val="22"/>
        </w:rPr>
        <w:t>safety-sensitive duty</w:t>
      </w:r>
      <w:r w:rsidRPr="009748C8">
        <w:rPr>
          <w:rFonts w:ascii="Segoe UI" w:hAnsi="Segoe UI" w:cs="Segoe UI"/>
          <w:color w:val="000000"/>
          <w:sz w:val="22"/>
          <w:szCs w:val="22"/>
        </w:rPr>
        <w:t>, for reasonable susp</w:t>
      </w:r>
      <w:r w:rsidR="007950F9" w:rsidRPr="009748C8">
        <w:rPr>
          <w:rFonts w:ascii="Segoe UI" w:hAnsi="Segoe UI" w:cs="Segoe UI"/>
          <w:color w:val="000000"/>
          <w:sz w:val="22"/>
          <w:szCs w:val="22"/>
        </w:rPr>
        <w:t>icion,</w:t>
      </w:r>
      <w:r w:rsidR="000C5A67" w:rsidRPr="009748C8">
        <w:rPr>
          <w:rFonts w:ascii="Segoe UI" w:hAnsi="Segoe UI" w:cs="Segoe UI"/>
          <w:color w:val="000000"/>
          <w:sz w:val="22"/>
          <w:szCs w:val="22"/>
        </w:rPr>
        <w:t xml:space="preserve"> random and </w:t>
      </w:r>
      <w:r w:rsidR="007950F9" w:rsidRPr="009748C8">
        <w:rPr>
          <w:rFonts w:ascii="Segoe UI" w:hAnsi="Segoe UI" w:cs="Segoe UI"/>
          <w:color w:val="000000"/>
          <w:sz w:val="22"/>
          <w:szCs w:val="22"/>
        </w:rPr>
        <w:t>following an accident</w:t>
      </w:r>
      <w:r w:rsidRPr="009748C8">
        <w:rPr>
          <w:rFonts w:ascii="Segoe UI" w:hAnsi="Segoe UI" w:cs="Segoe UI"/>
          <w:color w:val="000000"/>
          <w:sz w:val="22"/>
          <w:szCs w:val="22"/>
        </w:rPr>
        <w:t>.</w:t>
      </w:r>
      <w:r w:rsidR="004D6962">
        <w:rPr>
          <w:rFonts w:ascii="Segoe UI" w:hAnsi="Segoe UI" w:cs="Segoe UI"/>
          <w:color w:val="000000"/>
          <w:sz w:val="22"/>
          <w:szCs w:val="22"/>
        </w:rPr>
        <w:t xml:space="preserve"> Upon notification</w:t>
      </w:r>
      <w:r w:rsidR="002926DA">
        <w:rPr>
          <w:rFonts w:ascii="Segoe UI" w:hAnsi="Segoe UI" w:cs="Segoe UI"/>
          <w:color w:val="000000"/>
          <w:sz w:val="22"/>
          <w:szCs w:val="22"/>
        </w:rPr>
        <w:t xml:space="preserve"> of a drug or alcohol test</w:t>
      </w:r>
      <w:r w:rsidR="004D6962">
        <w:rPr>
          <w:rFonts w:ascii="Segoe UI" w:hAnsi="Segoe UI" w:cs="Segoe UI"/>
          <w:color w:val="000000"/>
          <w:sz w:val="22"/>
          <w:szCs w:val="22"/>
        </w:rPr>
        <w:t>, a covered employee will be instructed to proceed directly to the collection site.</w:t>
      </w:r>
    </w:p>
    <w:p w:rsidR="004244AF" w:rsidRPr="00F261DB" w:rsidRDefault="004244AF" w:rsidP="004244AF">
      <w:pPr>
        <w:pStyle w:val="BodyTextIndent3"/>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jc w:val="left"/>
        <w:rPr>
          <w:rFonts w:ascii="Segoe UI" w:hAnsi="Segoe UI" w:cs="Segoe UI"/>
          <w:color w:val="000000"/>
          <w:sz w:val="18"/>
          <w:szCs w:val="18"/>
        </w:rPr>
      </w:pPr>
    </w:p>
    <w:p w:rsidR="00B70657" w:rsidRPr="009748C8" w:rsidRDefault="00B05724"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 xml:space="preserve">A drug test can be performed any time </w:t>
      </w:r>
      <w:r w:rsidR="0033688C" w:rsidRPr="009748C8">
        <w:rPr>
          <w:rFonts w:ascii="Segoe UI" w:hAnsi="Segoe UI" w:cs="Segoe UI"/>
          <w:color w:val="000000"/>
          <w:sz w:val="22"/>
          <w:szCs w:val="22"/>
        </w:rPr>
        <w:t xml:space="preserve">a covered employee is on duty. </w:t>
      </w:r>
      <w:r w:rsidRPr="009748C8">
        <w:rPr>
          <w:rFonts w:ascii="Segoe UI" w:hAnsi="Segoe UI" w:cs="Segoe UI"/>
          <w:color w:val="000000"/>
          <w:sz w:val="22"/>
          <w:szCs w:val="22"/>
        </w:rPr>
        <w:t>A</w:t>
      </w:r>
      <w:r w:rsidR="008A66D2" w:rsidRPr="009748C8">
        <w:rPr>
          <w:rFonts w:ascii="Segoe UI" w:hAnsi="Segoe UI" w:cs="Segoe UI"/>
          <w:color w:val="000000"/>
          <w:sz w:val="22"/>
          <w:szCs w:val="22"/>
        </w:rPr>
        <w:t xml:space="preserve"> reasonable suspicion </w:t>
      </w:r>
      <w:r w:rsidR="00917819" w:rsidRPr="009748C8">
        <w:rPr>
          <w:rFonts w:ascii="Segoe UI" w:hAnsi="Segoe UI" w:cs="Segoe UI"/>
          <w:color w:val="000000"/>
          <w:sz w:val="22"/>
          <w:szCs w:val="22"/>
        </w:rPr>
        <w:t>or</w:t>
      </w:r>
      <w:r w:rsidR="008A66D2" w:rsidRPr="009748C8">
        <w:rPr>
          <w:rFonts w:ascii="Segoe UI" w:hAnsi="Segoe UI" w:cs="Segoe UI"/>
          <w:color w:val="000000"/>
          <w:sz w:val="22"/>
          <w:szCs w:val="22"/>
        </w:rPr>
        <w:t xml:space="preserve"> random a</w:t>
      </w:r>
      <w:r w:rsidRPr="009748C8">
        <w:rPr>
          <w:rFonts w:ascii="Segoe UI" w:hAnsi="Segoe UI" w:cs="Segoe UI"/>
          <w:color w:val="000000"/>
          <w:sz w:val="22"/>
          <w:szCs w:val="22"/>
        </w:rPr>
        <w:t xml:space="preserve">lcohol test can </w:t>
      </w:r>
      <w:r w:rsidR="00917819" w:rsidRPr="009748C8">
        <w:rPr>
          <w:rFonts w:ascii="Segoe UI" w:hAnsi="Segoe UI" w:cs="Segoe UI"/>
          <w:color w:val="000000"/>
          <w:sz w:val="22"/>
          <w:szCs w:val="22"/>
        </w:rPr>
        <w:t xml:space="preserve">only </w:t>
      </w:r>
      <w:r w:rsidRPr="009748C8">
        <w:rPr>
          <w:rFonts w:ascii="Segoe UI" w:hAnsi="Segoe UI" w:cs="Segoe UI"/>
          <w:color w:val="000000"/>
          <w:sz w:val="22"/>
          <w:szCs w:val="22"/>
        </w:rPr>
        <w:t xml:space="preserve">be performed just before, during, or </w:t>
      </w:r>
      <w:r w:rsidR="00917819" w:rsidRPr="009748C8">
        <w:rPr>
          <w:rFonts w:ascii="Segoe UI" w:hAnsi="Segoe UI" w:cs="Segoe UI"/>
          <w:color w:val="000000"/>
          <w:sz w:val="22"/>
          <w:szCs w:val="22"/>
        </w:rPr>
        <w:t xml:space="preserve">just </w:t>
      </w:r>
      <w:r w:rsidRPr="009748C8">
        <w:rPr>
          <w:rFonts w:ascii="Segoe UI" w:hAnsi="Segoe UI" w:cs="Segoe UI"/>
          <w:color w:val="000000"/>
          <w:sz w:val="22"/>
          <w:szCs w:val="22"/>
        </w:rPr>
        <w:t>after the performance of a s</w:t>
      </w:r>
      <w:r w:rsidR="0033688C" w:rsidRPr="009748C8">
        <w:rPr>
          <w:rFonts w:ascii="Segoe UI" w:hAnsi="Segoe UI" w:cs="Segoe UI"/>
          <w:color w:val="000000"/>
          <w:sz w:val="22"/>
          <w:szCs w:val="22"/>
        </w:rPr>
        <w:t xml:space="preserve">afety-sensitive job function. </w:t>
      </w:r>
      <w:r w:rsidRPr="009748C8">
        <w:rPr>
          <w:rFonts w:ascii="Segoe UI" w:hAnsi="Segoe UI" w:cs="Segoe UI"/>
          <w:color w:val="000000"/>
          <w:sz w:val="22"/>
          <w:szCs w:val="22"/>
          <w:u w:val="single"/>
        </w:rPr>
        <w:t xml:space="preserve">Under </w:t>
      </w:r>
      <w:r w:rsidR="00515C48" w:rsidRPr="00611E08">
        <w:rPr>
          <w:rFonts w:ascii="Segoe UI" w:hAnsi="Segoe UI" w:cs="Segoe UI"/>
          <w:b/>
          <w:iCs/>
          <w:color w:val="0070C0"/>
          <w:sz w:val="22"/>
          <w:szCs w:val="22"/>
          <w:u w:val="single"/>
        </w:rPr>
        <w:t>Transit Provider</w:t>
      </w:r>
      <w:r w:rsidRPr="009748C8">
        <w:rPr>
          <w:rFonts w:ascii="Segoe UI" w:hAnsi="Segoe UI" w:cs="Segoe UI"/>
          <w:color w:val="000000"/>
          <w:sz w:val="22"/>
          <w:szCs w:val="22"/>
          <w:u w:val="single"/>
        </w:rPr>
        <w:t xml:space="preserve"> authority, a</w:t>
      </w:r>
      <w:r w:rsidR="00917819" w:rsidRPr="009748C8">
        <w:rPr>
          <w:rFonts w:ascii="Segoe UI" w:hAnsi="Segoe UI" w:cs="Segoe UI"/>
          <w:color w:val="000000"/>
          <w:sz w:val="22"/>
          <w:szCs w:val="22"/>
          <w:u w:val="single"/>
        </w:rPr>
        <w:t xml:space="preserve"> non-</w:t>
      </w:r>
      <w:r w:rsidR="00D32178" w:rsidRPr="009748C8">
        <w:rPr>
          <w:rFonts w:ascii="Segoe UI" w:hAnsi="Segoe UI" w:cs="Segoe UI"/>
          <w:color w:val="000000"/>
          <w:sz w:val="22"/>
          <w:szCs w:val="22"/>
          <w:u w:val="single"/>
        </w:rPr>
        <w:t>US</w:t>
      </w:r>
      <w:r w:rsidR="00917819" w:rsidRPr="009748C8">
        <w:rPr>
          <w:rFonts w:ascii="Segoe UI" w:hAnsi="Segoe UI" w:cs="Segoe UI"/>
          <w:color w:val="000000"/>
          <w:sz w:val="22"/>
          <w:szCs w:val="22"/>
          <w:u w:val="single"/>
        </w:rPr>
        <w:t xml:space="preserve">DOT </w:t>
      </w:r>
      <w:r w:rsidRPr="009748C8">
        <w:rPr>
          <w:rFonts w:ascii="Segoe UI" w:hAnsi="Segoe UI" w:cs="Segoe UI"/>
          <w:color w:val="000000"/>
          <w:sz w:val="22"/>
          <w:szCs w:val="22"/>
          <w:u w:val="single"/>
        </w:rPr>
        <w:t>alcohol test can be performed any time a covered employee is on duty.</w:t>
      </w:r>
    </w:p>
    <w:p w:rsidR="00B70657" w:rsidRPr="00F261DB" w:rsidRDefault="00B70657" w:rsidP="000668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18"/>
          <w:szCs w:val="18"/>
        </w:rPr>
      </w:pPr>
    </w:p>
    <w:p w:rsidR="00C9527E" w:rsidRPr="00D0179E" w:rsidRDefault="00B05724"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 xml:space="preserve">All covered employees will be subject to urine drug testing and breath alcohol testing as a condition of ongoing employment with </w:t>
      </w:r>
      <w:r w:rsidR="00515C48" w:rsidRPr="00611E08">
        <w:rPr>
          <w:rFonts w:ascii="Segoe UI" w:hAnsi="Segoe UI" w:cs="Segoe UI"/>
          <w:b/>
          <w:iCs/>
          <w:color w:val="0070C0"/>
          <w:sz w:val="22"/>
          <w:szCs w:val="22"/>
        </w:rPr>
        <w:t>Transit Provider</w:t>
      </w:r>
      <w:r w:rsidR="0033688C" w:rsidRPr="009748C8">
        <w:rPr>
          <w:rFonts w:ascii="Segoe UI" w:hAnsi="Segoe UI" w:cs="Segoe UI"/>
          <w:color w:val="000000"/>
          <w:sz w:val="22"/>
          <w:szCs w:val="22"/>
        </w:rPr>
        <w:t xml:space="preserve">. </w:t>
      </w:r>
      <w:r w:rsidRPr="009748C8">
        <w:rPr>
          <w:rFonts w:ascii="Segoe UI" w:hAnsi="Segoe UI" w:cs="Segoe UI"/>
          <w:color w:val="000000"/>
          <w:sz w:val="22"/>
          <w:szCs w:val="22"/>
        </w:rPr>
        <w:t>Any safety-sensitive employee who refuses to comply with a request for</w:t>
      </w:r>
      <w:r w:rsidRPr="00D0179E">
        <w:rPr>
          <w:rFonts w:ascii="Segoe UI" w:hAnsi="Segoe UI" w:cs="Segoe UI"/>
          <w:color w:val="000000"/>
          <w:sz w:val="22"/>
          <w:szCs w:val="22"/>
        </w:rPr>
        <w:t xml:space="preserve"> testing shall be removed from duty and subject to discipline as </w:t>
      </w:r>
      <w:r w:rsidRPr="00496F49">
        <w:rPr>
          <w:rFonts w:ascii="Segoe UI" w:hAnsi="Segoe UI" w:cs="Segoe UI"/>
          <w:color w:val="000000"/>
          <w:sz w:val="22"/>
          <w:szCs w:val="22"/>
        </w:rPr>
        <w:t xml:space="preserve">defined in </w:t>
      </w:r>
      <w:r w:rsidR="00A60BDB" w:rsidRPr="00496F49">
        <w:rPr>
          <w:rFonts w:ascii="Segoe UI" w:hAnsi="Segoe UI" w:cs="Segoe UI"/>
          <w:b/>
          <w:color w:val="000000"/>
          <w:sz w:val="22"/>
          <w:szCs w:val="22"/>
        </w:rPr>
        <w:t>Section H</w:t>
      </w:r>
      <w:r w:rsidRPr="00496F49">
        <w:rPr>
          <w:rFonts w:ascii="Segoe UI" w:hAnsi="Segoe UI" w:cs="Segoe UI"/>
          <w:color w:val="000000"/>
          <w:sz w:val="22"/>
          <w:szCs w:val="22"/>
        </w:rPr>
        <w:t xml:space="preserve"> of this</w:t>
      </w:r>
      <w:r w:rsidRPr="00D0179E">
        <w:rPr>
          <w:rFonts w:ascii="Segoe UI" w:hAnsi="Segoe UI" w:cs="Segoe UI"/>
          <w:color w:val="000000"/>
          <w:sz w:val="22"/>
          <w:szCs w:val="22"/>
        </w:rPr>
        <w:t xml:space="preserve"> policy.  </w:t>
      </w:r>
    </w:p>
    <w:p w:rsidR="00FB3B13" w:rsidRPr="00F261DB" w:rsidRDefault="00FB3B13"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18"/>
          <w:szCs w:val="18"/>
        </w:rPr>
      </w:pPr>
    </w:p>
    <w:p w:rsidR="006F3A84" w:rsidRPr="00E172C2" w:rsidRDefault="00B9076D" w:rsidP="00E172C2">
      <w:pPr>
        <w:pStyle w:val="Heading2"/>
        <w:rPr>
          <w:rFonts w:cs="Segoe UI"/>
          <w:szCs w:val="28"/>
        </w:rPr>
      </w:pPr>
      <w:bookmarkStart w:id="10" w:name="_Toc27144093"/>
      <w:r w:rsidRPr="00D0179E">
        <w:rPr>
          <w:rFonts w:cs="Segoe UI"/>
          <w:szCs w:val="28"/>
        </w:rPr>
        <w:t>Pre-Employment Testing</w:t>
      </w:r>
      <w:bookmarkEnd w:id="10"/>
    </w:p>
    <w:p w:rsidR="00E172C2" w:rsidRPr="00E172C2" w:rsidRDefault="00E172C2" w:rsidP="002C53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p w:rsidR="002C5335" w:rsidRDefault="00CF419F" w:rsidP="002C53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Cs/>
          <w:color w:val="000000"/>
          <w:sz w:val="22"/>
          <w:szCs w:val="22"/>
        </w:rPr>
      </w:pPr>
      <w:r w:rsidRPr="00D0179E">
        <w:rPr>
          <w:rFonts w:ascii="Segoe UI" w:hAnsi="Segoe UI" w:cs="Segoe UI"/>
          <w:color w:val="000000"/>
          <w:sz w:val="22"/>
          <w:szCs w:val="22"/>
        </w:rPr>
        <w:t xml:space="preserve">All applicants for covered transit positions shall undergo </w:t>
      </w:r>
      <w:r w:rsidR="005E1F80" w:rsidRPr="00D0179E">
        <w:rPr>
          <w:rFonts w:ascii="Segoe UI" w:hAnsi="Segoe UI" w:cs="Segoe UI"/>
          <w:color w:val="000000"/>
          <w:sz w:val="22"/>
          <w:szCs w:val="22"/>
        </w:rPr>
        <w:t xml:space="preserve">USDOT </w:t>
      </w:r>
      <w:r w:rsidRPr="00D0179E">
        <w:rPr>
          <w:rFonts w:ascii="Segoe UI" w:hAnsi="Segoe UI" w:cs="Segoe UI"/>
          <w:color w:val="000000"/>
          <w:sz w:val="22"/>
          <w:szCs w:val="22"/>
        </w:rPr>
        <w:t>urine drug testing prior to the performance of a safety-sensitive function</w:t>
      </w:r>
      <w:r w:rsidR="005E1F80" w:rsidRPr="00D0179E">
        <w:rPr>
          <w:rFonts w:ascii="Segoe UI" w:hAnsi="Segoe UI" w:cs="Segoe UI"/>
          <w:color w:val="000000"/>
          <w:sz w:val="22"/>
          <w:szCs w:val="22"/>
        </w:rPr>
        <w:t>s</w:t>
      </w:r>
      <w:r w:rsidR="00120D33" w:rsidRPr="00D0179E">
        <w:rPr>
          <w:rFonts w:ascii="Segoe UI" w:hAnsi="Segoe UI" w:cs="Segoe UI"/>
          <w:color w:val="000000"/>
          <w:sz w:val="22"/>
          <w:szCs w:val="22"/>
        </w:rPr>
        <w:t xml:space="preserve"> in accordance with procedures set forth in 49 CFR Part 40</w:t>
      </w:r>
      <w:r w:rsidRPr="00D0179E">
        <w:rPr>
          <w:rFonts w:ascii="Segoe UI" w:hAnsi="Segoe UI" w:cs="Segoe UI"/>
          <w:color w:val="000000"/>
          <w:sz w:val="22"/>
          <w:szCs w:val="22"/>
        </w:rPr>
        <w:t xml:space="preserve">. </w:t>
      </w:r>
      <w:r w:rsidR="005E1F80" w:rsidRPr="00D0179E">
        <w:rPr>
          <w:rFonts w:ascii="Segoe UI" w:hAnsi="Segoe UI" w:cs="Segoe UI"/>
          <w:color w:val="000000"/>
          <w:sz w:val="22"/>
          <w:szCs w:val="22"/>
          <w:u w:val="single"/>
        </w:rPr>
        <w:t>All applicants for a non-safety-sensitive position shall undergo a non-USDOT pre-employment drug test prior to hire</w:t>
      </w:r>
      <w:r w:rsidR="005E1F80" w:rsidRPr="00D0179E">
        <w:rPr>
          <w:rFonts w:ascii="Segoe UI" w:hAnsi="Segoe UI" w:cs="Segoe UI"/>
          <w:color w:val="000000"/>
          <w:sz w:val="22"/>
          <w:szCs w:val="22"/>
        </w:rPr>
        <w:t>. All offers of employment (including a transfer into a safety-sensitive position) shall be extended conditional upon the applicant passing a pre-employment drug test.</w:t>
      </w:r>
    </w:p>
    <w:p w:rsidR="002C5335" w:rsidRPr="00F261DB" w:rsidRDefault="002C5335" w:rsidP="002C53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Cs/>
          <w:color w:val="000000"/>
          <w:sz w:val="6"/>
          <w:szCs w:val="6"/>
        </w:rPr>
      </w:pPr>
    </w:p>
    <w:p w:rsidR="00CF419F" w:rsidRPr="005E29B1" w:rsidRDefault="00CF419F" w:rsidP="00C81B3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iCs/>
          <w:color w:val="000000"/>
          <w:sz w:val="22"/>
          <w:szCs w:val="22"/>
        </w:rPr>
      </w:pPr>
      <w:r w:rsidRPr="00D0179E">
        <w:rPr>
          <w:rFonts w:ascii="Segoe UI" w:hAnsi="Segoe UI" w:cs="Segoe UI"/>
          <w:color w:val="000000"/>
          <w:sz w:val="22"/>
          <w:szCs w:val="22"/>
        </w:rPr>
        <w:t xml:space="preserve">A safety sensitive applicant shall not be allowed to perform a safety-sensitive duty unless the applicant takes a </w:t>
      </w:r>
      <w:r w:rsidR="005E1F80" w:rsidRPr="00D0179E">
        <w:rPr>
          <w:rFonts w:ascii="Segoe UI" w:hAnsi="Segoe UI" w:cs="Segoe UI"/>
          <w:color w:val="000000"/>
          <w:sz w:val="22"/>
          <w:szCs w:val="22"/>
        </w:rPr>
        <w:t xml:space="preserve">USDOT pre-employment </w:t>
      </w:r>
      <w:r w:rsidRPr="00D0179E">
        <w:rPr>
          <w:rFonts w:ascii="Segoe UI" w:hAnsi="Segoe UI" w:cs="Segoe UI"/>
          <w:color w:val="000000"/>
          <w:sz w:val="22"/>
          <w:szCs w:val="22"/>
        </w:rPr>
        <w:t>drug test</w:t>
      </w:r>
      <w:r w:rsidR="00C81B36">
        <w:rPr>
          <w:rFonts w:ascii="Segoe UI" w:hAnsi="Segoe UI" w:cs="Segoe UI"/>
          <w:color w:val="000000"/>
          <w:sz w:val="22"/>
          <w:szCs w:val="22"/>
        </w:rPr>
        <w:t xml:space="preserve"> with verified negative results</w:t>
      </w:r>
      <w:r w:rsidR="00CD6379">
        <w:rPr>
          <w:rFonts w:ascii="Segoe UI" w:hAnsi="Segoe UI" w:cs="Segoe UI"/>
          <w:color w:val="000000"/>
          <w:sz w:val="22"/>
          <w:szCs w:val="22"/>
        </w:rPr>
        <w:t>.</w:t>
      </w:r>
    </w:p>
    <w:p w:rsidR="005E29B1" w:rsidRPr="005E29B1" w:rsidRDefault="005E29B1" w:rsidP="005E2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i/>
          <w:iCs/>
          <w:color w:val="000000"/>
          <w:sz w:val="4"/>
          <w:szCs w:val="4"/>
        </w:rPr>
      </w:pPr>
    </w:p>
    <w:p w:rsidR="00CF419F" w:rsidRPr="005E29B1" w:rsidRDefault="00CF419F" w:rsidP="00C81B3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Cs/>
          <w:color w:val="000000"/>
          <w:sz w:val="22"/>
          <w:szCs w:val="22"/>
        </w:rPr>
      </w:pPr>
      <w:r w:rsidRPr="0097205E">
        <w:rPr>
          <w:rFonts w:ascii="Segoe UI" w:hAnsi="Segoe UI" w:cs="Segoe UI"/>
          <w:color w:val="000000"/>
          <w:sz w:val="22"/>
          <w:szCs w:val="22"/>
        </w:rPr>
        <w:t>A non</w:t>
      </w:r>
      <w:r w:rsidR="00440CAF" w:rsidRPr="0097205E">
        <w:rPr>
          <w:rFonts w:ascii="Segoe UI" w:hAnsi="Segoe UI" w:cs="Segoe UI"/>
          <w:color w:val="000000"/>
          <w:sz w:val="22"/>
          <w:szCs w:val="22"/>
        </w:rPr>
        <w:t>-</w:t>
      </w:r>
      <w:r w:rsidR="005E1F80" w:rsidRPr="0097205E">
        <w:rPr>
          <w:rFonts w:ascii="Segoe UI" w:hAnsi="Segoe UI" w:cs="Segoe UI"/>
          <w:color w:val="000000"/>
          <w:sz w:val="22"/>
          <w:szCs w:val="22"/>
        </w:rPr>
        <w:t xml:space="preserve">safety-sensitive </w:t>
      </w:r>
      <w:r w:rsidRPr="0097205E">
        <w:rPr>
          <w:rFonts w:ascii="Segoe UI" w:hAnsi="Segoe UI" w:cs="Segoe UI"/>
          <w:color w:val="000000"/>
          <w:sz w:val="22"/>
          <w:szCs w:val="22"/>
        </w:rPr>
        <w:t xml:space="preserve">employee shall not be placed, transferred or promoted into a covered position until the employee takes a </w:t>
      </w:r>
      <w:r w:rsidR="005E1F80" w:rsidRPr="0097205E">
        <w:rPr>
          <w:rFonts w:ascii="Segoe UI" w:hAnsi="Segoe UI" w:cs="Segoe UI"/>
          <w:color w:val="000000"/>
          <w:sz w:val="22"/>
          <w:szCs w:val="22"/>
        </w:rPr>
        <w:t xml:space="preserve">USDOT </w:t>
      </w:r>
      <w:r w:rsidRPr="0097205E">
        <w:rPr>
          <w:rFonts w:ascii="Segoe UI" w:hAnsi="Segoe UI" w:cs="Segoe UI"/>
          <w:color w:val="000000"/>
          <w:sz w:val="22"/>
          <w:szCs w:val="22"/>
        </w:rPr>
        <w:t>drug test with verified negative results</w:t>
      </w:r>
      <w:r w:rsidR="00CD6379">
        <w:rPr>
          <w:rFonts w:ascii="Segoe UI" w:hAnsi="Segoe UI" w:cs="Segoe UI"/>
          <w:color w:val="000000"/>
          <w:sz w:val="22"/>
          <w:szCs w:val="22"/>
        </w:rPr>
        <w:t>.</w:t>
      </w:r>
    </w:p>
    <w:p w:rsidR="005E29B1" w:rsidRPr="005E29B1" w:rsidRDefault="005E29B1" w:rsidP="005E2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iCs/>
          <w:color w:val="000000"/>
          <w:sz w:val="4"/>
          <w:szCs w:val="4"/>
        </w:rPr>
      </w:pPr>
    </w:p>
    <w:p w:rsidR="00CE1C08" w:rsidRPr="00CE1C08" w:rsidRDefault="00A92389" w:rsidP="00C81B3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u w:val="single"/>
        </w:rPr>
      </w:pPr>
      <w:r w:rsidRPr="00D0179E">
        <w:rPr>
          <w:rFonts w:ascii="Segoe UI" w:hAnsi="Segoe UI" w:cs="Segoe UI"/>
          <w:sz w:val="22"/>
          <w:szCs w:val="22"/>
        </w:rPr>
        <w:t xml:space="preserve">If the applicant fails a pre-employment drug test, </w:t>
      </w:r>
      <w:r w:rsidRPr="00D0179E">
        <w:rPr>
          <w:rFonts w:ascii="Segoe UI" w:hAnsi="Segoe UI" w:cs="Segoe UI"/>
          <w:sz w:val="22"/>
          <w:szCs w:val="22"/>
          <w:u w:val="single"/>
        </w:rPr>
        <w:t xml:space="preserve">the conditional offer of employment shall be </w:t>
      </w:r>
      <w:r w:rsidR="00FA2635" w:rsidRPr="00D0179E">
        <w:rPr>
          <w:rFonts w:ascii="Segoe UI" w:hAnsi="Segoe UI" w:cs="Segoe UI"/>
          <w:sz w:val="22"/>
          <w:szCs w:val="22"/>
          <w:u w:val="single"/>
        </w:rPr>
        <w:t>rescinded,</w:t>
      </w:r>
      <w:r w:rsidRPr="00D0179E">
        <w:rPr>
          <w:rFonts w:ascii="Segoe UI" w:hAnsi="Segoe UI" w:cs="Segoe UI"/>
          <w:sz w:val="22"/>
          <w:szCs w:val="22"/>
        </w:rPr>
        <w:t xml:space="preserve"> and the applicant will be referred to a </w:t>
      </w:r>
      <w:r w:rsidRPr="005E29B1">
        <w:rPr>
          <w:rFonts w:ascii="Segoe UI" w:hAnsi="Segoe UI" w:cs="Segoe UI"/>
          <w:b/>
          <w:color w:val="7030A0"/>
          <w:sz w:val="22"/>
          <w:szCs w:val="22"/>
        </w:rPr>
        <w:t>Substance Abuse Professional</w:t>
      </w:r>
      <w:r w:rsidRPr="00D0179E">
        <w:rPr>
          <w:rFonts w:ascii="Segoe UI" w:hAnsi="Segoe UI" w:cs="Segoe UI"/>
          <w:sz w:val="22"/>
          <w:szCs w:val="22"/>
        </w:rPr>
        <w:t xml:space="preserve"> </w:t>
      </w:r>
      <w:r w:rsidRPr="005E29B1">
        <w:rPr>
          <w:rFonts w:ascii="Segoe UI" w:hAnsi="Segoe UI" w:cs="Segoe UI"/>
          <w:b/>
          <w:color w:val="7030A0"/>
          <w:sz w:val="22"/>
          <w:szCs w:val="22"/>
        </w:rPr>
        <w:t>(SAP)</w:t>
      </w:r>
      <w:r w:rsidR="00AB5017" w:rsidRPr="00D0179E">
        <w:rPr>
          <w:rStyle w:val="FootnoteReference"/>
          <w:rFonts w:ascii="Segoe UI" w:hAnsi="Segoe UI" w:cs="Segoe UI"/>
          <w:sz w:val="22"/>
          <w:szCs w:val="22"/>
        </w:rPr>
        <w:footnoteReference w:id="1"/>
      </w:r>
      <w:r w:rsidR="00CD6379">
        <w:rPr>
          <w:rFonts w:ascii="Segoe UI" w:hAnsi="Segoe UI" w:cs="Segoe UI"/>
          <w:sz w:val="22"/>
          <w:szCs w:val="22"/>
        </w:rPr>
        <w:t>.</w:t>
      </w:r>
    </w:p>
    <w:p w:rsidR="00E172C2" w:rsidRPr="005E29B1" w:rsidRDefault="00F2366A" w:rsidP="00CE1C08">
      <w:pPr>
        <w:numPr>
          <w:ilvl w:val="1"/>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u w:val="single"/>
        </w:rPr>
      </w:pPr>
      <w:r>
        <w:rPr>
          <w:rFonts w:ascii="Segoe UI" w:hAnsi="Segoe UI" w:cs="Segoe UI"/>
          <w:sz w:val="22"/>
          <w:szCs w:val="22"/>
        </w:rPr>
        <w:t xml:space="preserve">Before an applicant who fails a pre-employment drug test can be </w:t>
      </w:r>
      <w:r w:rsidRPr="00D0179E">
        <w:rPr>
          <w:rFonts w:ascii="Segoe UI" w:hAnsi="Segoe UI" w:cs="Segoe UI"/>
          <w:sz w:val="22"/>
          <w:szCs w:val="22"/>
        </w:rPr>
        <w:t>consider</w:t>
      </w:r>
      <w:r>
        <w:rPr>
          <w:rFonts w:ascii="Segoe UI" w:hAnsi="Segoe UI" w:cs="Segoe UI"/>
          <w:sz w:val="22"/>
          <w:szCs w:val="22"/>
        </w:rPr>
        <w:t xml:space="preserve">ed again </w:t>
      </w:r>
      <w:r w:rsidRPr="00D0179E">
        <w:rPr>
          <w:rFonts w:ascii="Segoe UI" w:hAnsi="Segoe UI" w:cs="Segoe UI"/>
          <w:sz w:val="22"/>
          <w:szCs w:val="22"/>
        </w:rPr>
        <w:t>for em</w:t>
      </w:r>
      <w:r>
        <w:rPr>
          <w:rFonts w:ascii="Segoe UI" w:hAnsi="Segoe UI" w:cs="Segoe UI"/>
          <w:sz w:val="22"/>
          <w:szCs w:val="22"/>
        </w:rPr>
        <w:t>ployment in a covered position</w:t>
      </w:r>
      <w:r w:rsidR="00E172C2">
        <w:rPr>
          <w:rFonts w:ascii="Segoe UI" w:hAnsi="Segoe UI" w:cs="Segoe UI"/>
          <w:sz w:val="22"/>
          <w:szCs w:val="22"/>
        </w:rPr>
        <w:t>, the applicant will be required to have:</w:t>
      </w:r>
    </w:p>
    <w:p w:rsidR="005E29B1" w:rsidRPr="005E29B1" w:rsidRDefault="005E29B1" w:rsidP="005E2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sz w:val="4"/>
          <w:szCs w:val="4"/>
          <w:u w:val="single"/>
        </w:rPr>
      </w:pPr>
    </w:p>
    <w:p w:rsidR="00E172C2" w:rsidRPr="005E29B1" w:rsidRDefault="00E172C2" w:rsidP="00E172C2">
      <w:pPr>
        <w:numPr>
          <w:ilvl w:val="2"/>
          <w:numId w:val="40"/>
        </w:numPr>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u w:val="single"/>
        </w:rPr>
      </w:pPr>
      <w:r>
        <w:rPr>
          <w:rFonts w:ascii="Segoe UI" w:hAnsi="Segoe UI" w:cs="Segoe UI"/>
          <w:sz w:val="22"/>
          <w:szCs w:val="22"/>
        </w:rPr>
        <w:t>A</w:t>
      </w:r>
      <w:r w:rsidRPr="00D0179E">
        <w:rPr>
          <w:rFonts w:ascii="Segoe UI" w:hAnsi="Segoe UI" w:cs="Segoe UI"/>
          <w:sz w:val="22"/>
          <w:szCs w:val="22"/>
        </w:rPr>
        <w:t xml:space="preserve"> verified </w:t>
      </w:r>
      <w:r w:rsidR="00A60BDB" w:rsidRPr="00496F49">
        <w:rPr>
          <w:rFonts w:ascii="Segoe UI" w:hAnsi="Segoe UI" w:cs="Segoe UI"/>
          <w:color w:val="000000"/>
          <w:sz w:val="22"/>
          <w:szCs w:val="22"/>
        </w:rPr>
        <w:t xml:space="preserve">negative </w:t>
      </w:r>
      <w:r w:rsidRPr="00496F49">
        <w:rPr>
          <w:rFonts w:ascii="Segoe UI" w:hAnsi="Segoe UI" w:cs="Segoe UI"/>
          <w:color w:val="000000"/>
          <w:sz w:val="22"/>
          <w:szCs w:val="22"/>
        </w:rPr>
        <w:t>drug</w:t>
      </w:r>
      <w:r>
        <w:rPr>
          <w:rFonts w:ascii="Segoe UI" w:hAnsi="Segoe UI" w:cs="Segoe UI"/>
          <w:sz w:val="22"/>
          <w:szCs w:val="22"/>
        </w:rPr>
        <w:t xml:space="preserve"> test</w:t>
      </w:r>
      <w:r w:rsidR="00CD6379">
        <w:rPr>
          <w:rFonts w:ascii="Segoe UI" w:hAnsi="Segoe UI" w:cs="Segoe UI"/>
          <w:sz w:val="22"/>
          <w:szCs w:val="22"/>
        </w:rPr>
        <w:t>.</w:t>
      </w:r>
    </w:p>
    <w:p w:rsidR="005E29B1" w:rsidRPr="005E29B1" w:rsidRDefault="005E29B1" w:rsidP="005E29B1">
      <w:pPr>
        <w:tabs>
          <w:tab w:val="left" w:pos="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2160"/>
        <w:rPr>
          <w:rFonts w:ascii="Segoe UI" w:hAnsi="Segoe UI" w:cs="Segoe UI"/>
          <w:sz w:val="4"/>
          <w:szCs w:val="4"/>
          <w:u w:val="single"/>
        </w:rPr>
      </w:pPr>
    </w:p>
    <w:p w:rsidR="00E172C2" w:rsidRPr="005E29B1" w:rsidRDefault="00A92389" w:rsidP="00E172C2">
      <w:pPr>
        <w:numPr>
          <w:ilvl w:val="2"/>
          <w:numId w:val="40"/>
        </w:numPr>
        <w:tabs>
          <w:tab w:val="left" w:pos="0"/>
          <w:tab w:val="left" w:pos="720"/>
          <w:tab w:val="left" w:pos="1440"/>
          <w:tab w:val="left" w:pos="2340"/>
          <w:tab w:val="left" w:pos="2430"/>
          <w:tab w:val="left" w:pos="2880"/>
          <w:tab w:val="left" w:pos="3600"/>
          <w:tab w:val="left" w:pos="4320"/>
          <w:tab w:val="left" w:pos="5040"/>
          <w:tab w:val="left" w:pos="5760"/>
          <w:tab w:val="left" w:pos="6480"/>
          <w:tab w:val="left" w:pos="7200"/>
          <w:tab w:val="left" w:pos="7920"/>
          <w:tab w:val="left" w:pos="8640"/>
          <w:tab w:val="left" w:pos="9360"/>
        </w:tabs>
        <w:ind w:left="2340" w:hanging="360"/>
        <w:rPr>
          <w:rFonts w:ascii="Segoe UI" w:hAnsi="Segoe UI" w:cs="Segoe UI"/>
          <w:sz w:val="22"/>
          <w:szCs w:val="22"/>
          <w:u w:val="single"/>
        </w:rPr>
      </w:pPr>
      <w:r w:rsidRPr="00D0179E">
        <w:rPr>
          <w:rFonts w:ascii="Segoe UI" w:hAnsi="Segoe UI" w:cs="Segoe UI"/>
          <w:sz w:val="22"/>
          <w:szCs w:val="22"/>
        </w:rPr>
        <w:t xml:space="preserve">Evidence of the absence of dependency from a </w:t>
      </w:r>
      <w:r w:rsidRPr="005E29B1">
        <w:rPr>
          <w:rFonts w:ascii="Segoe UI" w:hAnsi="Segoe UI" w:cs="Segoe UI"/>
          <w:b/>
          <w:color w:val="7030A0"/>
          <w:sz w:val="22"/>
          <w:szCs w:val="22"/>
        </w:rPr>
        <w:t xml:space="preserve">SAP </w:t>
      </w:r>
      <w:r w:rsidRPr="00D0179E">
        <w:rPr>
          <w:rFonts w:ascii="Segoe UI" w:hAnsi="Segoe UI" w:cs="Segoe UI"/>
          <w:sz w:val="22"/>
          <w:szCs w:val="22"/>
        </w:rPr>
        <w:t xml:space="preserve">that complies with 49 CFR </w:t>
      </w:r>
      <w:r w:rsidR="00F2366A">
        <w:rPr>
          <w:rFonts w:ascii="Segoe UI" w:hAnsi="Segoe UI" w:cs="Segoe UI"/>
          <w:sz w:val="22"/>
          <w:szCs w:val="22"/>
        </w:rPr>
        <w:t>Part 40 (a</w:t>
      </w:r>
      <w:r w:rsidR="00E172C2">
        <w:rPr>
          <w:rFonts w:ascii="Segoe UI" w:hAnsi="Segoe UI" w:cs="Segoe UI"/>
          <w:sz w:val="22"/>
          <w:szCs w:val="22"/>
        </w:rPr>
        <w:t>s amended)</w:t>
      </w:r>
      <w:r w:rsidR="00CD6379">
        <w:rPr>
          <w:rFonts w:ascii="Segoe UI" w:hAnsi="Segoe UI" w:cs="Segoe UI"/>
          <w:sz w:val="22"/>
          <w:szCs w:val="22"/>
        </w:rPr>
        <w:t>.</w:t>
      </w:r>
    </w:p>
    <w:p w:rsidR="005E29B1" w:rsidRPr="005E29B1" w:rsidRDefault="005E29B1" w:rsidP="005E29B1">
      <w:pPr>
        <w:tabs>
          <w:tab w:val="left" w:pos="0"/>
          <w:tab w:val="left" w:pos="720"/>
          <w:tab w:val="left" w:pos="1440"/>
          <w:tab w:val="left" w:pos="2340"/>
          <w:tab w:val="left" w:pos="2430"/>
          <w:tab w:val="left" w:pos="2880"/>
          <w:tab w:val="left" w:pos="3600"/>
          <w:tab w:val="left" w:pos="4320"/>
          <w:tab w:val="left" w:pos="5040"/>
          <w:tab w:val="left" w:pos="5760"/>
          <w:tab w:val="left" w:pos="6480"/>
          <w:tab w:val="left" w:pos="7200"/>
          <w:tab w:val="left" w:pos="7920"/>
          <w:tab w:val="left" w:pos="8640"/>
          <w:tab w:val="left" w:pos="9360"/>
        </w:tabs>
        <w:ind w:left="2340"/>
        <w:rPr>
          <w:rFonts w:ascii="Segoe UI" w:hAnsi="Segoe UI" w:cs="Segoe UI"/>
          <w:sz w:val="4"/>
          <w:szCs w:val="4"/>
          <w:u w:val="single"/>
        </w:rPr>
      </w:pPr>
    </w:p>
    <w:p w:rsidR="00CF419F" w:rsidRPr="00D0179E" w:rsidRDefault="00CF419F" w:rsidP="00C81B3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t xml:space="preserve">When an employee being placed, transferred, or promoted from a non-covered position to a covered position submits a drug test with a verified positive result, the employee shall be subject to disciplinary action in accordance </w:t>
      </w:r>
      <w:r w:rsidRPr="00496F49">
        <w:rPr>
          <w:rFonts w:ascii="Segoe UI" w:hAnsi="Segoe UI" w:cs="Segoe UI"/>
          <w:color w:val="000000"/>
          <w:sz w:val="22"/>
          <w:szCs w:val="22"/>
        </w:rPr>
        <w:t xml:space="preserve">with </w:t>
      </w:r>
      <w:r w:rsidR="00A60BDB" w:rsidRPr="00496F49">
        <w:rPr>
          <w:rFonts w:ascii="Segoe UI" w:hAnsi="Segoe UI" w:cs="Segoe UI"/>
          <w:b/>
          <w:color w:val="000000"/>
          <w:sz w:val="22"/>
          <w:szCs w:val="22"/>
        </w:rPr>
        <w:t>Section H</w:t>
      </w:r>
      <w:r w:rsidR="00CD6379" w:rsidRPr="00496F49">
        <w:rPr>
          <w:rFonts w:ascii="Segoe UI" w:hAnsi="Segoe UI" w:cs="Segoe UI"/>
          <w:color w:val="000000"/>
          <w:sz w:val="22"/>
          <w:szCs w:val="22"/>
        </w:rPr>
        <w:t>.</w:t>
      </w:r>
    </w:p>
    <w:p w:rsidR="00CF419F" w:rsidRDefault="00CF419F" w:rsidP="00C81B3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E172C2">
        <w:rPr>
          <w:rFonts w:ascii="Segoe UI" w:hAnsi="Segoe UI" w:cs="Segoe UI"/>
          <w:sz w:val="22"/>
          <w:szCs w:val="22"/>
        </w:rPr>
        <w:lastRenderedPageBreak/>
        <w:t>If a pre-</w:t>
      </w:r>
      <w:r w:rsidRPr="009748C8">
        <w:rPr>
          <w:rFonts w:ascii="Segoe UI" w:hAnsi="Segoe UI" w:cs="Segoe UI"/>
          <w:sz w:val="22"/>
          <w:szCs w:val="22"/>
        </w:rPr>
        <w:t xml:space="preserve">employment/pre-transfer test is canceled, </w:t>
      </w:r>
      <w:r w:rsidR="00515C48" w:rsidRPr="00611E08">
        <w:rPr>
          <w:rFonts w:ascii="Segoe UI" w:hAnsi="Segoe UI" w:cs="Segoe UI"/>
          <w:b/>
          <w:iCs/>
          <w:color w:val="0070C0"/>
          <w:sz w:val="22"/>
          <w:szCs w:val="22"/>
        </w:rPr>
        <w:t>Transit Provider</w:t>
      </w:r>
      <w:r w:rsidRPr="009748C8">
        <w:rPr>
          <w:rFonts w:ascii="Segoe UI" w:hAnsi="Segoe UI" w:cs="Segoe UI"/>
          <w:sz w:val="22"/>
          <w:szCs w:val="22"/>
        </w:rPr>
        <w:t xml:space="preserve"> will require the safety</w:t>
      </w:r>
      <w:r w:rsidR="00DB6A45" w:rsidRPr="009748C8">
        <w:rPr>
          <w:rFonts w:ascii="Segoe UI" w:hAnsi="Segoe UI" w:cs="Segoe UI"/>
          <w:sz w:val="22"/>
          <w:szCs w:val="22"/>
        </w:rPr>
        <w:t>-</w:t>
      </w:r>
      <w:r w:rsidRPr="009748C8">
        <w:rPr>
          <w:rFonts w:ascii="Segoe UI" w:hAnsi="Segoe UI" w:cs="Segoe UI"/>
          <w:sz w:val="22"/>
          <w:szCs w:val="22"/>
        </w:rPr>
        <w:t>sensitive applicant to take and pass a</w:t>
      </w:r>
      <w:r w:rsidR="00CE1C08" w:rsidRPr="009748C8">
        <w:rPr>
          <w:rFonts w:ascii="Segoe UI" w:hAnsi="Segoe UI" w:cs="Segoe UI"/>
          <w:sz w:val="22"/>
          <w:szCs w:val="22"/>
        </w:rPr>
        <w:t>nother pre-employment drug test</w:t>
      </w:r>
      <w:r w:rsidR="00E172C2" w:rsidRPr="009748C8">
        <w:rPr>
          <w:rFonts w:ascii="Segoe UI" w:hAnsi="Segoe UI" w:cs="Segoe UI"/>
          <w:sz w:val="22"/>
          <w:szCs w:val="22"/>
        </w:rPr>
        <w:t xml:space="preserve"> before performing safety-sensitive functions</w:t>
      </w:r>
      <w:r w:rsidR="00CD6379" w:rsidRPr="009748C8">
        <w:rPr>
          <w:rFonts w:ascii="Segoe UI" w:hAnsi="Segoe UI" w:cs="Segoe UI"/>
          <w:sz w:val="22"/>
          <w:szCs w:val="22"/>
        </w:rPr>
        <w:t>.</w:t>
      </w:r>
    </w:p>
    <w:p w:rsidR="005E29B1" w:rsidRPr="005E29B1" w:rsidRDefault="005E29B1" w:rsidP="005E29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4"/>
          <w:szCs w:val="4"/>
        </w:rPr>
      </w:pPr>
    </w:p>
    <w:p w:rsidR="00F2366A" w:rsidRDefault="004E79F8" w:rsidP="004E79F8">
      <w:pPr>
        <w:numPr>
          <w:ilvl w:val="0"/>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If a covered employee has not performed a safety-sensitive function for 90 or more consecutive calendar days, and has not been in the random testing pool during that time, the employee must take and pass a pre-employment test before he or she can return to a saf</w:t>
      </w:r>
      <w:r w:rsidR="00F2366A" w:rsidRPr="009748C8">
        <w:rPr>
          <w:rFonts w:ascii="Segoe UI" w:hAnsi="Segoe UI" w:cs="Segoe UI"/>
          <w:sz w:val="22"/>
          <w:szCs w:val="22"/>
        </w:rPr>
        <w:t>ety-sensitive function</w:t>
      </w:r>
      <w:r w:rsidR="00CD6379" w:rsidRPr="009748C8">
        <w:rPr>
          <w:rFonts w:ascii="Segoe UI" w:hAnsi="Segoe UI" w:cs="Segoe UI"/>
          <w:sz w:val="22"/>
          <w:szCs w:val="22"/>
        </w:rPr>
        <w:t>.</w:t>
      </w:r>
    </w:p>
    <w:p w:rsidR="005E29B1" w:rsidRPr="005E29B1" w:rsidRDefault="005E29B1" w:rsidP="005E29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4"/>
          <w:szCs w:val="4"/>
        </w:rPr>
      </w:pPr>
    </w:p>
    <w:p w:rsidR="00CE1C08" w:rsidRPr="009748C8" w:rsidRDefault="00CF419F" w:rsidP="004E79F8">
      <w:pPr>
        <w:numPr>
          <w:ilvl w:val="0"/>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A safety</w:t>
      </w:r>
      <w:r w:rsidR="00DB6A45" w:rsidRPr="009748C8">
        <w:rPr>
          <w:rFonts w:ascii="Segoe UI" w:hAnsi="Segoe UI" w:cs="Segoe UI"/>
          <w:sz w:val="22"/>
          <w:szCs w:val="22"/>
        </w:rPr>
        <w:t>-</w:t>
      </w:r>
      <w:r w:rsidRPr="009748C8">
        <w:rPr>
          <w:rFonts w:ascii="Segoe UI" w:hAnsi="Segoe UI" w:cs="Segoe UI"/>
          <w:sz w:val="22"/>
          <w:szCs w:val="22"/>
        </w:rPr>
        <w:t>sensitive applicant with a dilute negative test res</w:t>
      </w:r>
      <w:r w:rsidR="00CE1C08" w:rsidRPr="009748C8">
        <w:rPr>
          <w:rFonts w:ascii="Segoe UI" w:hAnsi="Segoe UI" w:cs="Segoe UI"/>
          <w:sz w:val="22"/>
          <w:szCs w:val="22"/>
        </w:rPr>
        <w:t>ult will be required to retest</w:t>
      </w:r>
      <w:r w:rsidR="00CD6379" w:rsidRPr="009748C8">
        <w:rPr>
          <w:rFonts w:ascii="Segoe UI" w:hAnsi="Segoe UI" w:cs="Segoe UI"/>
          <w:sz w:val="22"/>
          <w:szCs w:val="22"/>
        </w:rPr>
        <w:t>.</w:t>
      </w:r>
    </w:p>
    <w:p w:rsidR="00CF419F" w:rsidRDefault="00CF419F" w:rsidP="00CE1C08">
      <w:pPr>
        <w:numPr>
          <w:ilvl w:val="1"/>
          <w:numId w:val="4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Should this second test result in a negative dilute result, the test will be considered a negative and no additional testing will be requ</w:t>
      </w:r>
      <w:r w:rsidR="00CE1C08" w:rsidRPr="009748C8">
        <w:rPr>
          <w:rFonts w:ascii="Segoe UI" w:hAnsi="Segoe UI" w:cs="Segoe UI"/>
          <w:sz w:val="22"/>
          <w:szCs w:val="22"/>
        </w:rPr>
        <w:t xml:space="preserve">ired unless directed by the </w:t>
      </w:r>
      <w:r w:rsidR="00CE1C08" w:rsidRPr="00E35684">
        <w:rPr>
          <w:rFonts w:ascii="Segoe UI" w:hAnsi="Segoe UI" w:cs="Segoe UI"/>
          <w:b/>
          <w:color w:val="FF0000"/>
          <w:sz w:val="22"/>
          <w:szCs w:val="22"/>
        </w:rPr>
        <w:t>M</w:t>
      </w:r>
      <w:r w:rsidR="00E35684" w:rsidRPr="00E35684">
        <w:rPr>
          <w:rFonts w:ascii="Segoe UI" w:hAnsi="Segoe UI" w:cs="Segoe UI"/>
          <w:b/>
          <w:color w:val="FF0000"/>
          <w:sz w:val="22"/>
          <w:szCs w:val="22"/>
        </w:rPr>
        <w:t xml:space="preserve">edical </w:t>
      </w:r>
      <w:r w:rsidR="00CE1C08" w:rsidRPr="00E35684">
        <w:rPr>
          <w:rFonts w:ascii="Segoe UI" w:hAnsi="Segoe UI" w:cs="Segoe UI"/>
          <w:b/>
          <w:color w:val="FF0000"/>
          <w:sz w:val="22"/>
          <w:szCs w:val="22"/>
        </w:rPr>
        <w:t>R</w:t>
      </w:r>
      <w:r w:rsidR="00E35684" w:rsidRPr="00E35684">
        <w:rPr>
          <w:rFonts w:ascii="Segoe UI" w:hAnsi="Segoe UI" w:cs="Segoe UI"/>
          <w:b/>
          <w:color w:val="FF0000"/>
          <w:sz w:val="22"/>
          <w:szCs w:val="22"/>
        </w:rPr>
        <w:t xml:space="preserve">eview </w:t>
      </w:r>
      <w:r w:rsidR="00CE1C08" w:rsidRPr="00E35684">
        <w:rPr>
          <w:rFonts w:ascii="Segoe UI" w:hAnsi="Segoe UI" w:cs="Segoe UI"/>
          <w:b/>
          <w:color w:val="FF0000"/>
          <w:sz w:val="22"/>
          <w:szCs w:val="22"/>
        </w:rPr>
        <w:t>O</w:t>
      </w:r>
      <w:r w:rsidR="00E35684" w:rsidRPr="00E35684">
        <w:rPr>
          <w:rFonts w:ascii="Segoe UI" w:hAnsi="Segoe UI" w:cs="Segoe UI"/>
          <w:b/>
          <w:color w:val="FF0000"/>
          <w:sz w:val="22"/>
          <w:szCs w:val="22"/>
        </w:rPr>
        <w:t>fficer</w:t>
      </w:r>
      <w:r w:rsidR="00E35684" w:rsidRPr="00E35684">
        <w:rPr>
          <w:rFonts w:ascii="Segoe UI" w:hAnsi="Segoe UI" w:cs="Segoe UI"/>
          <w:color w:val="FF0000"/>
          <w:sz w:val="22"/>
          <w:szCs w:val="22"/>
        </w:rPr>
        <w:t xml:space="preserve"> (</w:t>
      </w:r>
      <w:r w:rsidR="00E35684" w:rsidRPr="00E35684">
        <w:rPr>
          <w:rFonts w:ascii="Segoe UI" w:hAnsi="Segoe UI" w:cs="Segoe UI"/>
          <w:b/>
          <w:color w:val="FF0000"/>
          <w:sz w:val="22"/>
          <w:szCs w:val="22"/>
        </w:rPr>
        <w:t>MRO</w:t>
      </w:r>
      <w:r w:rsidR="00E35684" w:rsidRPr="00E35684">
        <w:rPr>
          <w:rFonts w:ascii="Segoe UI" w:hAnsi="Segoe UI" w:cs="Segoe UI"/>
          <w:color w:val="FF0000"/>
          <w:sz w:val="22"/>
          <w:szCs w:val="22"/>
        </w:rPr>
        <w:t>)</w:t>
      </w:r>
      <w:r w:rsidR="00E35684">
        <w:rPr>
          <w:rStyle w:val="FootnoteReference"/>
          <w:rFonts w:ascii="Segoe UI" w:hAnsi="Segoe UI" w:cs="Segoe UI"/>
          <w:sz w:val="22"/>
          <w:szCs w:val="22"/>
        </w:rPr>
        <w:footnoteReference w:id="2"/>
      </w:r>
      <w:r w:rsidR="00CD6379" w:rsidRPr="009748C8">
        <w:rPr>
          <w:rFonts w:ascii="Segoe UI" w:hAnsi="Segoe UI" w:cs="Segoe UI"/>
          <w:sz w:val="22"/>
          <w:szCs w:val="22"/>
        </w:rPr>
        <w:t>.</w:t>
      </w:r>
    </w:p>
    <w:p w:rsidR="005E29B1" w:rsidRPr="005E29B1" w:rsidRDefault="005E29B1" w:rsidP="005E29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firstLine="720"/>
        <w:rPr>
          <w:rFonts w:ascii="Segoe UI" w:hAnsi="Segoe UI" w:cs="Segoe UI"/>
          <w:sz w:val="6"/>
          <w:szCs w:val="6"/>
        </w:rPr>
      </w:pPr>
    </w:p>
    <w:p w:rsidR="00CE1C08" w:rsidRPr="009748C8" w:rsidRDefault="00CF419F" w:rsidP="00C81B36">
      <w:pPr>
        <w:numPr>
          <w:ilvl w:val="0"/>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Safety</w:t>
      </w:r>
      <w:r w:rsidR="00DB6A45" w:rsidRPr="009748C8">
        <w:rPr>
          <w:rFonts w:ascii="Segoe UI" w:hAnsi="Segoe UI" w:cs="Segoe UI"/>
          <w:sz w:val="22"/>
          <w:szCs w:val="22"/>
        </w:rPr>
        <w:t>-</w:t>
      </w:r>
      <w:r w:rsidRPr="009748C8">
        <w:rPr>
          <w:rFonts w:ascii="Segoe UI" w:hAnsi="Segoe UI" w:cs="Segoe UI"/>
          <w:sz w:val="22"/>
          <w:szCs w:val="22"/>
        </w:rPr>
        <w:t xml:space="preserve">sensitive applicants are required (even if ultimately not hired) to provide their </w:t>
      </w:r>
      <w:r w:rsidR="00554811" w:rsidRPr="009748C8">
        <w:rPr>
          <w:rFonts w:ascii="Segoe UI" w:hAnsi="Segoe UI" w:cs="Segoe UI"/>
          <w:sz w:val="22"/>
          <w:szCs w:val="22"/>
        </w:rPr>
        <w:t xml:space="preserve">signed written release </w:t>
      </w:r>
      <w:r w:rsidRPr="009748C8">
        <w:rPr>
          <w:rFonts w:ascii="Segoe UI" w:hAnsi="Segoe UI" w:cs="Segoe UI"/>
          <w:sz w:val="22"/>
          <w:szCs w:val="22"/>
        </w:rPr>
        <w:t xml:space="preserve">to </w:t>
      </w:r>
      <w:r w:rsidR="00515C48" w:rsidRPr="00611E08">
        <w:rPr>
          <w:rFonts w:ascii="Segoe UI" w:hAnsi="Segoe UI" w:cs="Segoe UI"/>
          <w:b/>
          <w:color w:val="0070C0"/>
          <w:sz w:val="22"/>
          <w:szCs w:val="22"/>
        </w:rPr>
        <w:t>Transit Provider</w:t>
      </w:r>
      <w:r w:rsidRPr="009748C8">
        <w:rPr>
          <w:rFonts w:ascii="Segoe UI" w:hAnsi="Segoe UI" w:cs="Segoe UI"/>
          <w:sz w:val="22"/>
          <w:szCs w:val="22"/>
        </w:rPr>
        <w:t xml:space="preserve"> request</w:t>
      </w:r>
      <w:r w:rsidR="00554811" w:rsidRPr="009748C8">
        <w:rPr>
          <w:rFonts w:ascii="Segoe UI" w:hAnsi="Segoe UI" w:cs="Segoe UI"/>
          <w:sz w:val="22"/>
          <w:szCs w:val="22"/>
        </w:rPr>
        <w:t>ing</w:t>
      </w:r>
      <w:r w:rsidRPr="009748C8">
        <w:rPr>
          <w:rFonts w:ascii="Segoe UI" w:hAnsi="Segoe UI" w:cs="Segoe UI"/>
          <w:sz w:val="22"/>
          <w:szCs w:val="22"/>
        </w:rPr>
        <w:t xml:space="preserve"> </w:t>
      </w:r>
      <w:r w:rsidR="00D32178" w:rsidRPr="009748C8">
        <w:rPr>
          <w:rFonts w:ascii="Segoe UI" w:hAnsi="Segoe UI" w:cs="Segoe UI"/>
          <w:sz w:val="22"/>
          <w:szCs w:val="22"/>
        </w:rPr>
        <w:t>US</w:t>
      </w:r>
      <w:r w:rsidR="00554811" w:rsidRPr="009748C8">
        <w:rPr>
          <w:rFonts w:ascii="Segoe UI" w:hAnsi="Segoe UI" w:cs="Segoe UI"/>
          <w:sz w:val="22"/>
          <w:szCs w:val="22"/>
        </w:rPr>
        <w:t xml:space="preserve">DOT </w:t>
      </w:r>
      <w:r w:rsidRPr="009748C8">
        <w:rPr>
          <w:rFonts w:ascii="Segoe UI" w:hAnsi="Segoe UI" w:cs="Segoe UI"/>
          <w:sz w:val="22"/>
          <w:szCs w:val="22"/>
        </w:rPr>
        <w:t xml:space="preserve">drug and alcohol records from all previous, </w:t>
      </w:r>
      <w:r w:rsidR="00D32178" w:rsidRPr="009748C8">
        <w:rPr>
          <w:rFonts w:ascii="Segoe UI" w:hAnsi="Segoe UI" w:cs="Segoe UI"/>
          <w:sz w:val="22"/>
          <w:szCs w:val="22"/>
        </w:rPr>
        <w:t>US</w:t>
      </w:r>
      <w:r w:rsidRPr="009748C8">
        <w:rPr>
          <w:rFonts w:ascii="Segoe UI" w:hAnsi="Segoe UI" w:cs="Segoe UI"/>
          <w:sz w:val="22"/>
          <w:szCs w:val="22"/>
        </w:rPr>
        <w:t>DOT-covered, employers that the safety</w:t>
      </w:r>
      <w:r w:rsidR="00DB6A45" w:rsidRPr="009748C8">
        <w:rPr>
          <w:rFonts w:ascii="Segoe UI" w:hAnsi="Segoe UI" w:cs="Segoe UI"/>
          <w:sz w:val="22"/>
          <w:szCs w:val="22"/>
        </w:rPr>
        <w:t>-</w:t>
      </w:r>
      <w:r w:rsidRPr="009748C8">
        <w:rPr>
          <w:rFonts w:ascii="Segoe UI" w:hAnsi="Segoe UI" w:cs="Segoe UI"/>
          <w:sz w:val="22"/>
          <w:szCs w:val="22"/>
        </w:rPr>
        <w:t>sensitive applicant has worked for within the last two year</w:t>
      </w:r>
      <w:r w:rsidR="00CE1C08" w:rsidRPr="009748C8">
        <w:rPr>
          <w:rFonts w:ascii="Segoe UI" w:hAnsi="Segoe UI" w:cs="Segoe UI"/>
          <w:sz w:val="22"/>
          <w:szCs w:val="22"/>
        </w:rPr>
        <w:t>s</w:t>
      </w:r>
      <w:r w:rsidR="00CD6379" w:rsidRPr="009748C8">
        <w:rPr>
          <w:rFonts w:ascii="Segoe UI" w:hAnsi="Segoe UI" w:cs="Segoe UI"/>
          <w:sz w:val="22"/>
          <w:szCs w:val="22"/>
        </w:rPr>
        <w:t>.</w:t>
      </w:r>
    </w:p>
    <w:p w:rsidR="00CF419F" w:rsidRPr="005E29B1" w:rsidRDefault="00CF419F" w:rsidP="00CE1C08">
      <w:pPr>
        <w:numPr>
          <w:ilvl w:val="1"/>
          <w:numId w:val="4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u w:val="single"/>
        </w:rPr>
        <w:t>Failure to do so will result in the employment offer being rescinded</w:t>
      </w:r>
      <w:r w:rsidR="00CD6379" w:rsidRPr="009748C8">
        <w:rPr>
          <w:rFonts w:ascii="Segoe UI" w:hAnsi="Segoe UI" w:cs="Segoe UI"/>
          <w:sz w:val="22"/>
          <w:szCs w:val="22"/>
          <w:u w:val="single"/>
        </w:rPr>
        <w:t>.</w:t>
      </w:r>
    </w:p>
    <w:p w:rsidR="005E29B1" w:rsidRPr="005E29B1" w:rsidRDefault="005E29B1" w:rsidP="005E29B1">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sz w:val="8"/>
          <w:szCs w:val="8"/>
        </w:rPr>
      </w:pPr>
    </w:p>
    <w:p w:rsidR="00CE1C08" w:rsidRDefault="00515C48" w:rsidP="00C81B36">
      <w:pPr>
        <w:numPr>
          <w:ilvl w:val="0"/>
          <w:numId w:val="4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611E08">
        <w:rPr>
          <w:rFonts w:ascii="Segoe UI" w:hAnsi="Segoe UI" w:cs="Segoe UI"/>
          <w:b/>
          <w:color w:val="0070C0"/>
          <w:sz w:val="22"/>
          <w:szCs w:val="22"/>
        </w:rPr>
        <w:t>Transit Provider</w:t>
      </w:r>
      <w:r w:rsidR="00CF419F" w:rsidRPr="009748C8">
        <w:rPr>
          <w:rFonts w:ascii="Segoe UI" w:hAnsi="Segoe UI" w:cs="Segoe UI"/>
          <w:color w:val="000000"/>
          <w:sz w:val="22"/>
          <w:szCs w:val="22"/>
        </w:rPr>
        <w:t xml:space="preserve"> is required to ask all safety</w:t>
      </w:r>
      <w:r w:rsidR="00DB6A45" w:rsidRPr="009748C8">
        <w:rPr>
          <w:rFonts w:ascii="Segoe UI" w:hAnsi="Segoe UI" w:cs="Segoe UI"/>
          <w:color w:val="000000"/>
          <w:sz w:val="22"/>
          <w:szCs w:val="22"/>
        </w:rPr>
        <w:t>-</w:t>
      </w:r>
      <w:r w:rsidR="00CF419F" w:rsidRPr="009748C8">
        <w:rPr>
          <w:rFonts w:ascii="Segoe UI" w:hAnsi="Segoe UI" w:cs="Segoe UI"/>
          <w:color w:val="000000"/>
          <w:sz w:val="22"/>
          <w:szCs w:val="22"/>
        </w:rPr>
        <w:t>sensitive applicants (even if ultimately not hired) if they have tested positive or refused to test a pre-employment test for a DOT covered empl</w:t>
      </w:r>
      <w:r w:rsidR="00CE1C08" w:rsidRPr="009748C8">
        <w:rPr>
          <w:rFonts w:ascii="Segoe UI" w:hAnsi="Segoe UI" w:cs="Segoe UI"/>
          <w:color w:val="000000"/>
          <w:sz w:val="22"/>
          <w:szCs w:val="22"/>
        </w:rPr>
        <w:t>oyer within the last two years</w:t>
      </w:r>
      <w:r w:rsidR="00CD6379" w:rsidRPr="009748C8">
        <w:rPr>
          <w:rFonts w:ascii="Segoe UI" w:hAnsi="Segoe UI" w:cs="Segoe UI"/>
          <w:color w:val="000000"/>
          <w:sz w:val="22"/>
          <w:szCs w:val="22"/>
        </w:rPr>
        <w:t>.</w:t>
      </w:r>
    </w:p>
    <w:p w:rsidR="005E29B1" w:rsidRPr="005E29B1" w:rsidRDefault="005E29B1" w:rsidP="005E29B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4"/>
          <w:szCs w:val="4"/>
        </w:rPr>
      </w:pPr>
    </w:p>
    <w:p w:rsidR="00CF419F" w:rsidRPr="009748C8" w:rsidRDefault="00CF419F" w:rsidP="00CE1C08">
      <w:pPr>
        <w:numPr>
          <w:ilvl w:val="1"/>
          <w:numId w:val="40"/>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If the applicant has tested pos</w:t>
      </w:r>
      <w:r w:rsidR="005E1F80" w:rsidRPr="009748C8">
        <w:rPr>
          <w:rFonts w:ascii="Segoe UI" w:hAnsi="Segoe UI" w:cs="Segoe UI"/>
          <w:color w:val="000000"/>
          <w:sz w:val="22"/>
          <w:szCs w:val="22"/>
        </w:rPr>
        <w:t>i</w:t>
      </w:r>
      <w:r w:rsidRPr="009748C8">
        <w:rPr>
          <w:rFonts w:ascii="Segoe UI" w:hAnsi="Segoe UI" w:cs="Segoe UI"/>
          <w:color w:val="000000"/>
          <w:sz w:val="22"/>
          <w:szCs w:val="22"/>
        </w:rPr>
        <w:t xml:space="preserve">tive or refused to test on a pre-employment test for a DOT covered employer, the safety sensitive applicant must provide </w:t>
      </w:r>
      <w:r w:rsidR="00515C48" w:rsidRPr="00611E08">
        <w:rPr>
          <w:rFonts w:ascii="Segoe UI" w:hAnsi="Segoe UI" w:cs="Segoe UI"/>
          <w:b/>
          <w:color w:val="0070C0"/>
          <w:sz w:val="22"/>
          <w:szCs w:val="22"/>
        </w:rPr>
        <w:t>Transit Provider</w:t>
      </w:r>
      <w:r w:rsidRPr="00611E08">
        <w:rPr>
          <w:rFonts w:ascii="Segoe UI" w:hAnsi="Segoe UI" w:cs="Segoe UI"/>
          <w:color w:val="0070C0"/>
          <w:sz w:val="22"/>
          <w:szCs w:val="22"/>
        </w:rPr>
        <w:t xml:space="preserve"> </w:t>
      </w:r>
      <w:r w:rsidRPr="009748C8">
        <w:rPr>
          <w:rFonts w:ascii="Segoe UI" w:hAnsi="Segoe UI" w:cs="Segoe UI"/>
          <w:color w:val="000000"/>
          <w:sz w:val="22"/>
          <w:szCs w:val="22"/>
        </w:rPr>
        <w:t>proof of having successfully completed a referral, evaluation and treatment plan as described</w:t>
      </w:r>
      <w:r w:rsidR="00CE1C08" w:rsidRPr="009748C8">
        <w:rPr>
          <w:rFonts w:ascii="Segoe UI" w:hAnsi="Segoe UI" w:cs="Segoe UI"/>
          <w:color w:val="000000"/>
          <w:sz w:val="22"/>
          <w:szCs w:val="22"/>
        </w:rPr>
        <w:t xml:space="preserve"> in section 655.62 of subpart G</w:t>
      </w:r>
      <w:r w:rsidR="00CD6379" w:rsidRPr="009748C8">
        <w:rPr>
          <w:rFonts w:ascii="Segoe UI" w:hAnsi="Segoe UI" w:cs="Segoe UI"/>
          <w:color w:val="000000"/>
          <w:sz w:val="22"/>
          <w:szCs w:val="22"/>
        </w:rPr>
        <w:t>.</w:t>
      </w:r>
    </w:p>
    <w:p w:rsidR="00CF419F" w:rsidRPr="009748C8" w:rsidRDefault="00CF419F" w:rsidP="00CF419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22"/>
          <w:szCs w:val="22"/>
        </w:rPr>
      </w:pPr>
    </w:p>
    <w:p w:rsidR="00CF419F" w:rsidRDefault="00515C48" w:rsidP="00CF419F">
      <w:pPr>
        <w:pStyle w:val="BodyText"/>
        <w:jc w:val="left"/>
        <w:rPr>
          <w:rFonts w:ascii="Segoe UI" w:hAnsi="Segoe UI" w:cs="Segoe UI"/>
          <w:sz w:val="22"/>
          <w:szCs w:val="22"/>
        </w:rPr>
      </w:pPr>
      <w:r w:rsidRPr="00611E08">
        <w:rPr>
          <w:rFonts w:ascii="Segoe UI" w:hAnsi="Segoe UI" w:cs="Segoe UI"/>
          <w:b/>
          <w:iCs/>
          <w:color w:val="0070C0"/>
          <w:sz w:val="22"/>
          <w:szCs w:val="22"/>
          <w:u w:val="single"/>
        </w:rPr>
        <w:t>Transit Provider</w:t>
      </w:r>
      <w:r w:rsidR="00CF419F" w:rsidRPr="009748C8">
        <w:rPr>
          <w:rFonts w:ascii="Segoe UI" w:hAnsi="Segoe UI" w:cs="Segoe UI"/>
          <w:sz w:val="22"/>
          <w:szCs w:val="22"/>
          <w:u w:val="single"/>
        </w:rPr>
        <w:t xml:space="preserve"> reserves the right to re-evaluate the employees job status based on the information received from the background checks</w:t>
      </w:r>
      <w:r w:rsidR="00CF419F" w:rsidRPr="009748C8">
        <w:rPr>
          <w:rFonts w:ascii="Segoe UI" w:hAnsi="Segoe UI" w:cs="Segoe UI"/>
          <w:sz w:val="22"/>
          <w:szCs w:val="22"/>
        </w:rPr>
        <w:t>.</w:t>
      </w:r>
    </w:p>
    <w:p w:rsidR="006B632B" w:rsidRPr="00E35684" w:rsidRDefault="006B632B" w:rsidP="00CF419F">
      <w:pPr>
        <w:pStyle w:val="BodyText"/>
        <w:jc w:val="left"/>
        <w:rPr>
          <w:rFonts w:ascii="Segoe UI" w:hAnsi="Segoe UI" w:cs="Segoe UI"/>
          <w:i/>
          <w:sz w:val="10"/>
          <w:szCs w:val="10"/>
          <w:u w:val="single"/>
        </w:rPr>
      </w:pPr>
    </w:p>
    <w:p w:rsidR="00C214C4" w:rsidRPr="00DA2ED3" w:rsidRDefault="00C214C4"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CF419F" w:rsidRPr="00D0179E" w:rsidRDefault="00B9076D" w:rsidP="00D37BF0">
      <w:pPr>
        <w:pStyle w:val="Heading2"/>
        <w:rPr>
          <w:rFonts w:cs="Segoe UI"/>
        </w:rPr>
      </w:pPr>
      <w:bookmarkStart w:id="11" w:name="_Toc27144094"/>
      <w:r w:rsidRPr="00D0179E">
        <w:rPr>
          <w:rFonts w:cs="Segoe UI"/>
        </w:rPr>
        <w:t>Reasonable Suspicion Testing</w:t>
      </w:r>
      <w:bookmarkEnd w:id="11"/>
    </w:p>
    <w:p w:rsidR="00CF419F" w:rsidRPr="00D37BF0"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8"/>
          <w:szCs w:val="8"/>
          <w:u w:val="words"/>
        </w:rPr>
      </w:pPr>
    </w:p>
    <w:p w:rsidR="00CF419F" w:rsidRPr="00A52B4B"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A52B4B">
        <w:rPr>
          <w:rFonts w:ascii="Segoe UI" w:hAnsi="Segoe UI" w:cs="Segoe UI"/>
          <w:color w:val="000000"/>
          <w:sz w:val="22"/>
          <w:szCs w:val="22"/>
        </w:rPr>
        <w:t xml:space="preserve">All </w:t>
      </w:r>
      <w:r w:rsidR="00515C48" w:rsidRPr="00611E08">
        <w:rPr>
          <w:rFonts w:ascii="Segoe UI" w:hAnsi="Segoe UI" w:cs="Segoe UI"/>
          <w:b/>
          <w:iCs/>
          <w:color w:val="0070C0"/>
          <w:sz w:val="22"/>
          <w:szCs w:val="22"/>
        </w:rPr>
        <w:t>Transit Provider</w:t>
      </w:r>
      <w:r w:rsidRPr="00A52B4B">
        <w:rPr>
          <w:rFonts w:ascii="Segoe UI" w:hAnsi="Segoe UI" w:cs="Segoe UI"/>
          <w:color w:val="000000"/>
          <w:sz w:val="22"/>
          <w:szCs w:val="22"/>
        </w:rPr>
        <w:t xml:space="preserve"> </w:t>
      </w:r>
      <w:r w:rsidR="005E1F80" w:rsidRPr="00A52B4B">
        <w:rPr>
          <w:rFonts w:ascii="Segoe UI" w:hAnsi="Segoe UI" w:cs="Segoe UI"/>
          <w:color w:val="000000"/>
          <w:sz w:val="22"/>
          <w:szCs w:val="22"/>
        </w:rPr>
        <w:t xml:space="preserve">safety-sensitive </w:t>
      </w:r>
      <w:r w:rsidRPr="00A52B4B">
        <w:rPr>
          <w:rFonts w:ascii="Segoe UI" w:hAnsi="Segoe UI" w:cs="Segoe UI"/>
          <w:color w:val="000000"/>
          <w:sz w:val="22"/>
          <w:szCs w:val="22"/>
        </w:rPr>
        <w:t xml:space="preserve">employees will be subject to a reasonable suspicion drug and/or alcohol test when </w:t>
      </w:r>
      <w:r w:rsidR="00515C48" w:rsidRPr="00611E08">
        <w:rPr>
          <w:rFonts w:ascii="Segoe UI" w:hAnsi="Segoe UI" w:cs="Segoe UI"/>
          <w:b/>
          <w:color w:val="0070C0"/>
          <w:sz w:val="22"/>
          <w:szCs w:val="22"/>
        </w:rPr>
        <w:t>Transit Provider</w:t>
      </w:r>
      <w:r w:rsidRPr="00A52B4B">
        <w:rPr>
          <w:rFonts w:ascii="Segoe UI" w:hAnsi="Segoe UI" w:cs="Segoe UI"/>
          <w:color w:val="000000"/>
          <w:sz w:val="22"/>
          <w:szCs w:val="22"/>
        </w:rPr>
        <w:t xml:space="preserve"> has reasonable suspicion to </w:t>
      </w:r>
      <w:r w:rsidRPr="00A52B4B">
        <w:rPr>
          <w:rFonts w:ascii="Segoe UI" w:hAnsi="Segoe UI" w:cs="Segoe UI"/>
          <w:sz w:val="22"/>
          <w:szCs w:val="22"/>
        </w:rPr>
        <w:t xml:space="preserve">believe that </w:t>
      </w:r>
      <w:r w:rsidR="00554811" w:rsidRPr="00A52B4B">
        <w:rPr>
          <w:rFonts w:ascii="Segoe UI" w:hAnsi="Segoe UI" w:cs="Segoe UI"/>
          <w:sz w:val="22"/>
          <w:szCs w:val="22"/>
        </w:rPr>
        <w:t xml:space="preserve">the covered employee has used a prohibited drug and/or engaged in alcohol misuse. </w:t>
      </w:r>
      <w:r w:rsidRPr="00A52B4B">
        <w:rPr>
          <w:rFonts w:ascii="Segoe UI" w:hAnsi="Segoe UI" w:cs="Segoe UI"/>
          <w:sz w:val="22"/>
          <w:szCs w:val="22"/>
        </w:rPr>
        <w:t xml:space="preserve">  Reasonable suspicion shall mean that there is objective evidence, based upon specific, contemporaneous, articulable observations of the employee's appearance, behavior, speech or body odor that are consistent with possible drug use and/or alcohol misuse.  </w:t>
      </w:r>
    </w:p>
    <w:p w:rsidR="00CF419F" w:rsidRPr="00A52B4B"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CF419F" w:rsidRPr="00A52B4B"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A52B4B">
        <w:rPr>
          <w:rFonts w:ascii="Segoe UI" w:hAnsi="Segoe UI" w:cs="Segoe UI"/>
          <w:sz w:val="22"/>
          <w:szCs w:val="22"/>
        </w:rPr>
        <w:t xml:space="preserve">Reasonable suspicion referrals must be made by one or more supervisors who are trained to detect the signs and symptoms of drug and alcohol use, and who reasonably concludes that an </w:t>
      </w:r>
      <w:r w:rsidRPr="00A52B4B">
        <w:rPr>
          <w:rFonts w:ascii="Segoe UI" w:hAnsi="Segoe UI" w:cs="Segoe UI"/>
          <w:sz w:val="22"/>
          <w:szCs w:val="22"/>
        </w:rPr>
        <w:lastRenderedPageBreak/>
        <w:t>employee may be adversely affected or impaired in his/her work performance due to</w:t>
      </w:r>
      <w:r w:rsidR="00554811" w:rsidRPr="00A52B4B">
        <w:rPr>
          <w:rFonts w:ascii="Segoe UI" w:hAnsi="Segoe UI" w:cs="Segoe UI"/>
          <w:sz w:val="22"/>
          <w:szCs w:val="22"/>
        </w:rPr>
        <w:t xml:space="preserve"> possible prohibited substance </w:t>
      </w:r>
      <w:r w:rsidRPr="00A52B4B">
        <w:rPr>
          <w:rFonts w:ascii="Segoe UI" w:hAnsi="Segoe UI" w:cs="Segoe UI"/>
          <w:sz w:val="22"/>
          <w:szCs w:val="22"/>
        </w:rPr>
        <w:t xml:space="preserve">use or alcohol misuse.  </w:t>
      </w:r>
    </w:p>
    <w:p w:rsidR="00CF419F" w:rsidRPr="00A52B4B"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CF419F" w:rsidRPr="00A52B4B"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A52B4B">
        <w:rPr>
          <w:rFonts w:ascii="Segoe UI" w:hAnsi="Segoe UI" w:cs="Segoe UI"/>
          <w:sz w:val="22"/>
          <w:szCs w:val="22"/>
        </w:rPr>
        <w:t xml:space="preserve">A reasonable suspicion alcohol test can only be </w:t>
      </w:r>
      <w:r w:rsidRPr="009748C8">
        <w:rPr>
          <w:rFonts w:ascii="Segoe UI" w:hAnsi="Segoe UI" w:cs="Segoe UI"/>
          <w:sz w:val="22"/>
          <w:szCs w:val="22"/>
        </w:rPr>
        <w:t>conducted just before, during, or just after the performance of a safety-sensitive job function.</w:t>
      </w:r>
      <w:r w:rsidR="00721406" w:rsidRPr="009748C8">
        <w:rPr>
          <w:rFonts w:ascii="Segoe UI" w:hAnsi="Segoe UI" w:cs="Segoe UI"/>
          <w:sz w:val="22"/>
          <w:szCs w:val="22"/>
        </w:rPr>
        <w:t xml:space="preserve"> </w:t>
      </w:r>
      <w:r w:rsidRPr="009748C8">
        <w:rPr>
          <w:rFonts w:ascii="Segoe UI" w:hAnsi="Segoe UI" w:cs="Segoe UI"/>
          <w:sz w:val="22"/>
          <w:szCs w:val="22"/>
          <w:u w:val="single"/>
        </w:rPr>
        <w:t xml:space="preserve">However, under </w:t>
      </w:r>
      <w:r w:rsidR="00515C48" w:rsidRPr="00611E08">
        <w:rPr>
          <w:rFonts w:ascii="Segoe UI" w:hAnsi="Segoe UI" w:cs="Segoe UI"/>
          <w:b/>
          <w:iCs/>
          <w:color w:val="0070C0"/>
          <w:sz w:val="22"/>
          <w:szCs w:val="22"/>
          <w:u w:val="single"/>
        </w:rPr>
        <w:t>Transit Provider’s</w:t>
      </w:r>
      <w:r w:rsidRPr="009748C8">
        <w:rPr>
          <w:rFonts w:ascii="Segoe UI" w:hAnsi="Segoe UI" w:cs="Segoe UI"/>
          <w:sz w:val="22"/>
          <w:szCs w:val="22"/>
          <w:u w:val="single"/>
        </w:rPr>
        <w:t xml:space="preserve"> authority, a non-</w:t>
      </w:r>
      <w:r w:rsidR="00D32178" w:rsidRPr="009748C8">
        <w:rPr>
          <w:rFonts w:ascii="Segoe UI" w:hAnsi="Segoe UI" w:cs="Segoe UI"/>
          <w:sz w:val="22"/>
          <w:szCs w:val="22"/>
          <w:u w:val="single"/>
        </w:rPr>
        <w:t>US</w:t>
      </w:r>
      <w:r w:rsidRPr="009748C8">
        <w:rPr>
          <w:rFonts w:ascii="Segoe UI" w:hAnsi="Segoe UI" w:cs="Segoe UI"/>
          <w:sz w:val="22"/>
          <w:szCs w:val="22"/>
          <w:u w:val="single"/>
        </w:rPr>
        <w:t>DOT reasonable suspicion alcohol test may be performed any time the covered employee is on duty.</w:t>
      </w:r>
      <w:r w:rsidRPr="00A52B4B">
        <w:rPr>
          <w:rFonts w:ascii="Segoe UI" w:hAnsi="Segoe UI" w:cs="Segoe UI"/>
          <w:sz w:val="22"/>
          <w:szCs w:val="22"/>
        </w:rPr>
        <w:t xml:space="preserve">  </w:t>
      </w:r>
    </w:p>
    <w:p w:rsidR="00CF419F" w:rsidRPr="00A52B4B"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CF419F" w:rsidRPr="00D0179E"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A52B4B">
        <w:rPr>
          <w:rFonts w:ascii="Segoe UI" w:hAnsi="Segoe UI" w:cs="Segoe UI"/>
          <w:sz w:val="22"/>
          <w:szCs w:val="22"/>
        </w:rPr>
        <w:t>A reasonable suspicion drug test can be performed any time the covered employee is on duty.</w:t>
      </w:r>
      <w:r w:rsidRPr="00D0179E">
        <w:rPr>
          <w:rFonts w:ascii="Segoe UI" w:hAnsi="Segoe UI" w:cs="Segoe UI"/>
          <w:sz w:val="22"/>
          <w:szCs w:val="22"/>
        </w:rPr>
        <w:t xml:space="preserve"> </w:t>
      </w:r>
    </w:p>
    <w:p w:rsidR="00CF419F" w:rsidRPr="00D0179E" w:rsidRDefault="00CF419F" w:rsidP="00D37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CF419F" w:rsidRPr="00D0179E"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t>A safety</w:t>
      </w:r>
      <w:r w:rsidR="00DB6A45" w:rsidRPr="00D0179E">
        <w:rPr>
          <w:rFonts w:ascii="Segoe UI" w:hAnsi="Segoe UI" w:cs="Segoe UI"/>
          <w:sz w:val="22"/>
          <w:szCs w:val="22"/>
        </w:rPr>
        <w:t>-</w:t>
      </w:r>
      <w:r w:rsidRPr="00D0179E">
        <w:rPr>
          <w:rFonts w:ascii="Segoe UI" w:hAnsi="Segoe UI" w:cs="Segoe UI"/>
          <w:sz w:val="22"/>
          <w:szCs w:val="22"/>
        </w:rPr>
        <w:t xml:space="preserve">sensitive employee who refuses an instruction to submit to a drug/alcohol test shall not be permitted to finish his or her shift and shall immediately be placed on administrative leave pending disciplinary action as </w:t>
      </w:r>
      <w:r w:rsidRPr="00496F49">
        <w:rPr>
          <w:rFonts w:ascii="Segoe UI" w:hAnsi="Segoe UI" w:cs="Segoe UI"/>
          <w:color w:val="000000"/>
          <w:sz w:val="22"/>
          <w:szCs w:val="22"/>
        </w:rPr>
        <w:t xml:space="preserve">specified in </w:t>
      </w:r>
      <w:r w:rsidR="00A60BDB" w:rsidRPr="00496F49">
        <w:rPr>
          <w:rFonts w:ascii="Segoe UI" w:hAnsi="Segoe UI" w:cs="Segoe UI"/>
          <w:b/>
          <w:color w:val="000000"/>
          <w:sz w:val="22"/>
          <w:szCs w:val="22"/>
        </w:rPr>
        <w:t>Section H</w:t>
      </w:r>
      <w:r w:rsidRPr="00496F49">
        <w:rPr>
          <w:rFonts w:ascii="Segoe UI" w:hAnsi="Segoe UI" w:cs="Segoe UI"/>
          <w:b/>
          <w:color w:val="000000"/>
          <w:sz w:val="22"/>
          <w:szCs w:val="22"/>
        </w:rPr>
        <w:t xml:space="preserve"> </w:t>
      </w:r>
      <w:r w:rsidRPr="00496F49">
        <w:rPr>
          <w:rFonts w:ascii="Segoe UI" w:hAnsi="Segoe UI" w:cs="Segoe UI"/>
          <w:color w:val="000000"/>
          <w:sz w:val="22"/>
          <w:szCs w:val="22"/>
        </w:rPr>
        <w:t>of this policy.</w:t>
      </w:r>
    </w:p>
    <w:p w:rsidR="00CF419F" w:rsidRPr="00D0179E" w:rsidRDefault="00CF419F" w:rsidP="00D37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u w:val="words"/>
        </w:rPr>
      </w:pPr>
    </w:p>
    <w:p w:rsidR="00CF419F" w:rsidRPr="009748C8"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A written record of the observations, which led to a drug/alcohol test, based on reasonable suspicion shall be prepared and signed by the supe</w:t>
      </w:r>
      <w:r w:rsidR="00697662" w:rsidRPr="009748C8">
        <w:rPr>
          <w:rFonts w:ascii="Segoe UI" w:hAnsi="Segoe UI" w:cs="Segoe UI"/>
          <w:sz w:val="22"/>
          <w:szCs w:val="22"/>
        </w:rPr>
        <w:t xml:space="preserve">rvisor making the observation. </w:t>
      </w:r>
      <w:r w:rsidRPr="009748C8">
        <w:rPr>
          <w:rFonts w:ascii="Segoe UI" w:hAnsi="Segoe UI" w:cs="Segoe UI"/>
          <w:sz w:val="22"/>
          <w:szCs w:val="22"/>
        </w:rPr>
        <w:t xml:space="preserve">This written record shall be submitted to </w:t>
      </w:r>
      <w:r w:rsidR="00515C48" w:rsidRPr="00611E08">
        <w:rPr>
          <w:rFonts w:ascii="Segoe UI" w:hAnsi="Segoe UI" w:cs="Segoe UI"/>
          <w:b/>
          <w:iCs/>
          <w:color w:val="0070C0"/>
          <w:sz w:val="22"/>
          <w:szCs w:val="22"/>
        </w:rPr>
        <w:t>Transit Provider</w:t>
      </w:r>
      <w:r w:rsidRPr="009748C8">
        <w:rPr>
          <w:rFonts w:ascii="Segoe UI" w:hAnsi="Segoe UI" w:cs="Segoe UI"/>
          <w:sz w:val="22"/>
          <w:szCs w:val="22"/>
        </w:rPr>
        <w:t xml:space="preserve"> management and shall be attached to the forms reporting the test results. </w:t>
      </w:r>
    </w:p>
    <w:p w:rsidR="00CF419F" w:rsidRPr="009748C8"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E54F28" w:rsidRDefault="00E54F28" w:rsidP="00E54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611E08">
        <w:rPr>
          <w:rFonts w:ascii="Segoe UI" w:hAnsi="Segoe UI" w:cs="Segoe UI"/>
          <w:b/>
          <w:iCs/>
          <w:color w:val="0070C0"/>
          <w:sz w:val="22"/>
          <w:szCs w:val="22"/>
          <w:u w:val="single"/>
        </w:rPr>
        <w:t>Transit Provider</w:t>
      </w:r>
      <w:r w:rsidRPr="009748C8">
        <w:rPr>
          <w:rFonts w:ascii="Segoe UI" w:hAnsi="Segoe UI" w:cs="Segoe UI"/>
          <w:sz w:val="22"/>
          <w:szCs w:val="22"/>
          <w:u w:val="single"/>
        </w:rPr>
        <w:t xml:space="preserve"> shall be responsible for transporting the</w:t>
      </w:r>
      <w:r w:rsidR="00697662" w:rsidRPr="009748C8">
        <w:rPr>
          <w:rFonts w:ascii="Segoe UI" w:hAnsi="Segoe UI" w:cs="Segoe UI"/>
          <w:sz w:val="22"/>
          <w:szCs w:val="22"/>
          <w:u w:val="single"/>
        </w:rPr>
        <w:t xml:space="preserve"> employee to the testing site. </w:t>
      </w:r>
      <w:r w:rsidRPr="009748C8">
        <w:rPr>
          <w:rFonts w:ascii="Segoe UI" w:hAnsi="Segoe UI" w:cs="Segoe UI"/>
          <w:sz w:val="22"/>
          <w:szCs w:val="22"/>
          <w:u w:val="single"/>
        </w:rPr>
        <w:t>Supervisors should avoid placing themselves and/or others into a situation which might endanger the phy</w:t>
      </w:r>
      <w:r w:rsidR="00994710" w:rsidRPr="009748C8">
        <w:rPr>
          <w:rFonts w:ascii="Segoe UI" w:hAnsi="Segoe UI" w:cs="Segoe UI"/>
          <w:sz w:val="22"/>
          <w:szCs w:val="22"/>
          <w:u w:val="single"/>
        </w:rPr>
        <w:t xml:space="preserve">sical safety of those </w:t>
      </w:r>
      <w:r w:rsidR="00994710" w:rsidRPr="00496F49">
        <w:rPr>
          <w:rFonts w:ascii="Segoe UI" w:hAnsi="Segoe UI" w:cs="Segoe UI"/>
          <w:color w:val="000000"/>
          <w:sz w:val="22"/>
          <w:szCs w:val="22"/>
          <w:u w:val="single"/>
        </w:rPr>
        <w:t xml:space="preserve">present. </w:t>
      </w:r>
      <w:r w:rsidRPr="00496F49">
        <w:rPr>
          <w:rFonts w:ascii="Segoe UI" w:hAnsi="Segoe UI" w:cs="Segoe UI"/>
          <w:color w:val="000000"/>
          <w:sz w:val="22"/>
          <w:szCs w:val="22"/>
          <w:u w:val="single"/>
        </w:rPr>
        <w:t xml:space="preserve">The employee shall be placed on administrative leave pending disciplinary action described in </w:t>
      </w:r>
      <w:r w:rsidR="00A60BDB" w:rsidRPr="00496F49">
        <w:rPr>
          <w:rFonts w:ascii="Segoe UI" w:hAnsi="Segoe UI" w:cs="Segoe UI"/>
          <w:b/>
          <w:color w:val="000000"/>
          <w:sz w:val="22"/>
          <w:szCs w:val="22"/>
          <w:u w:val="single"/>
        </w:rPr>
        <w:t>Section H</w:t>
      </w:r>
      <w:r w:rsidRPr="00496F49">
        <w:rPr>
          <w:rFonts w:ascii="Segoe UI" w:hAnsi="Segoe UI" w:cs="Segoe UI"/>
          <w:color w:val="000000"/>
          <w:sz w:val="22"/>
          <w:szCs w:val="22"/>
          <w:u w:val="single"/>
        </w:rPr>
        <w:t xml:space="preserve"> of this policy.</w:t>
      </w:r>
      <w:r w:rsidRPr="009748C8">
        <w:rPr>
          <w:rFonts w:ascii="Segoe UI" w:hAnsi="Segoe UI" w:cs="Segoe UI"/>
          <w:sz w:val="22"/>
          <w:szCs w:val="22"/>
        </w:rPr>
        <w:t xml:space="preserve">  </w:t>
      </w:r>
    </w:p>
    <w:p w:rsidR="00642B83" w:rsidRDefault="00642B83" w:rsidP="00E54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A9419B" w:rsidRDefault="00554811"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u w:val="single"/>
        </w:rPr>
        <w:t>Any</w:t>
      </w:r>
      <w:r w:rsidR="00A9419B" w:rsidRPr="009748C8">
        <w:rPr>
          <w:rFonts w:ascii="Segoe UI" w:hAnsi="Segoe UI" w:cs="Segoe UI"/>
          <w:sz w:val="22"/>
          <w:szCs w:val="22"/>
          <w:u w:val="single"/>
        </w:rPr>
        <w:t xml:space="preserve"> non-safety-sensitive employees covered under the sole authority of </w:t>
      </w:r>
      <w:r w:rsidR="00515C48" w:rsidRPr="00611E08">
        <w:rPr>
          <w:rFonts w:ascii="Segoe UI" w:hAnsi="Segoe UI" w:cs="Segoe UI"/>
          <w:b/>
          <w:color w:val="0070C0"/>
          <w:sz w:val="22"/>
          <w:szCs w:val="22"/>
          <w:u w:val="single"/>
        </w:rPr>
        <w:t>Transit Provider</w:t>
      </w:r>
      <w:r w:rsidR="00A9419B" w:rsidRPr="009748C8">
        <w:rPr>
          <w:rFonts w:ascii="Segoe UI" w:hAnsi="Segoe UI" w:cs="Segoe UI"/>
          <w:sz w:val="22"/>
          <w:szCs w:val="22"/>
          <w:u w:val="single"/>
        </w:rPr>
        <w:t xml:space="preserve"> will also be subject to non-USDOT reasonable suspicion testing procedures modeled off the provisions in 49 CFR Part 655 and Part 40</w:t>
      </w:r>
      <w:r w:rsidR="00A9419B" w:rsidRPr="009748C8">
        <w:rPr>
          <w:rFonts w:ascii="Segoe UI" w:hAnsi="Segoe UI" w:cs="Segoe UI"/>
          <w:sz w:val="22"/>
          <w:szCs w:val="22"/>
        </w:rPr>
        <w:t xml:space="preserve">. </w:t>
      </w:r>
    </w:p>
    <w:p w:rsidR="00642B83" w:rsidRDefault="00642B83"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642B83" w:rsidRDefault="00642B83" w:rsidP="00642B83">
      <w:pPr>
        <w:rPr>
          <w:rFonts w:ascii="Segoe UI" w:hAnsi="Segoe UI" w:cs="Segoe UI"/>
          <w:b/>
          <w:bCs/>
          <w:sz w:val="24"/>
          <w:szCs w:val="24"/>
          <w:u w:val="single"/>
        </w:rPr>
      </w:pPr>
      <w:r>
        <w:rPr>
          <w:rFonts w:ascii="Segoe UI" w:hAnsi="Segoe UI" w:cs="Segoe UI"/>
          <w:sz w:val="24"/>
          <w:szCs w:val="24"/>
          <w:u w:val="single"/>
        </w:rPr>
        <w:t xml:space="preserve">When there are no specific, contemporaneous, articulable objective facts that indicate current drug or alcohol use, but the employee (who is not already a participant in a treatment program) admits to the abuse of alcohol or other substances to a supervisor in his/her chain of command, </w:t>
      </w:r>
      <w:r w:rsidRPr="00642B83">
        <w:rPr>
          <w:rFonts w:ascii="Segoe UI" w:hAnsi="Segoe UI" w:cs="Segoe UI"/>
          <w:b/>
          <w:bCs/>
          <w:color w:val="0070C0"/>
          <w:sz w:val="24"/>
          <w:szCs w:val="24"/>
          <w:u w:val="single"/>
        </w:rPr>
        <w:t>Transit Provider</w:t>
      </w:r>
      <w:r>
        <w:rPr>
          <w:rFonts w:ascii="Segoe UI" w:hAnsi="Segoe UI" w:cs="Segoe UI"/>
          <w:b/>
          <w:bCs/>
          <w:sz w:val="24"/>
          <w:szCs w:val="24"/>
          <w:u w:val="single"/>
        </w:rPr>
        <w:t xml:space="preserve"> </w:t>
      </w:r>
      <w:r>
        <w:rPr>
          <w:rFonts w:ascii="Segoe UI" w:hAnsi="Segoe UI" w:cs="Segoe UI"/>
          <w:sz w:val="24"/>
          <w:szCs w:val="24"/>
          <w:u w:val="single"/>
        </w:rPr>
        <w:t xml:space="preserve">shall place the employee on administrative leave in accordance with the provisions set forth in this policy. Testing in this circumstance would be performed under the direct authority of </w:t>
      </w:r>
      <w:r w:rsidRPr="00642B83">
        <w:rPr>
          <w:rFonts w:ascii="Segoe UI" w:hAnsi="Segoe UI" w:cs="Segoe UI"/>
          <w:b/>
          <w:bCs/>
          <w:color w:val="0070C0"/>
          <w:sz w:val="24"/>
          <w:szCs w:val="24"/>
          <w:u w:val="single"/>
        </w:rPr>
        <w:t>Transit Provider</w:t>
      </w:r>
      <w:r w:rsidRPr="00642B83">
        <w:rPr>
          <w:rFonts w:ascii="Segoe UI" w:hAnsi="Segoe UI" w:cs="Segoe UI"/>
          <w:bCs/>
          <w:sz w:val="24"/>
          <w:szCs w:val="24"/>
        </w:rPr>
        <w:t xml:space="preserve">. </w:t>
      </w:r>
    </w:p>
    <w:p w:rsidR="00642B83" w:rsidRDefault="00642B83" w:rsidP="00642B83">
      <w:pPr>
        <w:rPr>
          <w:rFonts w:ascii="Segoe UI" w:hAnsi="Segoe UI" w:cs="Segoe UI"/>
          <w:sz w:val="24"/>
          <w:szCs w:val="24"/>
          <w:u w:val="single"/>
        </w:rPr>
      </w:pPr>
    </w:p>
    <w:p w:rsidR="00CF419F" w:rsidRPr="00496F49"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u w:val="single"/>
        </w:rPr>
      </w:pPr>
      <w:r w:rsidRPr="00D0179E">
        <w:rPr>
          <w:rFonts w:ascii="Segoe UI" w:hAnsi="Segoe UI" w:cs="Segoe UI"/>
          <w:sz w:val="22"/>
          <w:szCs w:val="22"/>
          <w:u w:val="single"/>
        </w:rPr>
        <w:t xml:space="preserve">Since the employee self-referred to management, testing under this circumstance would not be considered a violation of this policy or a positive test result under Federal authority.  However, self-referral does not exempt the covered employee from testing under Federal authority as specified in this policy or the associated </w:t>
      </w:r>
      <w:r w:rsidRPr="00496F49">
        <w:rPr>
          <w:rFonts w:ascii="Segoe UI" w:hAnsi="Segoe UI" w:cs="Segoe UI"/>
          <w:color w:val="000000"/>
          <w:sz w:val="22"/>
          <w:szCs w:val="22"/>
          <w:u w:val="single"/>
        </w:rPr>
        <w:t xml:space="preserve">consequences as specified in </w:t>
      </w:r>
      <w:r w:rsidR="00A60BDB" w:rsidRPr="00496F49">
        <w:rPr>
          <w:rFonts w:ascii="Segoe UI" w:hAnsi="Segoe UI" w:cs="Segoe UI"/>
          <w:b/>
          <w:color w:val="000000"/>
          <w:sz w:val="22"/>
          <w:szCs w:val="22"/>
          <w:u w:val="single"/>
        </w:rPr>
        <w:t>Section H</w:t>
      </w:r>
      <w:r w:rsidRPr="00496F49">
        <w:rPr>
          <w:rFonts w:ascii="Segoe UI" w:hAnsi="Segoe UI" w:cs="Segoe UI"/>
          <w:color w:val="000000"/>
          <w:sz w:val="22"/>
          <w:szCs w:val="22"/>
          <w:u w:val="single"/>
        </w:rPr>
        <w:t xml:space="preserve">. </w:t>
      </w:r>
    </w:p>
    <w:p w:rsidR="00AF3AFA" w:rsidRPr="00496F49" w:rsidRDefault="00642B83"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u w:val="single"/>
        </w:rPr>
      </w:pPr>
      <w:r w:rsidRPr="00496F49">
        <w:rPr>
          <w:rFonts w:ascii="Segoe UI" w:hAnsi="Segoe UI" w:cs="Segoe UI"/>
          <w:color w:val="000000"/>
          <w:sz w:val="22"/>
          <w:szCs w:val="22"/>
          <w:u w:val="single"/>
        </w:rPr>
        <w:br w:type="page"/>
      </w:r>
    </w:p>
    <w:p w:rsidR="00CF419F" w:rsidRPr="00D0179E" w:rsidRDefault="00CF419F" w:rsidP="00D37BF0">
      <w:pPr>
        <w:pStyle w:val="Heading2"/>
        <w:rPr>
          <w:rFonts w:cs="Segoe UI"/>
        </w:rPr>
      </w:pPr>
      <w:bookmarkStart w:id="12" w:name="_Toc27144095"/>
      <w:r w:rsidRPr="00D0179E">
        <w:rPr>
          <w:rFonts w:cs="Segoe UI"/>
        </w:rPr>
        <w:t>P</w:t>
      </w:r>
      <w:r w:rsidR="00440CAF" w:rsidRPr="00D0179E">
        <w:rPr>
          <w:rFonts w:cs="Segoe UI"/>
        </w:rPr>
        <w:t>ost-Accident Testing</w:t>
      </w:r>
      <w:bookmarkEnd w:id="12"/>
    </w:p>
    <w:p w:rsidR="00CF419F" w:rsidRPr="00D37BF0"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8"/>
          <w:szCs w:val="8"/>
          <w:u w:val="words"/>
        </w:rPr>
      </w:pPr>
    </w:p>
    <w:p w:rsidR="00AB2222" w:rsidRPr="00AF0EA6" w:rsidRDefault="00AB2222"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AF0EA6">
        <w:rPr>
          <w:rFonts w:ascii="Segoe UI" w:hAnsi="Segoe UI" w:cs="Segoe UI"/>
          <w:color w:val="000000"/>
          <w:sz w:val="22"/>
          <w:szCs w:val="22"/>
        </w:rPr>
        <w:t>Covered employees shall be subject to post-accident drug and alcohol testing under the following circumstances:</w:t>
      </w:r>
    </w:p>
    <w:p w:rsidR="00AB2222" w:rsidRPr="00AF0EA6" w:rsidRDefault="00AB2222"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AB2222" w:rsidRPr="00AF0EA6" w:rsidRDefault="00AB2222" w:rsidP="00D37BF0">
      <w:pPr>
        <w:pStyle w:val="Heading3"/>
      </w:pPr>
      <w:bookmarkStart w:id="13" w:name="_Toc27144096"/>
      <w:r w:rsidRPr="00AF0EA6">
        <w:t>Fatal Accidents</w:t>
      </w:r>
      <w:bookmarkEnd w:id="13"/>
    </w:p>
    <w:p w:rsidR="00AB2222" w:rsidRPr="00AF0EA6" w:rsidRDefault="00AB2222"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p w:rsidR="00CF419F" w:rsidRPr="009748C8" w:rsidRDefault="000624BC"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AF0EA6">
        <w:rPr>
          <w:rFonts w:ascii="Segoe UI" w:hAnsi="Segoe UI" w:cs="Segoe UI"/>
          <w:sz w:val="22"/>
          <w:szCs w:val="22"/>
        </w:rPr>
        <w:t>As soon as practicable, a</w:t>
      </w:r>
      <w:r w:rsidR="00CF419F" w:rsidRPr="00AF0EA6">
        <w:rPr>
          <w:rFonts w:ascii="Segoe UI" w:hAnsi="Segoe UI" w:cs="Segoe UI"/>
          <w:sz w:val="22"/>
          <w:szCs w:val="22"/>
        </w:rPr>
        <w:t>ll covered</w:t>
      </w:r>
      <w:r w:rsidR="00CF419F" w:rsidRPr="00AF0EA6">
        <w:rPr>
          <w:rFonts w:ascii="Segoe UI" w:hAnsi="Segoe UI" w:cs="Segoe UI"/>
          <w:color w:val="000000"/>
          <w:sz w:val="22"/>
          <w:szCs w:val="22"/>
        </w:rPr>
        <w:t xml:space="preserve"> employees will be required to undergo urine and breath </w:t>
      </w:r>
      <w:r w:rsidR="00CF419F" w:rsidRPr="009748C8">
        <w:rPr>
          <w:rFonts w:ascii="Segoe UI" w:hAnsi="Segoe UI" w:cs="Segoe UI"/>
          <w:color w:val="000000"/>
          <w:sz w:val="22"/>
          <w:szCs w:val="22"/>
        </w:rPr>
        <w:t>te</w:t>
      </w:r>
      <w:r w:rsidR="006E12BC" w:rsidRPr="009748C8">
        <w:rPr>
          <w:rFonts w:ascii="Segoe UI" w:hAnsi="Segoe UI" w:cs="Segoe UI"/>
          <w:color w:val="000000"/>
          <w:sz w:val="22"/>
          <w:szCs w:val="22"/>
        </w:rPr>
        <w:t>sting if th</w:t>
      </w:r>
      <w:r w:rsidR="00451AD1" w:rsidRPr="009748C8">
        <w:rPr>
          <w:rFonts w:ascii="Segoe UI" w:hAnsi="Segoe UI" w:cs="Segoe UI"/>
          <w:color w:val="000000"/>
          <w:sz w:val="22"/>
          <w:szCs w:val="22"/>
        </w:rPr>
        <w:t>ey are involved in an</w:t>
      </w:r>
      <w:r w:rsidR="00CF419F" w:rsidRPr="009748C8">
        <w:rPr>
          <w:rFonts w:ascii="Segoe UI" w:hAnsi="Segoe UI" w:cs="Segoe UI"/>
          <w:color w:val="000000"/>
          <w:sz w:val="22"/>
          <w:szCs w:val="22"/>
        </w:rPr>
        <w:t xml:space="preserve"> accident with a transit vehicle</w:t>
      </w:r>
      <w:r w:rsidR="00451AD1" w:rsidRPr="009748C8">
        <w:rPr>
          <w:rFonts w:ascii="Segoe UI" w:hAnsi="Segoe UI" w:cs="Segoe UI"/>
          <w:color w:val="000000"/>
          <w:sz w:val="22"/>
          <w:szCs w:val="22"/>
        </w:rPr>
        <w:t xml:space="preserve"> resulting in a fatality</w:t>
      </w:r>
      <w:r w:rsidR="00CF419F" w:rsidRPr="009748C8">
        <w:rPr>
          <w:rFonts w:ascii="Segoe UI" w:hAnsi="Segoe UI" w:cs="Segoe UI"/>
          <w:color w:val="000000"/>
          <w:sz w:val="22"/>
          <w:szCs w:val="22"/>
        </w:rPr>
        <w:t>.  This includes all surviving covered employees that are operating the vehicle at the time of the accident and any other employee whose performance may have been a contributing factor to the accident</w:t>
      </w:r>
      <w:r w:rsidR="00FA2635" w:rsidRPr="009748C8">
        <w:rPr>
          <w:rFonts w:ascii="Segoe UI" w:hAnsi="Segoe UI" w:cs="Segoe UI"/>
          <w:color w:val="000000"/>
          <w:sz w:val="22"/>
          <w:szCs w:val="22"/>
        </w:rPr>
        <w:t xml:space="preserve">, as determined by </w:t>
      </w:r>
      <w:r w:rsidR="00FA2635" w:rsidRPr="00611E08">
        <w:rPr>
          <w:rFonts w:ascii="Segoe UI" w:hAnsi="Segoe UI" w:cs="Segoe UI"/>
          <w:b/>
          <w:color w:val="0070C0"/>
          <w:sz w:val="22"/>
          <w:szCs w:val="22"/>
        </w:rPr>
        <w:t>Transit Provider</w:t>
      </w:r>
      <w:r w:rsidR="00E73EEA" w:rsidRPr="009748C8">
        <w:rPr>
          <w:rFonts w:ascii="Segoe UI" w:hAnsi="Segoe UI" w:cs="Segoe UI"/>
          <w:sz w:val="22"/>
          <w:szCs w:val="22"/>
        </w:rPr>
        <w:t xml:space="preserve"> using the best information available at the time of the decision</w:t>
      </w:r>
      <w:r w:rsidR="00CF419F" w:rsidRPr="009748C8">
        <w:rPr>
          <w:rFonts w:ascii="Segoe UI" w:hAnsi="Segoe UI" w:cs="Segoe UI"/>
          <w:sz w:val="22"/>
          <w:szCs w:val="22"/>
        </w:rPr>
        <w:t>.</w:t>
      </w:r>
    </w:p>
    <w:p w:rsidR="00CF419F" w:rsidRPr="009748C8"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u w:val="words"/>
        </w:rPr>
      </w:pPr>
    </w:p>
    <w:p w:rsidR="00AB2222" w:rsidRPr="009748C8" w:rsidRDefault="00A22D7F" w:rsidP="00D37BF0">
      <w:pPr>
        <w:pStyle w:val="Heading3"/>
      </w:pPr>
      <w:bookmarkStart w:id="14" w:name="_Toc27144097"/>
      <w:r w:rsidRPr="009748C8">
        <w:t>Non-</w:t>
      </w:r>
      <w:r w:rsidR="00AB2222" w:rsidRPr="009748C8">
        <w:t>Fatal Accidents</w:t>
      </w:r>
      <w:bookmarkEnd w:id="14"/>
    </w:p>
    <w:p w:rsidR="00AB2222" w:rsidRPr="009748C8" w:rsidRDefault="00AB2222"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8"/>
          <w:szCs w:val="8"/>
          <w:u w:val="words"/>
        </w:rPr>
      </w:pPr>
    </w:p>
    <w:p w:rsidR="00E73EEA" w:rsidRPr="009748C8" w:rsidRDefault="00AB2222"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A</w:t>
      </w:r>
      <w:r w:rsidR="002940D6" w:rsidRPr="009748C8">
        <w:rPr>
          <w:rFonts w:ascii="Segoe UI" w:hAnsi="Segoe UI" w:cs="Segoe UI"/>
          <w:sz w:val="22"/>
          <w:szCs w:val="22"/>
        </w:rPr>
        <w:t xml:space="preserve">s soon as practicable following an accident </w:t>
      </w:r>
      <w:r w:rsidR="002940D6" w:rsidRPr="009748C8">
        <w:rPr>
          <w:rFonts w:ascii="Segoe UI" w:hAnsi="Segoe UI" w:cs="Segoe UI"/>
          <w:sz w:val="22"/>
          <w:szCs w:val="22"/>
          <w:u w:val="single"/>
        </w:rPr>
        <w:t>not</w:t>
      </w:r>
      <w:r w:rsidR="002940D6" w:rsidRPr="009748C8">
        <w:rPr>
          <w:rFonts w:ascii="Segoe UI" w:hAnsi="Segoe UI" w:cs="Segoe UI"/>
          <w:sz w:val="22"/>
          <w:szCs w:val="22"/>
        </w:rPr>
        <w:t xml:space="preserve"> involving the loss of a human life,</w:t>
      </w:r>
      <w:r w:rsidRPr="009748C8">
        <w:rPr>
          <w:rFonts w:ascii="Segoe UI" w:hAnsi="Segoe UI" w:cs="Segoe UI"/>
          <w:sz w:val="22"/>
          <w:szCs w:val="22"/>
        </w:rPr>
        <w:t xml:space="preserve"> </w:t>
      </w:r>
      <w:r w:rsidR="00FA2635" w:rsidRPr="009748C8">
        <w:rPr>
          <w:rFonts w:ascii="Segoe UI" w:hAnsi="Segoe UI" w:cs="Segoe UI"/>
          <w:sz w:val="22"/>
          <w:szCs w:val="22"/>
        </w:rPr>
        <w:t xml:space="preserve">drug and alcohol tests will be conducted on each covered employee operating the public transportation vehicle at the time of the accident if at least one of the following conditions is met: </w:t>
      </w:r>
    </w:p>
    <w:p w:rsidR="00FA2635" w:rsidRPr="009748C8" w:rsidRDefault="00FA2635"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10"/>
          <w:szCs w:val="10"/>
        </w:rPr>
      </w:pPr>
    </w:p>
    <w:p w:rsidR="00E73EEA" w:rsidRPr="009748C8" w:rsidRDefault="00E73EEA" w:rsidP="006A6B1F">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 xml:space="preserve">The accident </w:t>
      </w:r>
      <w:r w:rsidR="00CF419F" w:rsidRPr="009748C8">
        <w:rPr>
          <w:rFonts w:ascii="Segoe UI" w:hAnsi="Segoe UI" w:cs="Segoe UI"/>
          <w:sz w:val="22"/>
          <w:szCs w:val="22"/>
        </w:rPr>
        <w:t>results in injuries requiring immediate</w:t>
      </w:r>
      <w:r w:rsidRPr="009748C8">
        <w:rPr>
          <w:rFonts w:ascii="Segoe UI" w:hAnsi="Segoe UI" w:cs="Segoe UI"/>
          <w:sz w:val="22"/>
          <w:szCs w:val="22"/>
        </w:rPr>
        <w:t xml:space="preserve"> medical treatment away from the scene,</w:t>
      </w:r>
      <w:r w:rsidR="00FA2635" w:rsidRPr="009748C8">
        <w:rPr>
          <w:rFonts w:ascii="Segoe UI" w:hAnsi="Segoe UI" w:cs="Segoe UI"/>
          <w:sz w:val="22"/>
          <w:szCs w:val="22"/>
        </w:rPr>
        <w:t xml:space="preserve"> unless the covered employee can be completely discounted as a continuing factor to the accident</w:t>
      </w:r>
      <w:r w:rsidRPr="009748C8">
        <w:rPr>
          <w:rFonts w:ascii="Segoe UI" w:hAnsi="Segoe UI" w:cs="Segoe UI"/>
          <w:sz w:val="22"/>
          <w:szCs w:val="22"/>
        </w:rPr>
        <w:t>.</w:t>
      </w:r>
    </w:p>
    <w:p w:rsidR="00E73EEA" w:rsidRPr="009748C8" w:rsidRDefault="00E73EEA" w:rsidP="00E73E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10"/>
          <w:szCs w:val="10"/>
        </w:rPr>
      </w:pPr>
    </w:p>
    <w:p w:rsidR="00CF419F" w:rsidRPr="009748C8" w:rsidRDefault="00E73EEA" w:rsidP="006A6B1F">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 xml:space="preserve">One or more vehicles incurs disabling damage </w:t>
      </w:r>
      <w:r w:rsidR="00FA2635" w:rsidRPr="009748C8">
        <w:rPr>
          <w:rFonts w:ascii="Segoe UI" w:hAnsi="Segoe UI" w:cs="Segoe UI"/>
          <w:sz w:val="22"/>
          <w:szCs w:val="22"/>
        </w:rPr>
        <w:t>and must be towed</w:t>
      </w:r>
      <w:r w:rsidRPr="009748C8">
        <w:rPr>
          <w:rFonts w:ascii="Segoe UI" w:hAnsi="Segoe UI" w:cs="Segoe UI"/>
          <w:sz w:val="22"/>
          <w:szCs w:val="22"/>
        </w:rPr>
        <w:t xml:space="preserve"> away from the scene,</w:t>
      </w:r>
      <w:r w:rsidR="00FA2635" w:rsidRPr="009748C8">
        <w:rPr>
          <w:rFonts w:ascii="Segoe UI" w:hAnsi="Segoe UI" w:cs="Segoe UI"/>
          <w:sz w:val="22"/>
          <w:szCs w:val="22"/>
        </w:rPr>
        <w:t xml:space="preserve"> unless </w:t>
      </w:r>
      <w:r w:rsidRPr="009748C8">
        <w:rPr>
          <w:rFonts w:ascii="Segoe UI" w:hAnsi="Segoe UI" w:cs="Segoe UI"/>
          <w:sz w:val="22"/>
          <w:szCs w:val="22"/>
        </w:rPr>
        <w:t xml:space="preserve">the covered employee </w:t>
      </w:r>
      <w:r w:rsidR="00FA2635" w:rsidRPr="009748C8">
        <w:rPr>
          <w:rFonts w:ascii="Segoe UI" w:hAnsi="Segoe UI" w:cs="Segoe UI"/>
          <w:sz w:val="22"/>
          <w:szCs w:val="22"/>
        </w:rPr>
        <w:t xml:space="preserve">can be completely discounted as a contributing factor to the accident. </w:t>
      </w:r>
    </w:p>
    <w:p w:rsidR="00FA2635" w:rsidRPr="009748C8" w:rsidRDefault="00FA2635" w:rsidP="00FA2635">
      <w:pPr>
        <w:pStyle w:val="ListParagraph"/>
        <w:rPr>
          <w:rFonts w:ascii="Segoe UI" w:hAnsi="Segoe UI" w:cs="Segoe UI"/>
          <w:sz w:val="10"/>
          <w:szCs w:val="10"/>
        </w:rPr>
      </w:pPr>
    </w:p>
    <w:p w:rsidR="00FA2635" w:rsidRPr="009748C8" w:rsidRDefault="00FA2635" w:rsidP="006A6B1F">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 xml:space="preserve">The vehicle is a </w:t>
      </w:r>
      <w:r w:rsidR="00994710" w:rsidRPr="009748C8">
        <w:rPr>
          <w:rFonts w:ascii="Segoe UI" w:hAnsi="Segoe UI" w:cs="Segoe UI"/>
          <w:sz w:val="22"/>
          <w:szCs w:val="22"/>
        </w:rPr>
        <w:t xml:space="preserve">trolley </w:t>
      </w:r>
      <w:r w:rsidRPr="009748C8">
        <w:rPr>
          <w:rFonts w:ascii="Segoe UI" w:hAnsi="Segoe UI" w:cs="Segoe UI"/>
          <w:sz w:val="22"/>
          <w:szCs w:val="22"/>
        </w:rPr>
        <w:t>bus, rail car, trolley car</w:t>
      </w:r>
      <w:r w:rsidR="00F46320" w:rsidRPr="009748C8">
        <w:rPr>
          <w:rFonts w:ascii="Segoe UI" w:hAnsi="Segoe UI" w:cs="Segoe UI"/>
          <w:sz w:val="22"/>
          <w:szCs w:val="22"/>
        </w:rPr>
        <w:t>,</w:t>
      </w:r>
      <w:r w:rsidRPr="009748C8">
        <w:rPr>
          <w:rFonts w:ascii="Segoe UI" w:hAnsi="Segoe UI" w:cs="Segoe UI"/>
          <w:sz w:val="22"/>
          <w:szCs w:val="22"/>
        </w:rPr>
        <w:t xml:space="preserve"> or vessel</w:t>
      </w:r>
      <w:r w:rsidR="00F46320" w:rsidRPr="009748C8">
        <w:rPr>
          <w:rFonts w:ascii="Segoe UI" w:hAnsi="Segoe UI" w:cs="Segoe UI"/>
          <w:sz w:val="22"/>
          <w:szCs w:val="22"/>
        </w:rPr>
        <w:t>,</w:t>
      </w:r>
      <w:r w:rsidRPr="009748C8">
        <w:rPr>
          <w:rFonts w:ascii="Segoe UI" w:hAnsi="Segoe UI" w:cs="Segoe UI"/>
          <w:sz w:val="22"/>
          <w:szCs w:val="22"/>
        </w:rPr>
        <w:t xml:space="preserve"> and is removed from operation, unless the covered employee can be completely discounted as a contributing factor to the accident.</w:t>
      </w:r>
    </w:p>
    <w:p w:rsidR="00DB4E34" w:rsidRPr="009748C8" w:rsidRDefault="00DB4E34" w:rsidP="00DB4E34">
      <w:pPr>
        <w:pStyle w:val="ListParagraph"/>
        <w:rPr>
          <w:rFonts w:ascii="Segoe UI" w:hAnsi="Segoe UI" w:cs="Segoe UI"/>
          <w:sz w:val="22"/>
          <w:szCs w:val="22"/>
        </w:rPr>
      </w:pPr>
    </w:p>
    <w:p w:rsidR="00D37BF0" w:rsidRDefault="00CB7C37" w:rsidP="00D37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Segoe UI" w:hAnsi="Segoe UI" w:cs="Segoe UI"/>
          <w:sz w:val="22"/>
          <w:szCs w:val="22"/>
        </w:rPr>
      </w:pPr>
      <w:r w:rsidRPr="00D0179E">
        <w:rPr>
          <w:rFonts w:ascii="Segoe UI" w:hAnsi="Segoe UI" w:cs="Segoe UI"/>
          <w:sz w:val="22"/>
          <w:szCs w:val="22"/>
        </w:rPr>
        <w:tab/>
      </w:r>
      <w:r w:rsidR="00AB2222" w:rsidRPr="00D0179E">
        <w:rPr>
          <w:rFonts w:ascii="Segoe UI" w:hAnsi="Segoe UI" w:cs="Segoe UI"/>
          <w:sz w:val="22"/>
          <w:szCs w:val="22"/>
        </w:rPr>
        <w:t xml:space="preserve">As </w:t>
      </w:r>
      <w:r w:rsidR="000624BC" w:rsidRPr="00D0179E">
        <w:rPr>
          <w:rFonts w:ascii="Segoe UI" w:hAnsi="Segoe UI" w:cs="Segoe UI"/>
          <w:sz w:val="22"/>
          <w:szCs w:val="22"/>
        </w:rPr>
        <w:t>soon as practicable following an</w:t>
      </w:r>
      <w:r w:rsidR="00AB2222" w:rsidRPr="00D0179E">
        <w:rPr>
          <w:rFonts w:ascii="Segoe UI" w:hAnsi="Segoe UI" w:cs="Segoe UI"/>
          <w:sz w:val="22"/>
          <w:szCs w:val="22"/>
        </w:rPr>
        <w:t xml:space="preserve"> accident, as defined in this policy, the </w:t>
      </w:r>
      <w:r w:rsidR="007F020A" w:rsidRPr="00D0179E">
        <w:rPr>
          <w:rFonts w:ascii="Segoe UI" w:hAnsi="Segoe UI" w:cs="Segoe UI"/>
          <w:sz w:val="22"/>
          <w:szCs w:val="22"/>
        </w:rPr>
        <w:t>t</w:t>
      </w:r>
      <w:r w:rsidR="00AB2222" w:rsidRPr="00D0179E">
        <w:rPr>
          <w:rFonts w:ascii="Segoe UI" w:hAnsi="Segoe UI" w:cs="Segoe UI"/>
          <w:sz w:val="22"/>
          <w:szCs w:val="22"/>
        </w:rPr>
        <w:t xml:space="preserve">ransit </w:t>
      </w:r>
      <w:r w:rsidR="007F020A" w:rsidRPr="00D0179E">
        <w:rPr>
          <w:rFonts w:ascii="Segoe UI" w:hAnsi="Segoe UI" w:cs="Segoe UI"/>
          <w:sz w:val="22"/>
          <w:szCs w:val="22"/>
        </w:rPr>
        <w:t>s</w:t>
      </w:r>
      <w:r w:rsidR="00AB2222" w:rsidRPr="00D0179E">
        <w:rPr>
          <w:rFonts w:ascii="Segoe UI" w:hAnsi="Segoe UI" w:cs="Segoe UI"/>
          <w:sz w:val="22"/>
          <w:szCs w:val="22"/>
        </w:rPr>
        <w:t>upervisor</w:t>
      </w:r>
      <w:r w:rsidRPr="00D0179E">
        <w:rPr>
          <w:rFonts w:ascii="Segoe UI" w:hAnsi="Segoe UI" w:cs="Segoe UI"/>
          <w:sz w:val="22"/>
          <w:szCs w:val="22"/>
        </w:rPr>
        <w:t xml:space="preserve"> i</w:t>
      </w:r>
      <w:r w:rsidR="00AB2222" w:rsidRPr="00D0179E">
        <w:rPr>
          <w:rFonts w:ascii="Segoe UI" w:hAnsi="Segoe UI" w:cs="Segoe UI"/>
          <w:sz w:val="22"/>
          <w:szCs w:val="22"/>
        </w:rPr>
        <w:t>nvestigating the accident will</w:t>
      </w:r>
      <w:r w:rsidR="00207026" w:rsidRPr="00D0179E">
        <w:rPr>
          <w:rFonts w:ascii="Segoe UI" w:hAnsi="Segoe UI" w:cs="Segoe UI"/>
          <w:sz w:val="22"/>
          <w:szCs w:val="22"/>
        </w:rPr>
        <w:t>:</w:t>
      </w:r>
    </w:p>
    <w:p w:rsidR="00D37BF0" w:rsidRPr="00D37BF0" w:rsidRDefault="00207026" w:rsidP="00D37BF0">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color w:val="000000"/>
          <w:sz w:val="22"/>
          <w:szCs w:val="22"/>
        </w:rPr>
        <w:t>N</w:t>
      </w:r>
      <w:r w:rsidR="00CF419F" w:rsidRPr="00D0179E">
        <w:rPr>
          <w:rFonts w:ascii="Segoe UI" w:hAnsi="Segoe UI" w:cs="Segoe UI"/>
          <w:color w:val="000000"/>
          <w:sz w:val="22"/>
          <w:szCs w:val="22"/>
        </w:rPr>
        <w:t>otify the transit employee operating the transit vehicle and all other covered employees whose performance could have contributed to the accid</w:t>
      </w:r>
      <w:r w:rsidR="00D37BF0">
        <w:rPr>
          <w:rFonts w:ascii="Segoe UI" w:hAnsi="Segoe UI" w:cs="Segoe UI"/>
          <w:color w:val="000000"/>
          <w:sz w:val="22"/>
          <w:szCs w:val="22"/>
        </w:rPr>
        <w:t>ent of the need for the test</w:t>
      </w:r>
      <w:r w:rsidR="00CD6379">
        <w:rPr>
          <w:rFonts w:ascii="Segoe UI" w:hAnsi="Segoe UI" w:cs="Segoe UI"/>
          <w:color w:val="000000"/>
          <w:sz w:val="22"/>
          <w:szCs w:val="22"/>
        </w:rPr>
        <w:t>.</w:t>
      </w:r>
    </w:p>
    <w:p w:rsidR="00D37BF0" w:rsidRPr="00D37BF0" w:rsidRDefault="00D37BF0" w:rsidP="00D37BF0">
      <w:pPr>
        <w:numPr>
          <w:ilvl w:val="1"/>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Pr>
          <w:rFonts w:ascii="Segoe UI" w:hAnsi="Segoe UI" w:cs="Segoe UI"/>
          <w:color w:val="000000"/>
          <w:sz w:val="22"/>
          <w:szCs w:val="22"/>
        </w:rPr>
        <w:t>T</w:t>
      </w:r>
      <w:r w:rsidR="00CF419F" w:rsidRPr="00D0179E">
        <w:rPr>
          <w:rFonts w:ascii="Segoe UI" w:hAnsi="Segoe UI" w:cs="Segoe UI"/>
          <w:color w:val="000000"/>
          <w:sz w:val="22"/>
          <w:szCs w:val="22"/>
        </w:rPr>
        <w:t>he supervisor will make the determination using the best information availa</w:t>
      </w:r>
      <w:r>
        <w:rPr>
          <w:rFonts w:ascii="Segoe UI" w:hAnsi="Segoe UI" w:cs="Segoe UI"/>
          <w:color w:val="000000"/>
          <w:sz w:val="22"/>
          <w:szCs w:val="22"/>
        </w:rPr>
        <w:t>ble at the time of the decision</w:t>
      </w:r>
      <w:r w:rsidR="00CD6379">
        <w:rPr>
          <w:rFonts w:ascii="Segoe UI" w:hAnsi="Segoe UI" w:cs="Segoe UI"/>
          <w:color w:val="000000"/>
          <w:sz w:val="22"/>
          <w:szCs w:val="22"/>
        </w:rPr>
        <w:t>.</w:t>
      </w:r>
    </w:p>
    <w:p w:rsidR="00D37BF0" w:rsidRDefault="00207026" w:rsidP="00D37BF0">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37BF0">
        <w:rPr>
          <w:rFonts w:ascii="Segoe UI" w:hAnsi="Segoe UI" w:cs="Segoe UI"/>
          <w:color w:val="000000"/>
          <w:sz w:val="22"/>
          <w:szCs w:val="22"/>
        </w:rPr>
        <w:t>E</w:t>
      </w:r>
      <w:r w:rsidR="007F020A" w:rsidRPr="00D37BF0">
        <w:rPr>
          <w:rFonts w:ascii="Segoe UI" w:hAnsi="Segoe UI" w:cs="Segoe UI"/>
          <w:color w:val="000000"/>
          <w:sz w:val="22"/>
          <w:szCs w:val="22"/>
        </w:rPr>
        <w:t xml:space="preserve">nsure that an </w:t>
      </w:r>
      <w:r w:rsidR="00CF419F" w:rsidRPr="00D37BF0">
        <w:rPr>
          <w:rFonts w:ascii="Segoe UI" w:hAnsi="Segoe UI" w:cs="Segoe UI"/>
          <w:color w:val="000000"/>
          <w:sz w:val="22"/>
          <w:szCs w:val="22"/>
        </w:rPr>
        <w:t>employee, required to be tested under this section, is tested as soon as practicable following the accident, but no longer than eight (8) hours after the accident for alcohol, and no longer than 32 hours</w:t>
      </w:r>
      <w:r w:rsidR="00D37BF0">
        <w:rPr>
          <w:rFonts w:ascii="Segoe UI" w:hAnsi="Segoe UI" w:cs="Segoe UI"/>
          <w:color w:val="000000"/>
          <w:sz w:val="22"/>
          <w:szCs w:val="22"/>
        </w:rPr>
        <w:t xml:space="preserve"> after the accident for drugs</w:t>
      </w:r>
      <w:r w:rsidR="00CD6379">
        <w:rPr>
          <w:rFonts w:ascii="Segoe UI" w:hAnsi="Segoe UI" w:cs="Segoe UI"/>
          <w:color w:val="000000"/>
          <w:sz w:val="22"/>
          <w:szCs w:val="22"/>
        </w:rPr>
        <w:t>.</w:t>
      </w:r>
    </w:p>
    <w:p w:rsidR="00D37BF0" w:rsidRDefault="00CF419F" w:rsidP="00D37BF0">
      <w:pPr>
        <w:numPr>
          <w:ilvl w:val="1"/>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37BF0">
        <w:rPr>
          <w:rFonts w:ascii="Segoe UI" w:hAnsi="Segoe UI" w:cs="Segoe UI"/>
          <w:color w:val="000000"/>
          <w:sz w:val="22"/>
          <w:szCs w:val="22"/>
        </w:rPr>
        <w:t xml:space="preserve">If an alcohol test is not performed within two hours of the accident, the </w:t>
      </w:r>
      <w:r w:rsidR="00CB7C37" w:rsidRPr="00D37BF0">
        <w:rPr>
          <w:rFonts w:ascii="Segoe UI" w:hAnsi="Segoe UI" w:cs="Segoe UI"/>
          <w:color w:val="000000"/>
          <w:sz w:val="22"/>
          <w:szCs w:val="22"/>
        </w:rPr>
        <w:t>s</w:t>
      </w:r>
      <w:r w:rsidRPr="00D37BF0">
        <w:rPr>
          <w:rFonts w:ascii="Segoe UI" w:hAnsi="Segoe UI" w:cs="Segoe UI"/>
          <w:color w:val="000000"/>
          <w:sz w:val="22"/>
          <w:szCs w:val="22"/>
        </w:rPr>
        <w:t>upervisor will documen</w:t>
      </w:r>
      <w:r w:rsidR="00D37BF0">
        <w:rPr>
          <w:rFonts w:ascii="Segoe UI" w:hAnsi="Segoe UI" w:cs="Segoe UI"/>
          <w:color w:val="000000"/>
          <w:sz w:val="22"/>
          <w:szCs w:val="22"/>
        </w:rPr>
        <w:t>t the reason(s) for the delay</w:t>
      </w:r>
      <w:r w:rsidR="00CD6379">
        <w:rPr>
          <w:rFonts w:ascii="Segoe UI" w:hAnsi="Segoe UI" w:cs="Segoe UI"/>
          <w:color w:val="000000"/>
          <w:sz w:val="22"/>
          <w:szCs w:val="22"/>
        </w:rPr>
        <w:t>.</w:t>
      </w:r>
    </w:p>
    <w:p w:rsidR="00D37BF0" w:rsidRPr="00D37BF0" w:rsidRDefault="00CF419F" w:rsidP="00D37BF0">
      <w:pPr>
        <w:numPr>
          <w:ilvl w:val="1"/>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37BF0">
        <w:rPr>
          <w:rFonts w:ascii="Segoe UI" w:hAnsi="Segoe UI" w:cs="Segoe UI"/>
          <w:color w:val="000000"/>
          <w:sz w:val="22"/>
          <w:szCs w:val="22"/>
        </w:rPr>
        <w:t>If the alcohol test is not conducted within (8) eight hours, or the drug test within 32 hours, attempts to conduct the test must cease and the reasons for</w:t>
      </w:r>
      <w:r w:rsidR="00D37BF0">
        <w:rPr>
          <w:rFonts w:ascii="Segoe UI" w:hAnsi="Segoe UI" w:cs="Segoe UI"/>
          <w:color w:val="000000"/>
          <w:sz w:val="22"/>
          <w:szCs w:val="22"/>
        </w:rPr>
        <w:t xml:space="preserve"> the failure to test documented</w:t>
      </w:r>
      <w:r w:rsidR="00CD6379">
        <w:rPr>
          <w:rFonts w:ascii="Segoe UI" w:hAnsi="Segoe UI" w:cs="Segoe UI"/>
          <w:color w:val="000000"/>
          <w:sz w:val="22"/>
          <w:szCs w:val="22"/>
        </w:rPr>
        <w:t>.</w:t>
      </w:r>
    </w:p>
    <w:p w:rsidR="007F020A" w:rsidRPr="00D37BF0" w:rsidRDefault="00207026" w:rsidP="00D37BF0">
      <w:pPr>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37BF0">
        <w:rPr>
          <w:rFonts w:ascii="Segoe UI" w:hAnsi="Segoe UI" w:cs="Segoe UI"/>
          <w:color w:val="000000"/>
          <w:sz w:val="22"/>
          <w:szCs w:val="22"/>
        </w:rPr>
        <w:lastRenderedPageBreak/>
        <w:t>Inform a</w:t>
      </w:r>
      <w:r w:rsidR="007F020A" w:rsidRPr="00D37BF0">
        <w:rPr>
          <w:rFonts w:ascii="Segoe UI" w:hAnsi="Segoe UI" w:cs="Segoe UI"/>
          <w:color w:val="000000"/>
          <w:sz w:val="22"/>
          <w:szCs w:val="22"/>
        </w:rPr>
        <w:t>ny covered employee involved in an accident must refrain from alcohol use for eight (8) hours following the accident, or until he/she undergoe</w:t>
      </w:r>
      <w:r w:rsidR="00D37BF0">
        <w:rPr>
          <w:rFonts w:ascii="Segoe UI" w:hAnsi="Segoe UI" w:cs="Segoe UI"/>
          <w:color w:val="000000"/>
          <w:sz w:val="22"/>
          <w:szCs w:val="22"/>
        </w:rPr>
        <w:t>s a post-accident alcohol test</w:t>
      </w:r>
      <w:r w:rsidR="00CD6379">
        <w:rPr>
          <w:rFonts w:ascii="Segoe UI" w:hAnsi="Segoe UI" w:cs="Segoe UI"/>
          <w:color w:val="000000"/>
          <w:sz w:val="22"/>
          <w:szCs w:val="22"/>
        </w:rPr>
        <w:t>.</w:t>
      </w:r>
    </w:p>
    <w:p w:rsidR="00CB7C37" w:rsidRPr="00D0179E" w:rsidRDefault="00CB7C37" w:rsidP="00515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AB2222" w:rsidRPr="00296128" w:rsidRDefault="00CF419F" w:rsidP="00515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296128">
        <w:rPr>
          <w:rFonts w:ascii="Segoe UI" w:hAnsi="Segoe UI" w:cs="Segoe UI"/>
          <w:color w:val="000000"/>
          <w:sz w:val="22"/>
          <w:szCs w:val="22"/>
        </w:rPr>
        <w:t>An employee who is subject to post-accident testing who fails to remain rea</w:t>
      </w:r>
      <w:r w:rsidR="00AB2222" w:rsidRPr="00296128">
        <w:rPr>
          <w:rFonts w:ascii="Segoe UI" w:hAnsi="Segoe UI" w:cs="Segoe UI"/>
          <w:color w:val="000000"/>
          <w:sz w:val="22"/>
          <w:szCs w:val="22"/>
        </w:rPr>
        <w:t xml:space="preserve">dily available for </w:t>
      </w:r>
      <w:r w:rsidRPr="00296128">
        <w:rPr>
          <w:rFonts w:ascii="Segoe UI" w:hAnsi="Segoe UI" w:cs="Segoe UI"/>
          <w:color w:val="000000"/>
          <w:sz w:val="22"/>
          <w:szCs w:val="22"/>
        </w:rPr>
        <w:t xml:space="preserve">such testing, including notifying a supervisor of </w:t>
      </w:r>
      <w:r w:rsidR="00E54F28" w:rsidRPr="00296128">
        <w:rPr>
          <w:rFonts w:ascii="Segoe UI" w:hAnsi="Segoe UI" w:cs="Segoe UI"/>
          <w:color w:val="000000"/>
          <w:sz w:val="22"/>
          <w:szCs w:val="22"/>
        </w:rPr>
        <w:t xml:space="preserve">their </w:t>
      </w:r>
      <w:r w:rsidR="00AB2222" w:rsidRPr="00296128">
        <w:rPr>
          <w:rFonts w:ascii="Segoe UI" w:hAnsi="Segoe UI" w:cs="Segoe UI"/>
          <w:color w:val="000000"/>
          <w:sz w:val="22"/>
          <w:szCs w:val="22"/>
        </w:rPr>
        <w:t xml:space="preserve">location if </w:t>
      </w:r>
      <w:r w:rsidR="00E54F28" w:rsidRPr="00296128">
        <w:rPr>
          <w:rFonts w:ascii="Segoe UI" w:hAnsi="Segoe UI" w:cs="Segoe UI"/>
          <w:color w:val="000000"/>
          <w:sz w:val="22"/>
          <w:szCs w:val="22"/>
        </w:rPr>
        <w:t xml:space="preserve">they </w:t>
      </w:r>
      <w:r w:rsidR="00AB2222" w:rsidRPr="00296128">
        <w:rPr>
          <w:rFonts w:ascii="Segoe UI" w:hAnsi="Segoe UI" w:cs="Segoe UI"/>
          <w:color w:val="000000"/>
          <w:sz w:val="22"/>
          <w:szCs w:val="22"/>
        </w:rPr>
        <w:t>leave the</w:t>
      </w:r>
      <w:r w:rsidR="00515C48" w:rsidRPr="00296128">
        <w:rPr>
          <w:rFonts w:ascii="Segoe UI" w:hAnsi="Segoe UI" w:cs="Segoe UI"/>
          <w:color w:val="000000"/>
          <w:sz w:val="22"/>
          <w:szCs w:val="22"/>
        </w:rPr>
        <w:t xml:space="preserve"> </w:t>
      </w:r>
      <w:r w:rsidRPr="00296128">
        <w:rPr>
          <w:rFonts w:ascii="Segoe UI" w:hAnsi="Segoe UI" w:cs="Segoe UI"/>
          <w:color w:val="000000"/>
          <w:sz w:val="22"/>
          <w:szCs w:val="22"/>
        </w:rPr>
        <w:t>scene of the accident prior to submission to s</w:t>
      </w:r>
      <w:r w:rsidR="00AB2222" w:rsidRPr="00296128">
        <w:rPr>
          <w:rFonts w:ascii="Segoe UI" w:hAnsi="Segoe UI" w:cs="Segoe UI"/>
          <w:color w:val="000000"/>
          <w:sz w:val="22"/>
          <w:szCs w:val="22"/>
        </w:rPr>
        <w:t>uch test, may be deemed to have refused to</w:t>
      </w:r>
      <w:r w:rsidR="00515C48" w:rsidRPr="00296128">
        <w:rPr>
          <w:rFonts w:ascii="Segoe UI" w:hAnsi="Segoe UI" w:cs="Segoe UI"/>
          <w:color w:val="000000"/>
          <w:sz w:val="22"/>
          <w:szCs w:val="22"/>
        </w:rPr>
        <w:t xml:space="preserve"> </w:t>
      </w:r>
      <w:r w:rsidRPr="00296128">
        <w:rPr>
          <w:rFonts w:ascii="Segoe UI" w:hAnsi="Segoe UI" w:cs="Segoe UI"/>
          <w:color w:val="000000"/>
          <w:sz w:val="22"/>
          <w:szCs w:val="22"/>
        </w:rPr>
        <w:t>submit to testing.</w:t>
      </w:r>
    </w:p>
    <w:p w:rsidR="00AB2222" w:rsidRPr="00296128" w:rsidRDefault="00AB2222" w:rsidP="00515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egoe UI" w:hAnsi="Segoe UI" w:cs="Segoe UI"/>
          <w:color w:val="000000"/>
          <w:sz w:val="22"/>
          <w:szCs w:val="22"/>
        </w:rPr>
      </w:pPr>
    </w:p>
    <w:p w:rsidR="00515C48" w:rsidRPr="009748C8" w:rsidRDefault="00CF419F" w:rsidP="00515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296128">
        <w:rPr>
          <w:rFonts w:ascii="Segoe UI" w:hAnsi="Segoe UI" w:cs="Segoe UI"/>
          <w:color w:val="000000"/>
          <w:sz w:val="22"/>
          <w:szCs w:val="22"/>
        </w:rPr>
        <w:t xml:space="preserve">Nothing in this section shall be </w:t>
      </w:r>
      <w:r w:rsidRPr="00296128">
        <w:rPr>
          <w:rFonts w:ascii="Segoe UI" w:hAnsi="Segoe UI" w:cs="Segoe UI"/>
          <w:sz w:val="22"/>
          <w:szCs w:val="22"/>
        </w:rPr>
        <w:t xml:space="preserve">construed to require the delay of </w:t>
      </w:r>
      <w:r w:rsidR="00AB2222" w:rsidRPr="00296128">
        <w:rPr>
          <w:rFonts w:ascii="Segoe UI" w:hAnsi="Segoe UI" w:cs="Segoe UI"/>
          <w:sz w:val="22"/>
          <w:szCs w:val="22"/>
        </w:rPr>
        <w:t>necessary medical attention for</w:t>
      </w:r>
      <w:r w:rsidR="00515C48" w:rsidRPr="00296128">
        <w:rPr>
          <w:rFonts w:ascii="Segoe UI" w:hAnsi="Segoe UI" w:cs="Segoe UI"/>
          <w:sz w:val="22"/>
          <w:szCs w:val="22"/>
        </w:rPr>
        <w:t xml:space="preserve"> </w:t>
      </w:r>
      <w:r w:rsidRPr="00296128">
        <w:rPr>
          <w:rFonts w:ascii="Segoe UI" w:hAnsi="Segoe UI" w:cs="Segoe UI"/>
          <w:sz w:val="22"/>
          <w:szCs w:val="22"/>
        </w:rPr>
        <w:t>the injured following an accident, or to prohibit a</w:t>
      </w:r>
      <w:r w:rsidR="00C00421" w:rsidRPr="00296128">
        <w:rPr>
          <w:rFonts w:ascii="Segoe UI" w:hAnsi="Segoe UI" w:cs="Segoe UI"/>
          <w:sz w:val="22"/>
          <w:szCs w:val="22"/>
        </w:rPr>
        <w:t xml:space="preserve"> covered</w:t>
      </w:r>
      <w:r w:rsidRPr="00296128">
        <w:rPr>
          <w:rFonts w:ascii="Segoe UI" w:hAnsi="Segoe UI" w:cs="Segoe UI"/>
          <w:sz w:val="22"/>
          <w:szCs w:val="22"/>
        </w:rPr>
        <w:t xml:space="preserve"> employ</w:t>
      </w:r>
      <w:r w:rsidR="00AB2222" w:rsidRPr="00296128">
        <w:rPr>
          <w:rFonts w:ascii="Segoe UI" w:hAnsi="Segoe UI" w:cs="Segoe UI"/>
          <w:sz w:val="22"/>
          <w:szCs w:val="22"/>
        </w:rPr>
        <w:t>ee from leaving the scene of an</w:t>
      </w:r>
      <w:r w:rsidR="00515C48" w:rsidRPr="00296128">
        <w:rPr>
          <w:rFonts w:ascii="Segoe UI" w:hAnsi="Segoe UI" w:cs="Segoe UI"/>
          <w:sz w:val="22"/>
          <w:szCs w:val="22"/>
        </w:rPr>
        <w:t xml:space="preserve"> </w:t>
      </w:r>
      <w:r w:rsidRPr="00296128">
        <w:rPr>
          <w:rFonts w:ascii="Segoe UI" w:hAnsi="Segoe UI" w:cs="Segoe UI"/>
          <w:sz w:val="22"/>
          <w:szCs w:val="22"/>
        </w:rPr>
        <w:t>accident for the period necessary to obtain assistance in responding to t</w:t>
      </w:r>
      <w:r w:rsidR="00AB2222" w:rsidRPr="00296128">
        <w:rPr>
          <w:rFonts w:ascii="Segoe UI" w:hAnsi="Segoe UI" w:cs="Segoe UI"/>
          <w:sz w:val="22"/>
          <w:szCs w:val="22"/>
        </w:rPr>
        <w:t xml:space="preserve">he accident, or to obtain </w:t>
      </w:r>
      <w:r w:rsidRPr="009748C8">
        <w:rPr>
          <w:rFonts w:ascii="Segoe UI" w:hAnsi="Segoe UI" w:cs="Segoe UI"/>
          <w:sz w:val="22"/>
          <w:szCs w:val="22"/>
        </w:rPr>
        <w:t>necessary emergency medical care.</w:t>
      </w:r>
    </w:p>
    <w:p w:rsidR="00515C48" w:rsidRPr="009748C8" w:rsidRDefault="00515C48" w:rsidP="00515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AB2222" w:rsidRPr="009748C8" w:rsidRDefault="00515C48" w:rsidP="00515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Segoe UI" w:hAnsi="Segoe UI" w:cs="Segoe UI"/>
          <w:sz w:val="22"/>
          <w:szCs w:val="22"/>
        </w:rPr>
      </w:pPr>
      <w:r w:rsidRPr="009748C8">
        <w:rPr>
          <w:rFonts w:ascii="Segoe UI" w:hAnsi="Segoe UI" w:cs="Segoe UI"/>
          <w:sz w:val="22"/>
          <w:szCs w:val="22"/>
        </w:rPr>
        <w:tab/>
      </w:r>
      <w:r w:rsidR="00AB2222" w:rsidRPr="009748C8">
        <w:rPr>
          <w:rFonts w:ascii="Segoe UI" w:hAnsi="Segoe UI" w:cs="Segoe UI"/>
          <w:sz w:val="22"/>
          <w:szCs w:val="22"/>
        </w:rPr>
        <w:t>I</w:t>
      </w:r>
      <w:r w:rsidR="00CF419F" w:rsidRPr="009748C8">
        <w:rPr>
          <w:rFonts w:ascii="Segoe UI" w:hAnsi="Segoe UI" w:cs="Segoe UI"/>
          <w:sz w:val="22"/>
          <w:szCs w:val="22"/>
        </w:rPr>
        <w:t xml:space="preserve">n the rare event that </w:t>
      </w:r>
      <w:r w:rsidRPr="00611E08">
        <w:rPr>
          <w:rFonts w:ascii="Segoe UI" w:hAnsi="Segoe UI" w:cs="Segoe UI"/>
          <w:b/>
          <w:iCs/>
          <w:color w:val="0070C0"/>
          <w:sz w:val="22"/>
          <w:szCs w:val="22"/>
        </w:rPr>
        <w:t>Transit Provider</w:t>
      </w:r>
      <w:r w:rsidR="00CF419F" w:rsidRPr="009748C8">
        <w:rPr>
          <w:rFonts w:ascii="Segoe UI" w:hAnsi="Segoe UI" w:cs="Segoe UI"/>
          <w:sz w:val="22"/>
          <w:szCs w:val="22"/>
        </w:rPr>
        <w:t xml:space="preserve"> is unable to perform an FTA drug and alcohol test </w:t>
      </w:r>
    </w:p>
    <w:p w:rsidR="00CF419F" w:rsidRPr="00D0179E" w:rsidRDefault="00515C48" w:rsidP="00515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Segoe UI" w:hAnsi="Segoe UI" w:cs="Segoe UI"/>
          <w:b/>
          <w:iCs/>
          <w:sz w:val="22"/>
          <w:szCs w:val="22"/>
        </w:rPr>
      </w:pPr>
      <w:r w:rsidRPr="009748C8">
        <w:rPr>
          <w:rFonts w:ascii="Segoe UI" w:hAnsi="Segoe UI" w:cs="Segoe UI"/>
          <w:sz w:val="22"/>
          <w:szCs w:val="22"/>
        </w:rPr>
        <w:tab/>
      </w:r>
      <w:r w:rsidR="00CF419F" w:rsidRPr="009748C8">
        <w:rPr>
          <w:rFonts w:ascii="Segoe UI" w:hAnsi="Segoe UI" w:cs="Segoe UI"/>
          <w:sz w:val="22"/>
          <w:szCs w:val="22"/>
        </w:rPr>
        <w:t xml:space="preserve">(i.e., employee is unconscious, employee is detained by law enforcement agency), </w:t>
      </w:r>
      <w:r w:rsidRPr="00611E08">
        <w:rPr>
          <w:rFonts w:ascii="Segoe UI" w:hAnsi="Segoe UI" w:cs="Segoe UI"/>
          <w:b/>
          <w:iCs/>
          <w:color w:val="0070C0"/>
          <w:sz w:val="22"/>
          <w:szCs w:val="22"/>
        </w:rPr>
        <w:t>Transit Provider</w:t>
      </w:r>
      <w:r w:rsidR="00CF419F" w:rsidRPr="009748C8">
        <w:rPr>
          <w:rFonts w:ascii="Segoe UI" w:hAnsi="Segoe UI" w:cs="Segoe UI"/>
          <w:sz w:val="22"/>
          <w:szCs w:val="22"/>
        </w:rPr>
        <w:t xml:space="preserve"> may use drug and alcohol post-accident test re</w:t>
      </w:r>
      <w:r w:rsidR="00AB2222" w:rsidRPr="009748C8">
        <w:rPr>
          <w:rFonts w:ascii="Segoe UI" w:hAnsi="Segoe UI" w:cs="Segoe UI"/>
          <w:sz w:val="22"/>
          <w:szCs w:val="22"/>
        </w:rPr>
        <w:t>sults administered by local law</w:t>
      </w:r>
      <w:r w:rsidRPr="009748C8">
        <w:rPr>
          <w:rFonts w:ascii="Segoe UI" w:hAnsi="Segoe UI" w:cs="Segoe UI"/>
          <w:sz w:val="22"/>
          <w:szCs w:val="22"/>
        </w:rPr>
        <w:t xml:space="preserve"> </w:t>
      </w:r>
      <w:r w:rsidR="00CF419F" w:rsidRPr="009748C8">
        <w:rPr>
          <w:rFonts w:ascii="Segoe UI" w:hAnsi="Segoe UI" w:cs="Segoe UI"/>
          <w:sz w:val="22"/>
          <w:szCs w:val="22"/>
        </w:rPr>
        <w:t>enforcement offi</w:t>
      </w:r>
      <w:r w:rsidR="00F46320" w:rsidRPr="009748C8">
        <w:rPr>
          <w:rFonts w:ascii="Segoe UI" w:hAnsi="Segoe UI" w:cs="Segoe UI"/>
          <w:sz w:val="22"/>
          <w:szCs w:val="22"/>
        </w:rPr>
        <w:t xml:space="preserve">cials in lieu of the FTA test. </w:t>
      </w:r>
      <w:r w:rsidR="00CF419F" w:rsidRPr="009748C8">
        <w:rPr>
          <w:rFonts w:ascii="Segoe UI" w:hAnsi="Segoe UI" w:cs="Segoe UI"/>
          <w:sz w:val="22"/>
          <w:szCs w:val="22"/>
        </w:rPr>
        <w:t xml:space="preserve">The </w:t>
      </w:r>
      <w:r w:rsidR="00E54F28" w:rsidRPr="009748C8">
        <w:rPr>
          <w:rFonts w:ascii="Segoe UI" w:hAnsi="Segoe UI" w:cs="Segoe UI"/>
          <w:sz w:val="22"/>
          <w:szCs w:val="22"/>
        </w:rPr>
        <w:t xml:space="preserve">state and </w:t>
      </w:r>
      <w:r w:rsidR="00CF419F" w:rsidRPr="009748C8">
        <w:rPr>
          <w:rFonts w:ascii="Segoe UI" w:hAnsi="Segoe UI" w:cs="Segoe UI"/>
          <w:sz w:val="22"/>
          <w:szCs w:val="22"/>
        </w:rPr>
        <w:t xml:space="preserve">local law </w:t>
      </w:r>
      <w:r w:rsidR="00AB2222" w:rsidRPr="009748C8">
        <w:rPr>
          <w:rFonts w:ascii="Segoe UI" w:hAnsi="Segoe UI" w:cs="Segoe UI"/>
          <w:sz w:val="22"/>
          <w:szCs w:val="22"/>
        </w:rPr>
        <w:t>enforcement officials must have</w:t>
      </w:r>
      <w:r w:rsidRPr="009748C8">
        <w:rPr>
          <w:rFonts w:ascii="Segoe UI" w:hAnsi="Segoe UI" w:cs="Segoe UI"/>
          <w:sz w:val="22"/>
          <w:szCs w:val="22"/>
        </w:rPr>
        <w:t xml:space="preserve"> </w:t>
      </w:r>
      <w:r w:rsidR="00CF419F" w:rsidRPr="009748C8">
        <w:rPr>
          <w:rFonts w:ascii="Segoe UI" w:hAnsi="Segoe UI" w:cs="Segoe UI"/>
          <w:sz w:val="22"/>
          <w:szCs w:val="22"/>
        </w:rPr>
        <w:t xml:space="preserve">independent authority for the test and </w:t>
      </w:r>
      <w:r w:rsidRPr="00611E08">
        <w:rPr>
          <w:rFonts w:ascii="Segoe UI" w:hAnsi="Segoe UI" w:cs="Segoe UI"/>
          <w:b/>
          <w:color w:val="0070C0"/>
          <w:sz w:val="22"/>
          <w:szCs w:val="22"/>
        </w:rPr>
        <w:t>Transit Provider</w:t>
      </w:r>
      <w:r w:rsidR="00CF419F" w:rsidRPr="009748C8">
        <w:rPr>
          <w:rFonts w:ascii="Segoe UI" w:hAnsi="Segoe UI" w:cs="Segoe UI"/>
          <w:sz w:val="22"/>
          <w:szCs w:val="22"/>
        </w:rPr>
        <w:t xml:space="preserve"> must obtain</w:t>
      </w:r>
      <w:r w:rsidR="00CF419F" w:rsidRPr="009748C8">
        <w:rPr>
          <w:rFonts w:ascii="Segoe UI" w:hAnsi="Segoe UI" w:cs="Segoe UI"/>
          <w:sz w:val="22"/>
          <w:szCs w:val="22"/>
          <w:u w:val="words"/>
        </w:rPr>
        <w:t xml:space="preserve"> </w:t>
      </w:r>
      <w:r w:rsidR="00AB2222" w:rsidRPr="009748C8">
        <w:rPr>
          <w:rFonts w:ascii="Segoe UI" w:hAnsi="Segoe UI" w:cs="Segoe UI"/>
          <w:sz w:val="22"/>
          <w:szCs w:val="22"/>
        </w:rPr>
        <w:t>the results in</w:t>
      </w:r>
      <w:r w:rsidRPr="009748C8">
        <w:rPr>
          <w:rFonts w:ascii="Segoe UI" w:hAnsi="Segoe UI" w:cs="Segoe UI"/>
          <w:sz w:val="22"/>
          <w:szCs w:val="22"/>
        </w:rPr>
        <w:t xml:space="preserve"> </w:t>
      </w:r>
      <w:r w:rsidR="00CF419F" w:rsidRPr="009748C8">
        <w:rPr>
          <w:rFonts w:ascii="Segoe UI" w:hAnsi="Segoe UI" w:cs="Segoe UI"/>
          <w:sz w:val="22"/>
          <w:szCs w:val="22"/>
        </w:rPr>
        <w:t xml:space="preserve">conformance with </w:t>
      </w:r>
      <w:r w:rsidR="00E54F28" w:rsidRPr="009748C8">
        <w:rPr>
          <w:rFonts w:ascii="Segoe UI" w:hAnsi="Segoe UI" w:cs="Segoe UI"/>
          <w:sz w:val="22"/>
          <w:szCs w:val="22"/>
        </w:rPr>
        <w:t xml:space="preserve">state and </w:t>
      </w:r>
      <w:r w:rsidR="00CF419F" w:rsidRPr="009748C8">
        <w:rPr>
          <w:rFonts w:ascii="Segoe UI" w:hAnsi="Segoe UI" w:cs="Segoe UI"/>
          <w:sz w:val="22"/>
          <w:szCs w:val="22"/>
        </w:rPr>
        <w:t>local law.</w:t>
      </w:r>
    </w:p>
    <w:p w:rsidR="00CF419F" w:rsidRPr="00994710"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2E073E" w:rsidRPr="00D0179E" w:rsidRDefault="00B9076D" w:rsidP="00D37BF0">
      <w:pPr>
        <w:pStyle w:val="Heading2"/>
        <w:rPr>
          <w:rFonts w:cs="Segoe UI"/>
        </w:rPr>
      </w:pPr>
      <w:bookmarkStart w:id="15" w:name="_Toc27144098"/>
      <w:r w:rsidRPr="00D0179E">
        <w:rPr>
          <w:rFonts w:cs="Segoe UI"/>
        </w:rPr>
        <w:t>Random Testing</w:t>
      </w:r>
      <w:bookmarkEnd w:id="15"/>
    </w:p>
    <w:p w:rsidR="00CF419F" w:rsidRPr="00D37BF0" w:rsidRDefault="00CF419F" w:rsidP="00CF4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p w:rsidR="00296128" w:rsidRPr="00296128" w:rsidRDefault="00296128" w:rsidP="00296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296128">
        <w:rPr>
          <w:rFonts w:ascii="Segoe UI" w:hAnsi="Segoe UI" w:cs="Segoe UI"/>
          <w:color w:val="000000"/>
          <w:sz w:val="22"/>
          <w:szCs w:val="22"/>
        </w:rPr>
        <w:t xml:space="preserve">Random drug and alcohol tests are unannounced and unpredictable, and the dates for administering random tests are spread reasonably throughout the calendar year. Random testing will be conducted at all times of the day when safety-sensitive functions are performed. </w:t>
      </w:r>
    </w:p>
    <w:p w:rsidR="00296128" w:rsidRPr="00296128" w:rsidRDefault="00296128" w:rsidP="00296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54393F" w:rsidRDefault="00296128" w:rsidP="00296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296128">
        <w:rPr>
          <w:rFonts w:ascii="Segoe UI" w:hAnsi="Segoe UI" w:cs="Segoe UI"/>
          <w:color w:val="000000"/>
          <w:sz w:val="22"/>
          <w:szCs w:val="22"/>
        </w:rPr>
        <w:t>Testing rates will meet or exceed the minimum annual percentage rate set each year by the FTA administrator. The current year testing rates can be viewed online at</w:t>
      </w:r>
      <w:r w:rsidR="0054393F">
        <w:rPr>
          <w:rFonts w:ascii="Segoe UI" w:hAnsi="Segoe UI" w:cs="Segoe UI"/>
          <w:color w:val="000000"/>
          <w:sz w:val="22"/>
          <w:szCs w:val="22"/>
        </w:rPr>
        <w:t>:</w:t>
      </w:r>
    </w:p>
    <w:p w:rsidR="0054393F" w:rsidRPr="0054393F" w:rsidRDefault="0054393F" w:rsidP="00296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p w:rsidR="00296128" w:rsidRDefault="00496F49" w:rsidP="005439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color w:val="000000"/>
          <w:sz w:val="22"/>
          <w:szCs w:val="22"/>
        </w:rPr>
      </w:pPr>
      <w:hyperlink r:id="rId9" w:history="1">
        <w:r w:rsidR="00296128" w:rsidRPr="00DC7EC5">
          <w:rPr>
            <w:rStyle w:val="Hyperlink"/>
            <w:rFonts w:ascii="Segoe UI" w:hAnsi="Segoe UI" w:cs="Segoe UI"/>
            <w:sz w:val="22"/>
            <w:szCs w:val="22"/>
          </w:rPr>
          <w:t>www.transportation.gov/odapc/random-testing-rates</w:t>
        </w:r>
      </w:hyperlink>
    </w:p>
    <w:p w:rsidR="00296128" w:rsidRDefault="00296128" w:rsidP="00296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F67FE0" w:rsidRDefault="00CF419F" w:rsidP="00296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0179E">
        <w:rPr>
          <w:rFonts w:ascii="Segoe UI" w:hAnsi="Segoe UI" w:cs="Segoe UI"/>
          <w:color w:val="000000"/>
          <w:sz w:val="22"/>
          <w:szCs w:val="22"/>
        </w:rPr>
        <w:t xml:space="preserve">The selection of employees shall be made by a scientifically valid method of randomly generating an employee identifier from </w:t>
      </w:r>
      <w:r w:rsidRPr="009748C8">
        <w:rPr>
          <w:rFonts w:ascii="Segoe UI" w:hAnsi="Segoe UI" w:cs="Segoe UI"/>
          <w:color w:val="000000"/>
          <w:sz w:val="22"/>
          <w:szCs w:val="22"/>
        </w:rPr>
        <w:t xml:space="preserve">the appropriate pool </w:t>
      </w:r>
      <w:r w:rsidR="0097205E" w:rsidRPr="009748C8">
        <w:rPr>
          <w:rFonts w:ascii="Segoe UI" w:hAnsi="Segoe UI" w:cs="Segoe UI"/>
          <w:color w:val="000000"/>
          <w:sz w:val="22"/>
          <w:szCs w:val="22"/>
        </w:rPr>
        <w:t xml:space="preserve">of safety-sensitive employees. </w:t>
      </w:r>
      <w:r w:rsidR="00A9419B" w:rsidRPr="009748C8">
        <w:rPr>
          <w:rFonts w:ascii="Segoe UI" w:hAnsi="Segoe UI" w:cs="Segoe UI"/>
          <w:color w:val="000000"/>
          <w:sz w:val="22"/>
          <w:szCs w:val="22"/>
          <w:u w:val="single"/>
        </w:rPr>
        <w:t xml:space="preserve">Non-safety-sensitive employees covered under </w:t>
      </w:r>
      <w:r w:rsidR="00515C48" w:rsidRPr="00611E08">
        <w:rPr>
          <w:rFonts w:ascii="Segoe UI" w:hAnsi="Segoe UI" w:cs="Segoe UI"/>
          <w:b/>
          <w:color w:val="0070C0"/>
          <w:sz w:val="22"/>
          <w:szCs w:val="22"/>
          <w:u w:val="single"/>
        </w:rPr>
        <w:t>Transit Provider</w:t>
      </w:r>
      <w:r w:rsidR="00A9419B" w:rsidRPr="009748C8">
        <w:rPr>
          <w:rFonts w:ascii="Segoe UI" w:hAnsi="Segoe UI" w:cs="Segoe UI"/>
          <w:color w:val="000000"/>
          <w:sz w:val="22"/>
          <w:szCs w:val="22"/>
          <w:u w:val="single"/>
        </w:rPr>
        <w:t xml:space="preserve"> authority will be selected from a pool of non-USDOT covered employees</w:t>
      </w:r>
      <w:r w:rsidR="00F67FE0" w:rsidRPr="009748C8">
        <w:rPr>
          <w:rFonts w:ascii="Segoe UI" w:hAnsi="Segoe UI" w:cs="Segoe UI"/>
          <w:color w:val="000000"/>
          <w:sz w:val="22"/>
          <w:szCs w:val="22"/>
        </w:rPr>
        <w:t>.</w:t>
      </w:r>
    </w:p>
    <w:p w:rsidR="00577EB4" w:rsidRDefault="00577EB4" w:rsidP="00F67F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D937AD" w:rsidRDefault="00CF419F" w:rsidP="00F67FE0">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t>Each covered employee shall be in a pool from which the random selection is ma</w:t>
      </w:r>
      <w:r w:rsidR="00D937AD">
        <w:rPr>
          <w:rFonts w:ascii="Segoe UI" w:hAnsi="Segoe UI" w:cs="Segoe UI"/>
          <w:sz w:val="22"/>
          <w:szCs w:val="22"/>
        </w:rPr>
        <w:t>de</w:t>
      </w:r>
      <w:r w:rsidR="00CD6379">
        <w:rPr>
          <w:rFonts w:ascii="Segoe UI" w:hAnsi="Segoe UI" w:cs="Segoe UI"/>
          <w:sz w:val="22"/>
          <w:szCs w:val="22"/>
        </w:rPr>
        <w:t>.</w:t>
      </w:r>
    </w:p>
    <w:p w:rsidR="00A5528E" w:rsidRPr="00A5528E" w:rsidRDefault="00A5528E" w:rsidP="00A5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4"/>
          <w:szCs w:val="4"/>
        </w:rPr>
      </w:pPr>
    </w:p>
    <w:p w:rsidR="00D937AD" w:rsidRDefault="00CF419F" w:rsidP="00D937AD">
      <w:pPr>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t>Each covered employee in the pool shall have an equal chance of selection each</w:t>
      </w:r>
      <w:r w:rsidR="00D937AD">
        <w:rPr>
          <w:rFonts w:ascii="Segoe UI" w:hAnsi="Segoe UI" w:cs="Segoe UI"/>
          <w:sz w:val="22"/>
          <w:szCs w:val="22"/>
        </w:rPr>
        <w:t xml:space="preserve"> time the selections are made</w:t>
      </w:r>
      <w:r w:rsidR="00CD6379">
        <w:rPr>
          <w:rFonts w:ascii="Segoe UI" w:hAnsi="Segoe UI" w:cs="Segoe UI"/>
          <w:sz w:val="22"/>
          <w:szCs w:val="22"/>
        </w:rPr>
        <w:t>.</w:t>
      </w:r>
    </w:p>
    <w:p w:rsidR="00A5528E" w:rsidRPr="00A5528E" w:rsidRDefault="00A5528E" w:rsidP="00A5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sz w:val="4"/>
          <w:szCs w:val="4"/>
        </w:rPr>
      </w:pPr>
    </w:p>
    <w:p w:rsidR="00D937AD" w:rsidRDefault="00CF419F" w:rsidP="00D937AD">
      <w:pPr>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t>Employees will remain in the pool and subject to selection, whether or not the employ</w:t>
      </w:r>
      <w:r w:rsidR="00D937AD">
        <w:rPr>
          <w:rFonts w:ascii="Segoe UI" w:hAnsi="Segoe UI" w:cs="Segoe UI"/>
          <w:sz w:val="22"/>
          <w:szCs w:val="22"/>
        </w:rPr>
        <w:t>ee has been previously tested</w:t>
      </w:r>
      <w:r w:rsidR="00CD6379">
        <w:rPr>
          <w:rFonts w:ascii="Segoe UI" w:hAnsi="Segoe UI" w:cs="Segoe UI"/>
          <w:sz w:val="22"/>
          <w:szCs w:val="22"/>
        </w:rPr>
        <w:t>.</w:t>
      </w:r>
    </w:p>
    <w:p w:rsidR="00A5528E" w:rsidRPr="00A5528E" w:rsidRDefault="00A5528E" w:rsidP="00A5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sz w:val="4"/>
          <w:szCs w:val="4"/>
        </w:rPr>
      </w:pPr>
    </w:p>
    <w:p w:rsidR="00F67FE0" w:rsidRDefault="00CF419F" w:rsidP="00D937AD">
      <w:pPr>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t>There is no discretion on the part o</w:t>
      </w:r>
      <w:r w:rsidR="00D937AD">
        <w:rPr>
          <w:rFonts w:ascii="Segoe UI" w:hAnsi="Segoe UI" w:cs="Segoe UI"/>
          <w:sz w:val="22"/>
          <w:szCs w:val="22"/>
        </w:rPr>
        <w:t>f management in the selection</w:t>
      </w:r>
      <w:r w:rsidR="00CD6379">
        <w:rPr>
          <w:rFonts w:ascii="Segoe UI" w:hAnsi="Segoe UI" w:cs="Segoe UI"/>
          <w:sz w:val="22"/>
          <w:szCs w:val="22"/>
        </w:rPr>
        <w:t>.</w:t>
      </w:r>
    </w:p>
    <w:p w:rsidR="00A5528E" w:rsidRPr="00A5528E" w:rsidRDefault="00A5528E" w:rsidP="00A5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sz w:val="4"/>
          <w:szCs w:val="4"/>
        </w:rPr>
      </w:pPr>
    </w:p>
    <w:p w:rsidR="00D378E7" w:rsidRPr="00D0179E" w:rsidRDefault="00D378E7" w:rsidP="00F67FE0">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t xml:space="preserve">Random </w:t>
      </w:r>
      <w:r w:rsidR="00554811" w:rsidRPr="00D0179E">
        <w:rPr>
          <w:rFonts w:ascii="Segoe UI" w:hAnsi="Segoe UI" w:cs="Segoe UI"/>
          <w:sz w:val="22"/>
          <w:szCs w:val="22"/>
        </w:rPr>
        <w:t xml:space="preserve">drug </w:t>
      </w:r>
      <w:r w:rsidRPr="00D0179E">
        <w:rPr>
          <w:rFonts w:ascii="Segoe UI" w:hAnsi="Segoe UI" w:cs="Segoe UI"/>
          <w:sz w:val="22"/>
          <w:szCs w:val="22"/>
        </w:rPr>
        <w:t>testing may occur</w:t>
      </w:r>
      <w:r w:rsidR="00CD6379">
        <w:rPr>
          <w:rFonts w:ascii="Segoe UI" w:hAnsi="Segoe UI" w:cs="Segoe UI"/>
          <w:sz w:val="22"/>
          <w:szCs w:val="22"/>
        </w:rPr>
        <w:t xml:space="preserve"> anytime an employee is on duty.</w:t>
      </w:r>
      <w:r w:rsidRPr="00D0179E">
        <w:rPr>
          <w:rFonts w:ascii="Segoe UI" w:hAnsi="Segoe UI" w:cs="Segoe UI"/>
          <w:sz w:val="22"/>
          <w:szCs w:val="22"/>
        </w:rPr>
        <w:t xml:space="preserve"> </w:t>
      </w:r>
    </w:p>
    <w:p w:rsidR="00D937AD" w:rsidRDefault="00CF419F" w:rsidP="00F67FE0">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lastRenderedPageBreak/>
        <w:t>Alcohol random tests can only be performed just before, during, or just after the performa</w:t>
      </w:r>
      <w:r w:rsidR="00D937AD">
        <w:rPr>
          <w:rFonts w:ascii="Segoe UI" w:hAnsi="Segoe UI" w:cs="Segoe UI"/>
          <w:sz w:val="22"/>
          <w:szCs w:val="22"/>
        </w:rPr>
        <w:t>nce of a safety-sensitive duty</w:t>
      </w:r>
      <w:r w:rsidR="00D37BF0">
        <w:rPr>
          <w:rFonts w:ascii="Segoe UI" w:hAnsi="Segoe UI" w:cs="Segoe UI"/>
          <w:sz w:val="22"/>
          <w:szCs w:val="22"/>
        </w:rPr>
        <w:t>:</w:t>
      </w:r>
    </w:p>
    <w:p w:rsidR="00A5528E" w:rsidRPr="00A5528E" w:rsidRDefault="00A5528E" w:rsidP="00A5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4"/>
          <w:szCs w:val="4"/>
        </w:rPr>
      </w:pPr>
    </w:p>
    <w:p w:rsidR="00D937AD" w:rsidRPr="00A5528E" w:rsidRDefault="00CF419F" w:rsidP="00D937AD">
      <w:pPr>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u w:val="single"/>
        </w:rPr>
        <w:t>However</w:t>
      </w:r>
      <w:r w:rsidRPr="009748C8">
        <w:rPr>
          <w:rFonts w:ascii="Segoe UI" w:hAnsi="Segoe UI" w:cs="Segoe UI"/>
          <w:sz w:val="22"/>
          <w:szCs w:val="22"/>
          <w:u w:val="single"/>
        </w:rPr>
        <w:t xml:space="preserve">, under </w:t>
      </w:r>
      <w:r w:rsidR="00515C48" w:rsidRPr="00611E08">
        <w:rPr>
          <w:rFonts w:ascii="Segoe UI" w:hAnsi="Segoe UI" w:cs="Segoe UI"/>
          <w:b/>
          <w:color w:val="0070C0"/>
          <w:sz w:val="22"/>
          <w:szCs w:val="22"/>
          <w:u w:val="single"/>
        </w:rPr>
        <w:t>Transit Provider’s</w:t>
      </w:r>
      <w:r w:rsidR="00515C48" w:rsidRPr="009748C8">
        <w:rPr>
          <w:rFonts w:ascii="Segoe UI" w:hAnsi="Segoe UI" w:cs="Segoe UI"/>
          <w:b/>
          <w:sz w:val="22"/>
          <w:szCs w:val="22"/>
          <w:u w:val="single"/>
        </w:rPr>
        <w:t xml:space="preserve"> </w:t>
      </w:r>
      <w:r w:rsidRPr="009748C8">
        <w:rPr>
          <w:rFonts w:ascii="Segoe UI" w:hAnsi="Segoe UI" w:cs="Segoe UI"/>
          <w:sz w:val="22"/>
          <w:szCs w:val="22"/>
          <w:u w:val="single"/>
        </w:rPr>
        <w:t>authority, a non-</w:t>
      </w:r>
      <w:r w:rsidR="00EE4A0C" w:rsidRPr="009748C8">
        <w:rPr>
          <w:rFonts w:ascii="Segoe UI" w:hAnsi="Segoe UI" w:cs="Segoe UI"/>
          <w:sz w:val="22"/>
          <w:szCs w:val="22"/>
          <w:u w:val="single"/>
        </w:rPr>
        <w:t>US</w:t>
      </w:r>
      <w:r w:rsidRPr="009748C8">
        <w:rPr>
          <w:rFonts w:ascii="Segoe UI" w:hAnsi="Segoe UI" w:cs="Segoe UI"/>
          <w:sz w:val="22"/>
          <w:szCs w:val="22"/>
          <w:u w:val="single"/>
        </w:rPr>
        <w:t>DOT random alcohol test may be performed any time the covered employee</w:t>
      </w:r>
      <w:r w:rsidRPr="00D0179E">
        <w:rPr>
          <w:rFonts w:ascii="Segoe UI" w:hAnsi="Segoe UI" w:cs="Segoe UI"/>
          <w:sz w:val="22"/>
          <w:szCs w:val="22"/>
          <w:u w:val="single"/>
        </w:rPr>
        <w:t xml:space="preserve"> is on duty</w:t>
      </w:r>
      <w:r w:rsidR="00CD6379">
        <w:rPr>
          <w:rFonts w:ascii="Segoe UI" w:hAnsi="Segoe UI" w:cs="Segoe UI"/>
          <w:sz w:val="22"/>
          <w:szCs w:val="22"/>
          <w:u w:val="single"/>
        </w:rPr>
        <w:t>.</w:t>
      </w:r>
    </w:p>
    <w:p w:rsidR="00A5528E" w:rsidRPr="00A5528E" w:rsidRDefault="00A5528E" w:rsidP="00A5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sz w:val="4"/>
          <w:szCs w:val="4"/>
        </w:rPr>
      </w:pPr>
    </w:p>
    <w:p w:rsidR="00F67FE0" w:rsidRDefault="00CF419F" w:rsidP="00D937AD">
      <w:pPr>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t>Testing can occur during the beginning, middle or an end of an employee’s shift</w:t>
      </w:r>
      <w:r w:rsidR="00CD6379">
        <w:rPr>
          <w:rFonts w:ascii="Segoe UI" w:hAnsi="Segoe UI" w:cs="Segoe UI"/>
          <w:sz w:val="22"/>
          <w:szCs w:val="22"/>
        </w:rPr>
        <w:t>.</w:t>
      </w:r>
    </w:p>
    <w:p w:rsidR="00A5528E" w:rsidRPr="00A5528E" w:rsidRDefault="00A5528E" w:rsidP="00A5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sz w:val="4"/>
          <w:szCs w:val="4"/>
        </w:rPr>
      </w:pPr>
    </w:p>
    <w:p w:rsidR="00D37BF0" w:rsidRDefault="003513FF" w:rsidP="00F67FE0">
      <w:pPr>
        <w:numPr>
          <w:ilvl w:val="1"/>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t>Random testing may occur anytime an employee is on duty so long as the employee is notified</w:t>
      </w:r>
      <w:r w:rsidR="00D37BF0">
        <w:rPr>
          <w:rFonts w:ascii="Segoe UI" w:hAnsi="Segoe UI" w:cs="Segoe UI"/>
          <w:sz w:val="22"/>
          <w:szCs w:val="22"/>
        </w:rPr>
        <w:t xml:space="preserve"> prior to the end of the shift</w:t>
      </w:r>
      <w:r w:rsidR="00CD6379">
        <w:rPr>
          <w:rFonts w:ascii="Segoe UI" w:hAnsi="Segoe UI" w:cs="Segoe UI"/>
          <w:sz w:val="22"/>
          <w:szCs w:val="22"/>
        </w:rPr>
        <w:t>.</w:t>
      </w:r>
    </w:p>
    <w:p w:rsidR="00A5528E" w:rsidRPr="00A5528E" w:rsidRDefault="00A5528E" w:rsidP="00A5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sz w:val="4"/>
          <w:szCs w:val="4"/>
        </w:rPr>
      </w:pPr>
    </w:p>
    <w:p w:rsidR="003513FF" w:rsidRDefault="003513FF" w:rsidP="00D37BF0">
      <w:pPr>
        <w:numPr>
          <w:ilvl w:val="2"/>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t>Employees who provide advance, verifiable notice of scheduled medical or child/family care commitments will be random drug tested no later than three hours before the end of their shift and random alcohol tested no later than 30 minutes</w:t>
      </w:r>
      <w:r w:rsidR="00D37BF0">
        <w:rPr>
          <w:rFonts w:ascii="Segoe UI" w:hAnsi="Segoe UI" w:cs="Segoe UI"/>
          <w:sz w:val="22"/>
          <w:szCs w:val="22"/>
        </w:rPr>
        <w:t xml:space="preserve"> before the end of their shift</w:t>
      </w:r>
      <w:r w:rsidR="00CD6379">
        <w:rPr>
          <w:rFonts w:ascii="Segoe UI" w:hAnsi="Segoe UI" w:cs="Segoe UI"/>
          <w:sz w:val="22"/>
          <w:szCs w:val="22"/>
        </w:rPr>
        <w:t>.</w:t>
      </w:r>
    </w:p>
    <w:p w:rsidR="00A5528E" w:rsidRPr="00A5528E" w:rsidRDefault="00A5528E" w:rsidP="00A5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Segoe UI" w:hAnsi="Segoe UI" w:cs="Segoe UI"/>
          <w:sz w:val="4"/>
          <w:szCs w:val="4"/>
        </w:rPr>
      </w:pPr>
    </w:p>
    <w:p w:rsidR="007366B3" w:rsidRDefault="00056317" w:rsidP="00F67FE0">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0179E">
        <w:rPr>
          <w:rFonts w:ascii="Segoe UI" w:hAnsi="Segoe UI" w:cs="Segoe UI"/>
          <w:color w:val="000000"/>
          <w:sz w:val="22"/>
          <w:szCs w:val="22"/>
        </w:rPr>
        <w:t>Covered e</w:t>
      </w:r>
      <w:r w:rsidR="00CF419F" w:rsidRPr="00D0179E">
        <w:rPr>
          <w:rFonts w:ascii="Segoe UI" w:hAnsi="Segoe UI" w:cs="Segoe UI"/>
          <w:color w:val="000000"/>
          <w:sz w:val="22"/>
          <w:szCs w:val="22"/>
        </w:rPr>
        <w:t>mployees are required to proceed immediately to the collection site upon notification</w:t>
      </w:r>
      <w:r w:rsidR="00E54F28" w:rsidRPr="00D0179E">
        <w:rPr>
          <w:rFonts w:ascii="Segoe UI" w:hAnsi="Segoe UI" w:cs="Segoe UI"/>
          <w:color w:val="000000"/>
          <w:sz w:val="22"/>
          <w:szCs w:val="22"/>
        </w:rPr>
        <w:t xml:space="preserve"> to report for a random drug and/or alcohol test</w:t>
      </w:r>
      <w:r w:rsidR="00CD6379">
        <w:rPr>
          <w:rFonts w:ascii="Segoe UI" w:hAnsi="Segoe UI" w:cs="Segoe UI"/>
          <w:color w:val="000000"/>
          <w:sz w:val="22"/>
          <w:szCs w:val="22"/>
        </w:rPr>
        <w:t>.</w:t>
      </w:r>
    </w:p>
    <w:p w:rsidR="00A5528E" w:rsidRPr="00A5528E" w:rsidRDefault="00A5528E" w:rsidP="00A5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4"/>
          <w:szCs w:val="4"/>
        </w:rPr>
      </w:pPr>
    </w:p>
    <w:p w:rsidR="004D6962" w:rsidRDefault="004D6962" w:rsidP="00F67FE0">
      <w:pPr>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Pr>
          <w:rFonts w:ascii="Segoe UI" w:hAnsi="Segoe UI" w:cs="Segoe UI"/>
          <w:color w:val="000000"/>
          <w:sz w:val="22"/>
          <w:szCs w:val="22"/>
        </w:rPr>
        <w:t xml:space="preserve">Covered employees who are randomly selected will be sent for testing only in the period for which the selection has occurred.  </w:t>
      </w:r>
    </w:p>
    <w:p w:rsidR="006B632B" w:rsidRPr="00D0179E" w:rsidRDefault="006B632B" w:rsidP="006B6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2"/>
          <w:szCs w:val="22"/>
        </w:rPr>
      </w:pPr>
    </w:p>
    <w:p w:rsidR="007366B3" w:rsidRPr="00E35684" w:rsidRDefault="007366B3" w:rsidP="00515C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Segoe UI" w:hAnsi="Segoe UI" w:cs="Segoe UI"/>
          <w:color w:val="000000"/>
          <w:sz w:val="10"/>
          <w:szCs w:val="10"/>
        </w:rPr>
      </w:pPr>
    </w:p>
    <w:p w:rsidR="007366B3" w:rsidRPr="00D0179E" w:rsidRDefault="007366B3" w:rsidP="00F67FE0">
      <w:pPr>
        <w:pStyle w:val="Heading2"/>
        <w:rPr>
          <w:rFonts w:cs="Segoe UI"/>
        </w:rPr>
      </w:pPr>
      <w:bookmarkStart w:id="16" w:name="_Toc27144099"/>
      <w:r w:rsidRPr="00D0179E">
        <w:rPr>
          <w:rFonts w:cs="Segoe UI"/>
        </w:rPr>
        <w:t>Return-to-Duty Testing</w:t>
      </w:r>
      <w:bookmarkEnd w:id="16"/>
    </w:p>
    <w:p w:rsidR="007366B3" w:rsidRPr="00F67FE0" w:rsidRDefault="007366B3" w:rsidP="00736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p w:rsidR="00821CAD" w:rsidRPr="000F34E7" w:rsidRDefault="00821CAD" w:rsidP="0082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0F34E7">
        <w:rPr>
          <w:rFonts w:ascii="Segoe UI" w:hAnsi="Segoe UI" w:cs="Segoe UI"/>
          <w:color w:val="000000"/>
          <w:sz w:val="22"/>
          <w:szCs w:val="22"/>
        </w:rPr>
        <w:t xml:space="preserve">All covered employees who previously tested positive for a prohibited drug on a </w:t>
      </w:r>
      <w:r w:rsidR="000F34E7">
        <w:rPr>
          <w:rFonts w:ascii="Segoe UI" w:hAnsi="Segoe UI" w:cs="Segoe UI"/>
          <w:color w:val="000000"/>
          <w:sz w:val="22"/>
          <w:szCs w:val="22"/>
        </w:rPr>
        <w:t>US</w:t>
      </w:r>
      <w:r w:rsidRPr="000F34E7">
        <w:rPr>
          <w:rFonts w:ascii="Segoe UI" w:hAnsi="Segoe UI" w:cs="Segoe UI"/>
          <w:color w:val="000000"/>
          <w:sz w:val="22"/>
          <w:szCs w:val="22"/>
        </w:rPr>
        <w:t>DOT drug test or had a breath alcohol test result 0.04 or greater, or refused a test, must test negative for drugs, alcohol (below 0.02 BAC), or both</w:t>
      </w:r>
      <w:r w:rsidR="000F34E7">
        <w:rPr>
          <w:rFonts w:ascii="Segoe UI" w:hAnsi="Segoe UI" w:cs="Segoe UI"/>
          <w:color w:val="000000"/>
          <w:sz w:val="22"/>
          <w:szCs w:val="22"/>
        </w:rPr>
        <w:t>,</w:t>
      </w:r>
      <w:r w:rsidRPr="000F34E7">
        <w:rPr>
          <w:rFonts w:ascii="Segoe UI" w:hAnsi="Segoe UI" w:cs="Segoe UI"/>
          <w:color w:val="000000"/>
          <w:sz w:val="22"/>
          <w:szCs w:val="22"/>
        </w:rPr>
        <w:t xml:space="preserve"> and be evaluated and released by the </w:t>
      </w:r>
      <w:r w:rsidRPr="005E29B1">
        <w:rPr>
          <w:rFonts w:ascii="Segoe UI" w:hAnsi="Segoe UI" w:cs="Segoe UI"/>
          <w:b/>
          <w:color w:val="7030A0"/>
          <w:sz w:val="22"/>
          <w:szCs w:val="22"/>
        </w:rPr>
        <w:t>SAP</w:t>
      </w:r>
      <w:r w:rsidRPr="000F34E7">
        <w:rPr>
          <w:rFonts w:ascii="Segoe UI" w:hAnsi="Segoe UI" w:cs="Segoe UI"/>
          <w:color w:val="000000"/>
          <w:sz w:val="22"/>
          <w:szCs w:val="22"/>
        </w:rPr>
        <w:t xml:space="preserve"> in accordance with 49 CFR Part 40, Subpart O before returning to perform a safety-sensitive function. </w:t>
      </w:r>
    </w:p>
    <w:p w:rsidR="00821CAD" w:rsidRPr="000F34E7" w:rsidRDefault="00821CAD" w:rsidP="0082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821CAD" w:rsidRPr="000F34E7" w:rsidRDefault="00821CAD" w:rsidP="0082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0F34E7">
        <w:rPr>
          <w:rFonts w:ascii="Segoe UI" w:hAnsi="Segoe UI" w:cs="Segoe UI"/>
          <w:color w:val="000000"/>
          <w:sz w:val="22"/>
          <w:szCs w:val="22"/>
        </w:rPr>
        <w:t xml:space="preserve">For an initial positive drug test, a Return-to-Duty drug test is required and an alcohol test is allowed. For an initial breath alcohol test 0.04 or greater, a Return-to-Duty alcohol test is required and a drug test is allowed. </w:t>
      </w:r>
    </w:p>
    <w:p w:rsidR="00821CAD" w:rsidRPr="000F34E7" w:rsidRDefault="00821CAD" w:rsidP="0082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821CAD" w:rsidRPr="000F34E7" w:rsidRDefault="00821CAD" w:rsidP="0082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0F34E7">
        <w:rPr>
          <w:rFonts w:ascii="Segoe UI" w:hAnsi="Segoe UI" w:cs="Segoe UI"/>
          <w:color w:val="000000"/>
          <w:sz w:val="22"/>
          <w:szCs w:val="22"/>
        </w:rPr>
        <w:t xml:space="preserve">Following an assessment, the </w:t>
      </w:r>
      <w:r w:rsidRPr="005E29B1">
        <w:rPr>
          <w:rFonts w:ascii="Segoe UI" w:hAnsi="Segoe UI" w:cs="Segoe UI"/>
          <w:b/>
          <w:color w:val="7030A0"/>
          <w:sz w:val="22"/>
          <w:szCs w:val="22"/>
        </w:rPr>
        <w:t>SAP</w:t>
      </w:r>
      <w:r w:rsidRPr="000F34E7">
        <w:rPr>
          <w:rFonts w:ascii="Segoe UI" w:hAnsi="Segoe UI" w:cs="Segoe UI"/>
          <w:color w:val="000000"/>
          <w:sz w:val="22"/>
          <w:szCs w:val="22"/>
        </w:rPr>
        <w:t xml:space="preserve"> will recommend a course of rehabilitation unique to the individual. </w:t>
      </w:r>
    </w:p>
    <w:p w:rsidR="00821CAD" w:rsidRPr="000F34E7" w:rsidRDefault="00821CAD" w:rsidP="0082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E35684" w:rsidRDefault="00821CAD" w:rsidP="0082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0F34E7">
        <w:rPr>
          <w:rFonts w:ascii="Segoe UI" w:hAnsi="Segoe UI" w:cs="Segoe UI"/>
          <w:color w:val="000000"/>
          <w:sz w:val="22"/>
          <w:szCs w:val="22"/>
        </w:rPr>
        <w:t xml:space="preserve">The </w:t>
      </w:r>
      <w:r w:rsidRPr="005E29B1">
        <w:rPr>
          <w:rFonts w:ascii="Segoe UI" w:hAnsi="Segoe UI" w:cs="Segoe UI"/>
          <w:b/>
          <w:color w:val="7030A0"/>
          <w:sz w:val="22"/>
          <w:szCs w:val="22"/>
        </w:rPr>
        <w:t>SAP</w:t>
      </w:r>
      <w:r w:rsidRPr="000F34E7">
        <w:rPr>
          <w:rFonts w:ascii="Segoe UI" w:hAnsi="Segoe UI" w:cs="Segoe UI"/>
          <w:color w:val="000000"/>
          <w:sz w:val="22"/>
          <w:szCs w:val="22"/>
        </w:rPr>
        <w:t xml:space="preserve"> should schedule the Return-To-Duty test only when the employee is known to be drug and alcohol free and th</w:t>
      </w:r>
      <w:r w:rsidR="000F34E7" w:rsidRPr="000F34E7">
        <w:rPr>
          <w:rFonts w:ascii="Segoe UI" w:hAnsi="Segoe UI" w:cs="Segoe UI"/>
          <w:color w:val="000000"/>
          <w:sz w:val="22"/>
          <w:szCs w:val="22"/>
        </w:rPr>
        <w:t>ere is no risk to public safety</w:t>
      </w:r>
      <w:r w:rsidR="00E54F28" w:rsidRPr="000F34E7">
        <w:rPr>
          <w:rFonts w:ascii="Segoe UI" w:hAnsi="Segoe UI" w:cs="Segoe UI"/>
          <w:color w:val="000000"/>
          <w:sz w:val="22"/>
          <w:szCs w:val="22"/>
        </w:rPr>
        <w:t xml:space="preserve">: </w:t>
      </w:r>
    </w:p>
    <w:p w:rsidR="00E35684" w:rsidRPr="00E35684" w:rsidRDefault="00E35684" w:rsidP="00821C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4"/>
          <w:szCs w:val="4"/>
        </w:rPr>
      </w:pPr>
    </w:p>
    <w:p w:rsidR="00480D7F" w:rsidRDefault="00480D7F" w:rsidP="00480D7F">
      <w:pPr>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Pr>
          <w:rFonts w:ascii="Segoe UI" w:hAnsi="Segoe UI" w:cs="Segoe UI"/>
          <w:color w:val="000000"/>
          <w:sz w:val="22"/>
          <w:szCs w:val="22"/>
        </w:rPr>
        <w:t>B</w:t>
      </w:r>
      <w:r w:rsidRPr="00D0179E">
        <w:rPr>
          <w:rFonts w:ascii="Segoe UI" w:hAnsi="Segoe UI" w:cs="Segoe UI"/>
          <w:color w:val="000000"/>
          <w:sz w:val="22"/>
          <w:szCs w:val="22"/>
        </w:rPr>
        <w:t>efore returning to perf</w:t>
      </w:r>
      <w:r>
        <w:rPr>
          <w:rFonts w:ascii="Segoe UI" w:hAnsi="Segoe UI" w:cs="Segoe UI"/>
          <w:color w:val="000000"/>
          <w:sz w:val="22"/>
          <w:szCs w:val="22"/>
        </w:rPr>
        <w:t>orm a safety-sensitive function, a</w:t>
      </w:r>
      <w:r w:rsidR="007366B3" w:rsidRPr="00D0179E">
        <w:rPr>
          <w:rFonts w:ascii="Segoe UI" w:hAnsi="Segoe UI" w:cs="Segoe UI"/>
          <w:color w:val="000000"/>
          <w:sz w:val="22"/>
          <w:szCs w:val="22"/>
        </w:rPr>
        <w:t xml:space="preserve">ll covered employees who previously tested positive </w:t>
      </w:r>
      <w:r w:rsidR="00E54F28" w:rsidRPr="00D0179E">
        <w:rPr>
          <w:rFonts w:ascii="Segoe UI" w:hAnsi="Segoe UI" w:cs="Segoe UI"/>
          <w:color w:val="000000"/>
          <w:sz w:val="22"/>
          <w:szCs w:val="22"/>
        </w:rPr>
        <w:t>for a prohibited drug on a DOT drug test or had a breath alcohol test result 0.04 or gr</w:t>
      </w:r>
      <w:r w:rsidR="00F67FE0">
        <w:rPr>
          <w:rFonts w:ascii="Segoe UI" w:hAnsi="Segoe UI" w:cs="Segoe UI"/>
          <w:color w:val="000000"/>
          <w:sz w:val="22"/>
          <w:szCs w:val="22"/>
        </w:rPr>
        <w:t xml:space="preserve">eater (or refused a test), </w:t>
      </w:r>
      <w:r>
        <w:rPr>
          <w:rFonts w:ascii="Segoe UI" w:hAnsi="Segoe UI" w:cs="Segoe UI"/>
          <w:color w:val="000000"/>
          <w:sz w:val="22"/>
          <w:szCs w:val="22"/>
        </w:rPr>
        <w:t>must</w:t>
      </w:r>
      <w:r w:rsidR="00F67FE0">
        <w:rPr>
          <w:rFonts w:ascii="Segoe UI" w:hAnsi="Segoe UI" w:cs="Segoe UI"/>
          <w:color w:val="000000"/>
          <w:sz w:val="22"/>
          <w:szCs w:val="22"/>
        </w:rPr>
        <w:t xml:space="preserve"> do both of the following</w:t>
      </w:r>
      <w:r>
        <w:rPr>
          <w:rFonts w:ascii="Segoe UI" w:hAnsi="Segoe UI" w:cs="Segoe UI"/>
          <w:color w:val="000000"/>
          <w:sz w:val="22"/>
          <w:szCs w:val="22"/>
        </w:rPr>
        <w:t>:</w:t>
      </w:r>
    </w:p>
    <w:p w:rsidR="00E35684" w:rsidRPr="00E35684" w:rsidRDefault="00E35684" w:rsidP="00E35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4"/>
          <w:szCs w:val="4"/>
        </w:rPr>
      </w:pPr>
    </w:p>
    <w:p w:rsidR="00480D7F" w:rsidRDefault="00480D7F" w:rsidP="00480D7F">
      <w:pPr>
        <w:numPr>
          <w:ilvl w:val="1"/>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Pr>
          <w:rFonts w:ascii="Segoe UI" w:hAnsi="Segoe UI" w:cs="Segoe UI"/>
          <w:color w:val="000000"/>
          <w:sz w:val="22"/>
          <w:szCs w:val="22"/>
        </w:rPr>
        <w:t>T</w:t>
      </w:r>
      <w:r w:rsidR="00E54F28" w:rsidRPr="00D0179E">
        <w:rPr>
          <w:rFonts w:ascii="Segoe UI" w:hAnsi="Segoe UI" w:cs="Segoe UI"/>
          <w:color w:val="000000"/>
          <w:sz w:val="22"/>
          <w:szCs w:val="22"/>
        </w:rPr>
        <w:t>est negative for drugs, alcohol (below 0.02 BAC), or both</w:t>
      </w:r>
      <w:r w:rsidR="00CD6379">
        <w:rPr>
          <w:rFonts w:ascii="Segoe UI" w:hAnsi="Segoe UI" w:cs="Segoe UI"/>
          <w:color w:val="000000"/>
          <w:sz w:val="22"/>
          <w:szCs w:val="22"/>
        </w:rPr>
        <w:t>.</w:t>
      </w:r>
    </w:p>
    <w:p w:rsidR="00E35684" w:rsidRPr="00E35684" w:rsidRDefault="00E35684" w:rsidP="00E35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color w:val="000000"/>
          <w:sz w:val="4"/>
          <w:szCs w:val="4"/>
        </w:rPr>
      </w:pPr>
    </w:p>
    <w:p w:rsidR="00E54F28" w:rsidRDefault="00480D7F" w:rsidP="00480D7F">
      <w:pPr>
        <w:numPr>
          <w:ilvl w:val="1"/>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Pr>
          <w:rFonts w:ascii="Segoe UI" w:hAnsi="Segoe UI" w:cs="Segoe UI"/>
          <w:color w:val="000000"/>
          <w:sz w:val="22"/>
          <w:szCs w:val="22"/>
        </w:rPr>
        <w:t>B</w:t>
      </w:r>
      <w:r w:rsidR="00E54F28" w:rsidRPr="00D0179E">
        <w:rPr>
          <w:rFonts w:ascii="Segoe UI" w:hAnsi="Segoe UI" w:cs="Segoe UI"/>
          <w:color w:val="000000"/>
          <w:sz w:val="22"/>
          <w:szCs w:val="22"/>
        </w:rPr>
        <w:t xml:space="preserve">e evaluated and </w:t>
      </w:r>
      <w:r w:rsidR="00F67FE0">
        <w:rPr>
          <w:rFonts w:ascii="Segoe UI" w:hAnsi="Segoe UI" w:cs="Segoe UI"/>
          <w:color w:val="000000"/>
          <w:sz w:val="22"/>
          <w:szCs w:val="22"/>
        </w:rPr>
        <w:t xml:space="preserve">released by the </w:t>
      </w:r>
      <w:r w:rsidR="00F67FE0" w:rsidRPr="005E29B1">
        <w:rPr>
          <w:rFonts w:ascii="Segoe UI" w:hAnsi="Segoe UI" w:cs="Segoe UI"/>
          <w:b/>
          <w:color w:val="7030A0"/>
          <w:sz w:val="22"/>
          <w:szCs w:val="22"/>
        </w:rPr>
        <w:t>SAP</w:t>
      </w:r>
      <w:r w:rsidR="00F67FE0">
        <w:rPr>
          <w:rFonts w:ascii="Segoe UI" w:hAnsi="Segoe UI" w:cs="Segoe UI"/>
          <w:color w:val="000000"/>
          <w:sz w:val="22"/>
          <w:szCs w:val="22"/>
        </w:rPr>
        <w:t xml:space="preserve">, per </w:t>
      </w:r>
      <w:r w:rsidR="00CD6379">
        <w:rPr>
          <w:rFonts w:ascii="Segoe UI" w:hAnsi="Segoe UI" w:cs="Segoe UI"/>
          <w:color w:val="000000"/>
          <w:sz w:val="22"/>
          <w:szCs w:val="22"/>
        </w:rPr>
        <w:t>49 CFR Part 40, Subpart O.</w:t>
      </w:r>
    </w:p>
    <w:p w:rsidR="00E35684" w:rsidRPr="00E35684" w:rsidRDefault="00E35684" w:rsidP="00E35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color w:val="000000"/>
          <w:sz w:val="4"/>
          <w:szCs w:val="4"/>
        </w:rPr>
      </w:pPr>
    </w:p>
    <w:p w:rsidR="00480D7F" w:rsidRDefault="007366B3" w:rsidP="00480D7F">
      <w:pPr>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0179E">
        <w:rPr>
          <w:rFonts w:ascii="Segoe UI" w:hAnsi="Segoe UI" w:cs="Segoe UI"/>
          <w:color w:val="000000"/>
          <w:sz w:val="22"/>
          <w:szCs w:val="22"/>
        </w:rPr>
        <w:t xml:space="preserve">For an initial positive drug test, a Return-to-Duty drug test is required </w:t>
      </w:r>
      <w:r w:rsidR="00480D7F">
        <w:rPr>
          <w:rFonts w:ascii="Segoe UI" w:hAnsi="Segoe UI" w:cs="Segoe UI"/>
          <w:color w:val="000000"/>
          <w:sz w:val="22"/>
          <w:szCs w:val="22"/>
        </w:rPr>
        <w:t>and an alcohol test is allowed</w:t>
      </w:r>
      <w:r w:rsidR="00CD6379">
        <w:rPr>
          <w:rFonts w:ascii="Segoe UI" w:hAnsi="Segoe UI" w:cs="Segoe UI"/>
          <w:color w:val="000000"/>
          <w:sz w:val="22"/>
          <w:szCs w:val="22"/>
        </w:rPr>
        <w:t>.</w:t>
      </w:r>
    </w:p>
    <w:p w:rsidR="00E35684" w:rsidRPr="00E35684" w:rsidRDefault="00E35684" w:rsidP="00E35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4"/>
          <w:szCs w:val="4"/>
        </w:rPr>
      </w:pPr>
    </w:p>
    <w:p w:rsidR="00E54F28" w:rsidRPr="00D0179E" w:rsidRDefault="00E54F28" w:rsidP="00480D7F">
      <w:pPr>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0179E">
        <w:rPr>
          <w:rFonts w:ascii="Segoe UI" w:hAnsi="Segoe UI" w:cs="Segoe UI"/>
          <w:color w:val="000000"/>
          <w:sz w:val="22"/>
          <w:szCs w:val="22"/>
        </w:rPr>
        <w:t>For an initial breath alcohol test 0.04 or greater, a Return-to-Duty alcohol test is requi</w:t>
      </w:r>
      <w:r w:rsidR="00480D7F">
        <w:rPr>
          <w:rFonts w:ascii="Segoe UI" w:hAnsi="Segoe UI" w:cs="Segoe UI"/>
          <w:color w:val="000000"/>
          <w:sz w:val="22"/>
          <w:szCs w:val="22"/>
        </w:rPr>
        <w:t>red and a drug test is allowed</w:t>
      </w:r>
      <w:r w:rsidR="00CD6379">
        <w:rPr>
          <w:rFonts w:ascii="Segoe UI" w:hAnsi="Segoe UI" w:cs="Segoe UI"/>
          <w:color w:val="000000"/>
          <w:sz w:val="22"/>
          <w:szCs w:val="22"/>
        </w:rPr>
        <w:t>.</w:t>
      </w:r>
    </w:p>
    <w:p w:rsidR="00480D7F" w:rsidRDefault="007366B3" w:rsidP="00480D7F">
      <w:pPr>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0179E">
        <w:rPr>
          <w:rFonts w:ascii="Segoe UI" w:hAnsi="Segoe UI" w:cs="Segoe UI"/>
          <w:color w:val="000000"/>
          <w:sz w:val="22"/>
          <w:szCs w:val="22"/>
        </w:rPr>
        <w:lastRenderedPageBreak/>
        <w:t xml:space="preserve">Following the initial assessment, the </w:t>
      </w:r>
      <w:r w:rsidRPr="005E29B1">
        <w:rPr>
          <w:rFonts w:ascii="Segoe UI" w:hAnsi="Segoe UI" w:cs="Segoe UI"/>
          <w:b/>
          <w:color w:val="7030A0"/>
          <w:sz w:val="22"/>
          <w:szCs w:val="22"/>
        </w:rPr>
        <w:t>SAP</w:t>
      </w:r>
      <w:r w:rsidRPr="00D0179E">
        <w:rPr>
          <w:rFonts w:ascii="Segoe UI" w:hAnsi="Segoe UI" w:cs="Segoe UI"/>
          <w:color w:val="000000"/>
          <w:sz w:val="22"/>
          <w:szCs w:val="22"/>
        </w:rPr>
        <w:t xml:space="preserve"> will recommend a course of rehabilit</w:t>
      </w:r>
      <w:r w:rsidR="00480D7F">
        <w:rPr>
          <w:rFonts w:ascii="Segoe UI" w:hAnsi="Segoe UI" w:cs="Segoe UI"/>
          <w:color w:val="000000"/>
          <w:sz w:val="22"/>
          <w:szCs w:val="22"/>
        </w:rPr>
        <w:t>ation unique to the individual</w:t>
      </w:r>
      <w:r w:rsidR="00CD6379">
        <w:rPr>
          <w:rFonts w:ascii="Segoe UI" w:hAnsi="Segoe UI" w:cs="Segoe UI"/>
          <w:color w:val="000000"/>
          <w:sz w:val="22"/>
          <w:szCs w:val="22"/>
        </w:rPr>
        <w:t>.</w:t>
      </w:r>
    </w:p>
    <w:p w:rsidR="00E35684" w:rsidRPr="00E35684" w:rsidRDefault="00E35684" w:rsidP="00E35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4"/>
          <w:szCs w:val="4"/>
        </w:rPr>
      </w:pPr>
    </w:p>
    <w:p w:rsidR="00480D7F" w:rsidRDefault="007366B3" w:rsidP="00480D7F">
      <w:pPr>
        <w:numPr>
          <w:ilvl w:val="1"/>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0179E">
        <w:rPr>
          <w:rFonts w:ascii="Segoe UI" w:hAnsi="Segoe UI" w:cs="Segoe UI"/>
          <w:color w:val="000000"/>
          <w:sz w:val="22"/>
          <w:szCs w:val="22"/>
        </w:rPr>
        <w:t>The</w:t>
      </w:r>
      <w:r w:rsidRPr="005E29B1">
        <w:rPr>
          <w:rFonts w:ascii="Segoe UI" w:hAnsi="Segoe UI" w:cs="Segoe UI"/>
          <w:b/>
          <w:color w:val="7030A0"/>
          <w:sz w:val="22"/>
          <w:szCs w:val="22"/>
        </w:rPr>
        <w:t xml:space="preserve"> SAP</w:t>
      </w:r>
      <w:r w:rsidRPr="00D0179E">
        <w:rPr>
          <w:rFonts w:ascii="Segoe UI" w:hAnsi="Segoe UI" w:cs="Segoe UI"/>
          <w:color w:val="000000"/>
          <w:sz w:val="22"/>
          <w:szCs w:val="22"/>
        </w:rPr>
        <w:t xml:space="preserve"> will recommend the</w:t>
      </w:r>
      <w:r w:rsidR="00480D7F">
        <w:rPr>
          <w:rFonts w:ascii="Segoe UI" w:hAnsi="Segoe UI" w:cs="Segoe UI"/>
          <w:color w:val="000000"/>
          <w:sz w:val="22"/>
          <w:szCs w:val="22"/>
        </w:rPr>
        <w:t xml:space="preserve"> Return-to-Duty test only when:</w:t>
      </w:r>
    </w:p>
    <w:p w:rsidR="00E35684" w:rsidRPr="00E35684" w:rsidRDefault="00E35684" w:rsidP="00E35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color w:val="000000"/>
          <w:sz w:val="4"/>
          <w:szCs w:val="4"/>
        </w:rPr>
      </w:pPr>
    </w:p>
    <w:p w:rsidR="00480D7F" w:rsidRDefault="00480D7F" w:rsidP="00480D7F">
      <w:pPr>
        <w:numPr>
          <w:ilvl w:val="2"/>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Pr>
          <w:rFonts w:ascii="Segoe UI" w:hAnsi="Segoe UI" w:cs="Segoe UI"/>
          <w:color w:val="000000"/>
          <w:sz w:val="22"/>
          <w:szCs w:val="22"/>
        </w:rPr>
        <w:t>T</w:t>
      </w:r>
      <w:r w:rsidR="007366B3" w:rsidRPr="00D0179E">
        <w:rPr>
          <w:rFonts w:ascii="Segoe UI" w:hAnsi="Segoe UI" w:cs="Segoe UI"/>
          <w:color w:val="000000"/>
          <w:sz w:val="22"/>
          <w:szCs w:val="22"/>
        </w:rPr>
        <w:t>he employee has successfully completed</w:t>
      </w:r>
      <w:r>
        <w:rPr>
          <w:rFonts w:ascii="Segoe UI" w:hAnsi="Segoe UI" w:cs="Segoe UI"/>
          <w:color w:val="000000"/>
          <w:sz w:val="22"/>
          <w:szCs w:val="22"/>
        </w:rPr>
        <w:t xml:space="preserve"> the treatment requirement, and</w:t>
      </w:r>
    </w:p>
    <w:p w:rsidR="00480D7F" w:rsidRDefault="00480D7F" w:rsidP="00480D7F">
      <w:pPr>
        <w:numPr>
          <w:ilvl w:val="2"/>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Pr>
          <w:rFonts w:ascii="Segoe UI" w:hAnsi="Segoe UI" w:cs="Segoe UI"/>
          <w:color w:val="000000"/>
          <w:sz w:val="22"/>
          <w:szCs w:val="22"/>
        </w:rPr>
        <w:t>I</w:t>
      </w:r>
      <w:r w:rsidR="007366B3" w:rsidRPr="00D0179E">
        <w:rPr>
          <w:rFonts w:ascii="Segoe UI" w:hAnsi="Segoe UI" w:cs="Segoe UI"/>
          <w:color w:val="000000"/>
          <w:sz w:val="22"/>
          <w:szCs w:val="22"/>
        </w:rPr>
        <w:t>s known t</w:t>
      </w:r>
      <w:r>
        <w:rPr>
          <w:rFonts w:ascii="Segoe UI" w:hAnsi="Segoe UI" w:cs="Segoe UI"/>
          <w:color w:val="000000"/>
          <w:sz w:val="22"/>
          <w:szCs w:val="22"/>
        </w:rPr>
        <w:t>o be drug and alcohol-free, and</w:t>
      </w:r>
    </w:p>
    <w:p w:rsidR="00DB009E" w:rsidRDefault="00480D7F" w:rsidP="00480D7F">
      <w:pPr>
        <w:numPr>
          <w:ilvl w:val="2"/>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Pr>
          <w:rFonts w:ascii="Segoe UI" w:hAnsi="Segoe UI" w:cs="Segoe UI"/>
          <w:color w:val="000000"/>
          <w:sz w:val="22"/>
          <w:szCs w:val="22"/>
        </w:rPr>
        <w:t>T</w:t>
      </w:r>
      <w:r w:rsidR="007366B3" w:rsidRPr="00D0179E">
        <w:rPr>
          <w:rFonts w:ascii="Segoe UI" w:hAnsi="Segoe UI" w:cs="Segoe UI"/>
          <w:color w:val="000000"/>
          <w:sz w:val="22"/>
          <w:szCs w:val="22"/>
        </w:rPr>
        <w:t>here are no un</w:t>
      </w:r>
      <w:r>
        <w:rPr>
          <w:rFonts w:ascii="Segoe UI" w:hAnsi="Segoe UI" w:cs="Segoe UI"/>
          <w:color w:val="000000"/>
          <w:sz w:val="22"/>
          <w:szCs w:val="22"/>
        </w:rPr>
        <w:t>due concerns for public safety</w:t>
      </w:r>
    </w:p>
    <w:p w:rsidR="00642B83" w:rsidRDefault="00642B83" w:rsidP="00642B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color w:val="000000"/>
          <w:sz w:val="22"/>
          <w:szCs w:val="22"/>
        </w:rPr>
      </w:pPr>
    </w:p>
    <w:p w:rsidR="007366B3" w:rsidRPr="00D0179E" w:rsidRDefault="007366B3" w:rsidP="00F67FE0">
      <w:pPr>
        <w:pStyle w:val="Heading2"/>
        <w:rPr>
          <w:rFonts w:cs="Segoe UI"/>
        </w:rPr>
      </w:pPr>
      <w:bookmarkStart w:id="17" w:name="_Toc27144100"/>
      <w:r w:rsidRPr="00D0179E">
        <w:rPr>
          <w:rFonts w:cs="Segoe UI"/>
        </w:rPr>
        <w:t>Follow-Up Testing</w:t>
      </w:r>
      <w:bookmarkEnd w:id="17"/>
    </w:p>
    <w:p w:rsidR="003F490A" w:rsidRPr="00F67FE0" w:rsidRDefault="003F490A" w:rsidP="00736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p w:rsidR="00E93DD2" w:rsidRPr="009748C8" w:rsidRDefault="00E93DD2" w:rsidP="00E93D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611E08">
        <w:rPr>
          <w:rFonts w:ascii="Segoe UI" w:hAnsi="Segoe UI" w:cs="Segoe UI"/>
          <w:b/>
          <w:color w:val="0070C0"/>
          <w:sz w:val="22"/>
          <w:szCs w:val="22"/>
        </w:rPr>
        <w:t>Transit Provider</w:t>
      </w:r>
      <w:r w:rsidRPr="009748C8">
        <w:rPr>
          <w:rFonts w:ascii="Segoe UI" w:hAnsi="Segoe UI" w:cs="Segoe UI"/>
          <w:color w:val="000000"/>
          <w:sz w:val="22"/>
          <w:szCs w:val="22"/>
        </w:rPr>
        <w:t xml:space="preserve"> will terminate the employment of any employee that tests positive or refuses a test as specified in this policy. In the event </w:t>
      </w:r>
      <w:r w:rsidR="00DB6A45" w:rsidRPr="00611E08">
        <w:rPr>
          <w:rFonts w:ascii="Segoe UI" w:hAnsi="Segoe UI" w:cs="Segoe UI"/>
          <w:b/>
          <w:color w:val="0070C0"/>
          <w:sz w:val="22"/>
          <w:szCs w:val="22"/>
        </w:rPr>
        <w:t>Transit Provider</w:t>
      </w:r>
      <w:r w:rsidRPr="009748C8">
        <w:rPr>
          <w:rFonts w:ascii="Segoe UI" w:hAnsi="Segoe UI" w:cs="Segoe UI"/>
          <w:color w:val="000000"/>
          <w:sz w:val="22"/>
          <w:szCs w:val="22"/>
        </w:rPr>
        <w:t xml:space="preserve"> is required by legal authorities to reinstate the covered employee, the employer will comply with all mandated Follow-Up testing as follows: </w:t>
      </w:r>
    </w:p>
    <w:p w:rsidR="00E93DD2" w:rsidRPr="00E35684" w:rsidRDefault="00E93DD2" w:rsidP="00E93D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4"/>
          <w:szCs w:val="4"/>
        </w:rPr>
      </w:pPr>
    </w:p>
    <w:p w:rsidR="00E35684" w:rsidRDefault="00E93DD2" w:rsidP="00E35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2"/>
          <w:szCs w:val="22"/>
        </w:rPr>
      </w:pPr>
      <w:r w:rsidRPr="009748C8">
        <w:rPr>
          <w:rFonts w:ascii="Segoe UI" w:hAnsi="Segoe UI" w:cs="Segoe UI"/>
          <w:color w:val="000000"/>
          <w:sz w:val="22"/>
          <w:szCs w:val="22"/>
        </w:rPr>
        <w:t xml:space="preserve">Covered employees will be required to undergo frequent, unannounced drug and/or alcohol testing following their return-to-duty. The follow-up testing will be performed for a period of one to five years with a minimum of six tests to be performed the first year. </w:t>
      </w:r>
    </w:p>
    <w:p w:rsidR="00E35684" w:rsidRPr="00E35684" w:rsidRDefault="00E35684" w:rsidP="00E35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10"/>
          <w:szCs w:val="10"/>
        </w:rPr>
      </w:pPr>
    </w:p>
    <w:p w:rsidR="007366B3" w:rsidRPr="009748C8" w:rsidRDefault="003F490A" w:rsidP="00E356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2"/>
          <w:szCs w:val="22"/>
        </w:rPr>
      </w:pPr>
      <w:r w:rsidRPr="009748C8">
        <w:rPr>
          <w:rFonts w:ascii="Segoe UI" w:hAnsi="Segoe UI" w:cs="Segoe UI"/>
          <w:color w:val="000000"/>
          <w:sz w:val="22"/>
          <w:szCs w:val="22"/>
        </w:rPr>
        <w:t>The frequency and duration of the follo</w:t>
      </w:r>
      <w:r w:rsidR="00797077" w:rsidRPr="009748C8">
        <w:rPr>
          <w:rFonts w:ascii="Segoe UI" w:hAnsi="Segoe UI" w:cs="Segoe UI"/>
          <w:color w:val="000000"/>
          <w:sz w:val="22"/>
          <w:szCs w:val="22"/>
        </w:rPr>
        <w:t>w-up tests</w:t>
      </w:r>
      <w:r w:rsidRPr="009748C8">
        <w:rPr>
          <w:rFonts w:ascii="Segoe UI" w:hAnsi="Segoe UI" w:cs="Segoe UI"/>
          <w:color w:val="000000"/>
          <w:sz w:val="22"/>
          <w:szCs w:val="22"/>
        </w:rPr>
        <w:t xml:space="preserve"> will be determined by the </w:t>
      </w:r>
      <w:r w:rsidRPr="005E29B1">
        <w:rPr>
          <w:rFonts w:ascii="Segoe UI" w:hAnsi="Segoe UI" w:cs="Segoe UI"/>
          <w:b/>
          <w:color w:val="7030A0"/>
          <w:sz w:val="22"/>
          <w:szCs w:val="22"/>
        </w:rPr>
        <w:t>SAP</w:t>
      </w:r>
      <w:r w:rsidR="00797077" w:rsidRPr="009748C8">
        <w:rPr>
          <w:rFonts w:ascii="Segoe UI" w:hAnsi="Segoe UI" w:cs="Segoe UI"/>
          <w:color w:val="000000"/>
          <w:sz w:val="22"/>
          <w:szCs w:val="22"/>
        </w:rPr>
        <w:t>,</w:t>
      </w:r>
      <w:r w:rsidRPr="009748C8">
        <w:rPr>
          <w:rFonts w:ascii="Segoe UI" w:hAnsi="Segoe UI" w:cs="Segoe UI"/>
          <w:color w:val="000000"/>
          <w:sz w:val="22"/>
          <w:szCs w:val="22"/>
        </w:rPr>
        <w:t xml:space="preserve"> reflecting the </w:t>
      </w:r>
      <w:r w:rsidRPr="005E29B1">
        <w:rPr>
          <w:rFonts w:ascii="Segoe UI" w:hAnsi="Segoe UI" w:cs="Segoe UI"/>
          <w:b/>
          <w:color w:val="7030A0"/>
          <w:sz w:val="22"/>
          <w:szCs w:val="22"/>
        </w:rPr>
        <w:t>SAP’s</w:t>
      </w:r>
      <w:r w:rsidRPr="009748C8">
        <w:rPr>
          <w:rFonts w:ascii="Segoe UI" w:hAnsi="Segoe UI" w:cs="Segoe UI"/>
          <w:color w:val="000000"/>
          <w:sz w:val="22"/>
          <w:szCs w:val="22"/>
        </w:rPr>
        <w:t xml:space="preserve"> assessment of the employee’s unique s</w:t>
      </w:r>
      <w:r w:rsidR="0060621B" w:rsidRPr="009748C8">
        <w:rPr>
          <w:rFonts w:ascii="Segoe UI" w:hAnsi="Segoe UI" w:cs="Segoe UI"/>
          <w:color w:val="000000"/>
          <w:sz w:val="22"/>
          <w:szCs w:val="22"/>
        </w:rPr>
        <w:t xml:space="preserve">ituation and recovery progress. </w:t>
      </w:r>
      <w:r w:rsidRPr="009748C8">
        <w:rPr>
          <w:rFonts w:ascii="Segoe UI" w:hAnsi="Segoe UI" w:cs="Segoe UI"/>
          <w:color w:val="000000"/>
          <w:sz w:val="22"/>
          <w:szCs w:val="22"/>
        </w:rPr>
        <w:t xml:space="preserve">Follow-up testing should be frequent enough to deter and/or detect a relapse. Follow-up testing is separate and in addition to random, post-accident, reasonable suspicion and return-to-duty testing. </w:t>
      </w:r>
    </w:p>
    <w:p w:rsidR="003F490A" w:rsidRPr="00E35684" w:rsidRDefault="003F490A" w:rsidP="00736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10"/>
          <w:szCs w:val="10"/>
        </w:rPr>
      </w:pPr>
    </w:p>
    <w:p w:rsidR="00E35684" w:rsidRDefault="0034595F" w:rsidP="005E41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u w:val="single"/>
        </w:rPr>
      </w:pPr>
      <w:r w:rsidRPr="009748C8">
        <w:rPr>
          <w:rFonts w:ascii="Segoe UI" w:hAnsi="Segoe UI" w:cs="Segoe UI"/>
          <w:color w:val="000000"/>
          <w:sz w:val="22"/>
          <w:szCs w:val="22"/>
          <w:u w:val="single"/>
        </w:rPr>
        <w:t xml:space="preserve">In the instance of a self-referral or management referral, the </w:t>
      </w:r>
      <w:r w:rsidR="00EE0BEF" w:rsidRPr="009748C8">
        <w:rPr>
          <w:rFonts w:ascii="Segoe UI" w:hAnsi="Segoe UI" w:cs="Segoe UI"/>
          <w:color w:val="000000"/>
          <w:sz w:val="22"/>
          <w:szCs w:val="22"/>
          <w:u w:val="single"/>
        </w:rPr>
        <w:t>safety</w:t>
      </w:r>
      <w:r w:rsidR="00DB6A45" w:rsidRPr="009748C8">
        <w:rPr>
          <w:rFonts w:ascii="Segoe UI" w:hAnsi="Segoe UI" w:cs="Segoe UI"/>
          <w:color w:val="000000"/>
          <w:sz w:val="22"/>
          <w:szCs w:val="22"/>
          <w:u w:val="single"/>
        </w:rPr>
        <w:t>-</w:t>
      </w:r>
      <w:r w:rsidR="00EE0BEF" w:rsidRPr="009748C8">
        <w:rPr>
          <w:rFonts w:ascii="Segoe UI" w:hAnsi="Segoe UI" w:cs="Segoe UI"/>
          <w:color w:val="000000"/>
          <w:sz w:val="22"/>
          <w:szCs w:val="22"/>
          <w:u w:val="single"/>
        </w:rPr>
        <w:t xml:space="preserve">sensitive </w:t>
      </w:r>
      <w:r w:rsidRPr="009748C8">
        <w:rPr>
          <w:rFonts w:ascii="Segoe UI" w:hAnsi="Segoe UI" w:cs="Segoe UI"/>
          <w:color w:val="000000"/>
          <w:sz w:val="22"/>
          <w:szCs w:val="22"/>
          <w:u w:val="single"/>
        </w:rPr>
        <w:t xml:space="preserve">employee will be subject to non-USDOT follow-up tests and follow-up testing plans modeled using the process described in 49 CFR Part 40, as amended. </w:t>
      </w:r>
    </w:p>
    <w:p w:rsidR="00E35684" w:rsidRPr="00E35684" w:rsidRDefault="00E35684" w:rsidP="005E41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10"/>
          <w:szCs w:val="10"/>
          <w:u w:val="single"/>
        </w:rPr>
      </w:pPr>
    </w:p>
    <w:p w:rsidR="003F490A" w:rsidRPr="00D0179E" w:rsidRDefault="0034595F" w:rsidP="005E41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u w:val="single"/>
        </w:rPr>
        <w:t xml:space="preserve">However, all non-USDOT follow-up tests and all paperwork associated with an employee’s return-to-work agreement that was not precipitated by a positive test result (or refusal to test) does not constitute a violation of the Federal regulations and will be conducted under </w:t>
      </w:r>
      <w:r w:rsidR="0042042D" w:rsidRPr="00611E08">
        <w:rPr>
          <w:rFonts w:ascii="Segoe UI" w:hAnsi="Segoe UI" w:cs="Segoe UI"/>
          <w:b/>
          <w:color w:val="0070C0"/>
          <w:sz w:val="22"/>
          <w:szCs w:val="22"/>
          <w:u w:val="single"/>
        </w:rPr>
        <w:t>Transit Provider</w:t>
      </w:r>
      <w:r w:rsidRPr="009748C8">
        <w:rPr>
          <w:rFonts w:ascii="Segoe UI" w:hAnsi="Segoe UI" w:cs="Segoe UI"/>
          <w:color w:val="000000"/>
          <w:sz w:val="22"/>
          <w:szCs w:val="22"/>
          <w:u w:val="single"/>
        </w:rPr>
        <w:t xml:space="preserve"> authority and performed using non-</w:t>
      </w:r>
      <w:r w:rsidR="005E418E" w:rsidRPr="009748C8">
        <w:rPr>
          <w:rFonts w:ascii="Segoe UI" w:hAnsi="Segoe UI" w:cs="Segoe UI"/>
          <w:color w:val="000000"/>
          <w:sz w:val="22"/>
          <w:szCs w:val="22"/>
          <w:u w:val="single"/>
        </w:rPr>
        <w:t>US</w:t>
      </w:r>
      <w:r w:rsidRPr="009748C8">
        <w:rPr>
          <w:rFonts w:ascii="Segoe UI" w:hAnsi="Segoe UI" w:cs="Segoe UI"/>
          <w:color w:val="000000"/>
          <w:sz w:val="22"/>
          <w:szCs w:val="22"/>
          <w:u w:val="single"/>
        </w:rPr>
        <w:t>DOT testing forms</w:t>
      </w:r>
      <w:r w:rsidRPr="009748C8">
        <w:rPr>
          <w:rFonts w:ascii="Segoe UI" w:hAnsi="Segoe UI" w:cs="Segoe UI"/>
          <w:color w:val="000000"/>
          <w:sz w:val="22"/>
          <w:szCs w:val="22"/>
        </w:rPr>
        <w:t>.</w:t>
      </w:r>
      <w:r w:rsidRPr="00D0179E">
        <w:rPr>
          <w:rFonts w:ascii="Segoe UI" w:hAnsi="Segoe UI" w:cs="Segoe UI"/>
          <w:color w:val="000000"/>
          <w:sz w:val="22"/>
          <w:szCs w:val="22"/>
        </w:rPr>
        <w:t xml:space="preserve">  </w:t>
      </w:r>
    </w:p>
    <w:p w:rsidR="007366B3" w:rsidRPr="00D0179E" w:rsidRDefault="007366B3" w:rsidP="007366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4"/>
          <w:szCs w:val="24"/>
        </w:rPr>
      </w:pPr>
    </w:p>
    <w:p w:rsidR="00B70657" w:rsidRPr="00D0179E" w:rsidRDefault="00997907" w:rsidP="00293996">
      <w:pPr>
        <w:pStyle w:val="Heading1"/>
        <w:numPr>
          <w:ilvl w:val="0"/>
          <w:numId w:val="14"/>
        </w:numPr>
        <w:ind w:left="360"/>
        <w:rPr>
          <w:rFonts w:cs="Segoe UI"/>
        </w:rPr>
      </w:pPr>
      <w:bookmarkStart w:id="18" w:name="_Toc27144101"/>
      <w:r w:rsidRPr="00D0179E">
        <w:rPr>
          <w:rFonts w:cs="Segoe UI"/>
        </w:rPr>
        <w:t>T</w:t>
      </w:r>
      <w:r w:rsidR="00B05724" w:rsidRPr="00D0179E">
        <w:rPr>
          <w:rFonts w:cs="Segoe UI"/>
        </w:rPr>
        <w:t>ESTING PROCEDURES</w:t>
      </w:r>
      <w:bookmarkEnd w:id="18"/>
    </w:p>
    <w:p w:rsidR="00B70657" w:rsidRPr="00F67FE0" w:rsidRDefault="00B70657" w:rsidP="00611D97">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8"/>
          <w:szCs w:val="8"/>
        </w:rPr>
      </w:pPr>
    </w:p>
    <w:p w:rsidR="00F8246F" w:rsidRPr="00F8246F" w:rsidRDefault="00F8246F" w:rsidP="00F67FE0">
      <w:pPr>
        <w:pStyle w:val="Heading2"/>
      </w:pPr>
      <w:bookmarkStart w:id="19" w:name="_Toc27144102"/>
      <w:r w:rsidRPr="00F8246F">
        <w:t>Drug Testing Procedures</w:t>
      </w:r>
      <w:bookmarkEnd w:id="19"/>
    </w:p>
    <w:p w:rsidR="00F8246F" w:rsidRPr="00F67FE0" w:rsidRDefault="00F8246F" w:rsidP="00F8246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8"/>
          <w:szCs w:val="8"/>
        </w:rPr>
      </w:pPr>
    </w:p>
    <w:p w:rsidR="00F8246F" w:rsidRPr="00F8246F" w:rsidRDefault="00F8246F" w:rsidP="00F8246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F8246F">
        <w:rPr>
          <w:rFonts w:ascii="Segoe UI" w:hAnsi="Segoe UI" w:cs="Segoe UI"/>
          <w:sz w:val="22"/>
          <w:szCs w:val="22"/>
        </w:rPr>
        <w:t xml:space="preserve">All testing will be conducted consistent with the procedures set forth in 49 CFR Part 40, as amended. See </w:t>
      </w:r>
      <w:r w:rsidRPr="00E35684">
        <w:rPr>
          <w:rFonts w:ascii="Segoe UI" w:hAnsi="Segoe UI" w:cs="Segoe UI"/>
          <w:b/>
          <w:sz w:val="22"/>
          <w:szCs w:val="22"/>
        </w:rPr>
        <w:t>Section C</w:t>
      </w:r>
      <w:r w:rsidRPr="00F8246F">
        <w:rPr>
          <w:rFonts w:ascii="Segoe UI" w:hAnsi="Segoe UI" w:cs="Segoe UI"/>
          <w:sz w:val="22"/>
          <w:szCs w:val="22"/>
        </w:rPr>
        <w:t xml:space="preserve"> for a list of drugs that will be tested.</w:t>
      </w:r>
    </w:p>
    <w:p w:rsidR="00F8246F" w:rsidRPr="00F8246F" w:rsidRDefault="00F8246F" w:rsidP="00F8246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F8246F" w:rsidRPr="00F8246F" w:rsidRDefault="00F8246F" w:rsidP="00F8246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F8246F">
        <w:rPr>
          <w:rFonts w:ascii="Segoe UI" w:hAnsi="Segoe UI" w:cs="Segoe UI"/>
          <w:sz w:val="22"/>
          <w:szCs w:val="22"/>
        </w:rPr>
        <w:t>After the identity of the donor is checked using picture identification, a urine specimen will be collected using the split specimen collection method described in 49 CFR Part 40, as amended. Each specimen will be accompanied by a USDOT Custody and Control Form (CCF) and identified using a unique identification number that attributes the specimen to the correct individual. The specimen analysis will be conducted at a DHHS certified laboratory.</w:t>
      </w:r>
    </w:p>
    <w:p w:rsidR="00F8246F" w:rsidRPr="00F8246F" w:rsidRDefault="00F8246F" w:rsidP="00F8246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F8246F" w:rsidRDefault="00F8246F" w:rsidP="00F8246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F8246F">
        <w:rPr>
          <w:rFonts w:ascii="Segoe UI" w:hAnsi="Segoe UI" w:cs="Segoe UI"/>
          <w:sz w:val="22"/>
          <w:szCs w:val="22"/>
        </w:rPr>
        <w:lastRenderedPageBreak/>
        <w:t xml:space="preserve">The test results from the DHHS certified laboratory will be reported to a </w:t>
      </w:r>
      <w:r w:rsidR="00E35684" w:rsidRPr="00E35684">
        <w:rPr>
          <w:rFonts w:ascii="Segoe UI" w:hAnsi="Segoe UI" w:cs="Segoe UI"/>
          <w:b/>
          <w:color w:val="FF0000"/>
          <w:sz w:val="22"/>
          <w:szCs w:val="22"/>
        </w:rPr>
        <w:t>MRO</w:t>
      </w:r>
      <w:r w:rsidRPr="00F8246F">
        <w:rPr>
          <w:rFonts w:ascii="Segoe UI" w:hAnsi="Segoe UI" w:cs="Segoe UI"/>
          <w:sz w:val="22"/>
          <w:szCs w:val="22"/>
        </w:rPr>
        <w:t>.</w:t>
      </w:r>
      <w:r w:rsidR="00310B2D">
        <w:rPr>
          <w:rFonts w:ascii="Segoe UI" w:hAnsi="Segoe UI" w:cs="Segoe UI"/>
          <w:sz w:val="22"/>
          <w:szCs w:val="22"/>
        </w:rPr>
        <w:t xml:space="preserve"> The </w:t>
      </w:r>
      <w:r w:rsidR="00310B2D" w:rsidRPr="00E35684">
        <w:rPr>
          <w:rFonts w:ascii="Segoe UI" w:hAnsi="Segoe UI" w:cs="Segoe UI"/>
          <w:b/>
          <w:color w:val="FF0000"/>
          <w:sz w:val="22"/>
          <w:szCs w:val="22"/>
        </w:rPr>
        <w:t>MRO</w:t>
      </w:r>
      <w:r w:rsidR="00310B2D">
        <w:rPr>
          <w:rFonts w:ascii="Segoe UI" w:hAnsi="Segoe UI" w:cs="Segoe UI"/>
          <w:sz w:val="22"/>
          <w:szCs w:val="22"/>
        </w:rPr>
        <w:t xml:space="preserve"> will:</w:t>
      </w:r>
    </w:p>
    <w:p w:rsidR="00E35684" w:rsidRPr="00E35684" w:rsidRDefault="00E35684" w:rsidP="00F8246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8"/>
          <w:szCs w:val="8"/>
        </w:rPr>
      </w:pPr>
    </w:p>
    <w:p w:rsidR="00F8246F" w:rsidRDefault="00F8246F" w:rsidP="00310B2D">
      <w:pPr>
        <w:pStyle w:val="Header"/>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F8246F">
        <w:rPr>
          <w:rFonts w:ascii="Segoe UI" w:hAnsi="Segoe UI" w:cs="Segoe UI"/>
          <w:sz w:val="22"/>
          <w:szCs w:val="22"/>
        </w:rPr>
        <w:t>Review the test results to determine whether there is a legitimate medical explanation for a confirmed positive, substituted, invalid</w:t>
      </w:r>
      <w:r w:rsidR="00310B2D">
        <w:rPr>
          <w:rFonts w:ascii="Segoe UI" w:hAnsi="Segoe UI" w:cs="Segoe UI"/>
          <w:sz w:val="22"/>
          <w:szCs w:val="22"/>
        </w:rPr>
        <w:t>, or adulterated test result</w:t>
      </w:r>
      <w:r w:rsidR="00CD6379">
        <w:rPr>
          <w:rFonts w:ascii="Segoe UI" w:hAnsi="Segoe UI" w:cs="Segoe UI"/>
          <w:sz w:val="22"/>
          <w:szCs w:val="22"/>
        </w:rPr>
        <w:t>.</w:t>
      </w:r>
    </w:p>
    <w:p w:rsidR="00E35684" w:rsidRPr="00E35684" w:rsidRDefault="00E35684" w:rsidP="00E3568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4"/>
          <w:szCs w:val="4"/>
        </w:rPr>
      </w:pPr>
    </w:p>
    <w:p w:rsidR="00F8246F" w:rsidRDefault="00F8246F" w:rsidP="00310B2D">
      <w:pPr>
        <w:pStyle w:val="Header"/>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F8246F">
        <w:rPr>
          <w:rFonts w:ascii="Segoe UI" w:hAnsi="Segoe UI" w:cs="Segoe UI"/>
          <w:sz w:val="22"/>
          <w:szCs w:val="22"/>
        </w:rPr>
        <w:t>Attempt to contact the employee to notify the employee of the non-negative laboratory result and provide the employee with an opportunity to explain the conf</w:t>
      </w:r>
      <w:r w:rsidR="00310B2D">
        <w:rPr>
          <w:rFonts w:ascii="Segoe UI" w:hAnsi="Segoe UI" w:cs="Segoe UI"/>
          <w:sz w:val="22"/>
          <w:szCs w:val="22"/>
        </w:rPr>
        <w:t>irmed laboratory test result</w:t>
      </w:r>
      <w:r w:rsidR="00CD6379">
        <w:rPr>
          <w:rFonts w:ascii="Segoe UI" w:hAnsi="Segoe UI" w:cs="Segoe UI"/>
          <w:sz w:val="22"/>
          <w:szCs w:val="22"/>
        </w:rPr>
        <w:t>.</w:t>
      </w:r>
    </w:p>
    <w:p w:rsidR="00E35684" w:rsidRPr="00E35684" w:rsidRDefault="00E35684" w:rsidP="00E3568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4"/>
          <w:szCs w:val="4"/>
        </w:rPr>
      </w:pPr>
    </w:p>
    <w:p w:rsidR="00F8246F" w:rsidRPr="009748C8" w:rsidRDefault="00F8246F" w:rsidP="00310B2D">
      <w:pPr>
        <w:pStyle w:val="Header"/>
        <w:numPr>
          <w:ilvl w:val="0"/>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F8246F">
        <w:rPr>
          <w:rFonts w:ascii="Segoe UI" w:hAnsi="Segoe UI" w:cs="Segoe UI"/>
          <w:sz w:val="22"/>
          <w:szCs w:val="22"/>
        </w:rPr>
        <w:t>Subsequently review the employee’s medical history/ medical records as appropriate to determine whether there is a legitimate medical explanation for a n</w:t>
      </w:r>
      <w:r w:rsidR="00310B2D">
        <w:rPr>
          <w:rFonts w:ascii="Segoe UI" w:hAnsi="Segoe UI" w:cs="Segoe UI"/>
          <w:sz w:val="22"/>
          <w:szCs w:val="22"/>
        </w:rPr>
        <w:t xml:space="preserve">on-negative laboratory </w:t>
      </w:r>
      <w:r w:rsidR="00310B2D" w:rsidRPr="009748C8">
        <w:rPr>
          <w:rFonts w:ascii="Segoe UI" w:hAnsi="Segoe UI" w:cs="Segoe UI"/>
          <w:sz w:val="22"/>
          <w:szCs w:val="22"/>
        </w:rPr>
        <w:t xml:space="preserve">result: </w:t>
      </w:r>
    </w:p>
    <w:p w:rsidR="00F8246F" w:rsidRDefault="00F8246F" w:rsidP="00310B2D">
      <w:pPr>
        <w:pStyle w:val="Header"/>
        <w:numPr>
          <w:ilvl w:val="1"/>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 xml:space="preserve">If no legitimate medical explanation is </w:t>
      </w:r>
      <w:r w:rsidRPr="00496F49">
        <w:rPr>
          <w:rFonts w:ascii="Segoe UI" w:hAnsi="Segoe UI" w:cs="Segoe UI"/>
          <w:color w:val="000000"/>
          <w:sz w:val="22"/>
          <w:szCs w:val="22"/>
        </w:rPr>
        <w:t xml:space="preserve">found, </w:t>
      </w:r>
      <w:r w:rsidR="00A60BDB" w:rsidRPr="00496F49">
        <w:rPr>
          <w:rFonts w:ascii="Segoe UI" w:hAnsi="Segoe UI" w:cs="Segoe UI"/>
          <w:color w:val="000000"/>
          <w:sz w:val="22"/>
          <w:szCs w:val="22"/>
        </w:rPr>
        <w:t xml:space="preserve">the test will be verified positive, will be considered a refusal to test, or will be cancelled </w:t>
      </w:r>
      <w:r w:rsidRPr="00496F49">
        <w:rPr>
          <w:rFonts w:ascii="Segoe UI" w:hAnsi="Segoe UI" w:cs="Segoe UI"/>
          <w:color w:val="000000"/>
          <w:sz w:val="22"/>
          <w:szCs w:val="22"/>
        </w:rPr>
        <w:t>and reported</w:t>
      </w:r>
      <w:r w:rsidRPr="009748C8">
        <w:rPr>
          <w:rFonts w:ascii="Segoe UI" w:hAnsi="Segoe UI" w:cs="Segoe UI"/>
          <w:sz w:val="22"/>
          <w:szCs w:val="22"/>
        </w:rPr>
        <w:t xml:space="preserve"> to the </w:t>
      </w:r>
      <w:r w:rsidRPr="00611E08">
        <w:rPr>
          <w:rFonts w:ascii="Segoe UI" w:hAnsi="Segoe UI" w:cs="Segoe UI"/>
          <w:b/>
          <w:color w:val="0070C0"/>
          <w:sz w:val="22"/>
          <w:szCs w:val="22"/>
        </w:rPr>
        <w:t>Transit Provider</w:t>
      </w:r>
      <w:r w:rsidR="00310B2D" w:rsidRPr="00611E08">
        <w:rPr>
          <w:rFonts w:ascii="Segoe UI" w:hAnsi="Segoe UI" w:cs="Segoe UI"/>
          <w:color w:val="0070C0"/>
          <w:sz w:val="22"/>
          <w:szCs w:val="22"/>
        </w:rPr>
        <w:t xml:space="preserve"> </w:t>
      </w:r>
      <w:r w:rsidR="00310B2D" w:rsidRPr="009748C8">
        <w:rPr>
          <w:rFonts w:ascii="Segoe UI" w:hAnsi="Segoe UI" w:cs="Segoe UI"/>
          <w:sz w:val="22"/>
          <w:szCs w:val="22"/>
        </w:rPr>
        <w:t>DAPM</w:t>
      </w:r>
      <w:r w:rsidR="00CD6379" w:rsidRPr="009748C8">
        <w:rPr>
          <w:rFonts w:ascii="Segoe UI" w:hAnsi="Segoe UI" w:cs="Segoe UI"/>
          <w:sz w:val="22"/>
          <w:szCs w:val="22"/>
        </w:rPr>
        <w:t>.</w:t>
      </w:r>
    </w:p>
    <w:p w:rsidR="00E35684" w:rsidRPr="00E35684" w:rsidRDefault="00E35684" w:rsidP="00E3568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sz w:val="4"/>
          <w:szCs w:val="4"/>
        </w:rPr>
      </w:pPr>
    </w:p>
    <w:p w:rsidR="00310B2D" w:rsidRDefault="00F8246F" w:rsidP="00310B2D">
      <w:pPr>
        <w:pStyle w:val="Header"/>
        <w:numPr>
          <w:ilvl w:val="1"/>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 xml:space="preserve">If a legitimate explanation is found for a positive lab result, the </w:t>
      </w:r>
      <w:r w:rsidRPr="00E35684">
        <w:rPr>
          <w:rFonts w:ascii="Segoe UI" w:hAnsi="Segoe UI" w:cs="Segoe UI"/>
          <w:b/>
          <w:color w:val="FF0000"/>
          <w:sz w:val="22"/>
          <w:szCs w:val="22"/>
        </w:rPr>
        <w:t>MRO</w:t>
      </w:r>
      <w:r w:rsidRPr="009748C8">
        <w:rPr>
          <w:rFonts w:ascii="Segoe UI" w:hAnsi="Segoe UI" w:cs="Segoe UI"/>
          <w:sz w:val="22"/>
          <w:szCs w:val="22"/>
        </w:rPr>
        <w:t xml:space="preserve"> has the responsibility to raise fitness-for-duty considerations with the </w:t>
      </w:r>
      <w:r w:rsidRPr="00611E08">
        <w:rPr>
          <w:rFonts w:ascii="Segoe UI" w:hAnsi="Segoe UI" w:cs="Segoe UI"/>
          <w:b/>
          <w:color w:val="0070C0"/>
          <w:sz w:val="22"/>
          <w:szCs w:val="22"/>
        </w:rPr>
        <w:t>Transit Provider</w:t>
      </w:r>
      <w:r w:rsidRPr="009748C8">
        <w:rPr>
          <w:rFonts w:ascii="Segoe UI" w:hAnsi="Segoe UI" w:cs="Segoe UI"/>
          <w:sz w:val="22"/>
          <w:szCs w:val="22"/>
        </w:rPr>
        <w:t xml:space="preserve"> </w:t>
      </w:r>
      <w:r w:rsidR="00310B2D" w:rsidRPr="009748C8">
        <w:rPr>
          <w:rFonts w:ascii="Segoe UI" w:hAnsi="Segoe UI" w:cs="Segoe UI"/>
          <w:sz w:val="22"/>
          <w:szCs w:val="22"/>
        </w:rPr>
        <w:t>during the verification process</w:t>
      </w:r>
      <w:r w:rsidR="00CD6379" w:rsidRPr="009748C8">
        <w:rPr>
          <w:rFonts w:ascii="Segoe UI" w:hAnsi="Segoe UI" w:cs="Segoe UI"/>
          <w:sz w:val="22"/>
          <w:szCs w:val="22"/>
        </w:rPr>
        <w:t>.</w:t>
      </w:r>
    </w:p>
    <w:p w:rsidR="00E35684" w:rsidRPr="00E35684" w:rsidRDefault="00E35684" w:rsidP="00E3568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sz w:val="4"/>
          <w:szCs w:val="4"/>
        </w:rPr>
      </w:pPr>
    </w:p>
    <w:p w:rsidR="00F8246F" w:rsidRDefault="00F8246F" w:rsidP="00310B2D">
      <w:pPr>
        <w:pStyle w:val="Header"/>
        <w:numPr>
          <w:ilvl w:val="2"/>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 xml:space="preserve">Once verified, the </w:t>
      </w:r>
      <w:r w:rsidRPr="00E35684">
        <w:rPr>
          <w:rFonts w:ascii="Segoe UI" w:hAnsi="Segoe UI" w:cs="Segoe UI"/>
          <w:b/>
          <w:color w:val="FF0000"/>
          <w:sz w:val="22"/>
          <w:szCs w:val="22"/>
        </w:rPr>
        <w:t>MRO</w:t>
      </w:r>
      <w:r w:rsidRPr="009748C8">
        <w:rPr>
          <w:rFonts w:ascii="Segoe UI" w:hAnsi="Segoe UI" w:cs="Segoe UI"/>
          <w:sz w:val="22"/>
          <w:szCs w:val="22"/>
        </w:rPr>
        <w:t xml:space="preserve"> will report the test result as negative to </w:t>
      </w:r>
      <w:r w:rsidRPr="00611E08">
        <w:rPr>
          <w:rFonts w:ascii="Segoe UI" w:hAnsi="Segoe UI" w:cs="Segoe UI"/>
          <w:b/>
          <w:color w:val="0070C0"/>
          <w:sz w:val="22"/>
          <w:szCs w:val="22"/>
        </w:rPr>
        <w:t>Transit Provider</w:t>
      </w:r>
      <w:r w:rsidR="00CD6379" w:rsidRPr="009748C8">
        <w:rPr>
          <w:rFonts w:ascii="Segoe UI" w:hAnsi="Segoe UI" w:cs="Segoe UI"/>
          <w:sz w:val="22"/>
          <w:szCs w:val="22"/>
        </w:rPr>
        <w:t>.</w:t>
      </w:r>
    </w:p>
    <w:p w:rsidR="00E35684" w:rsidRPr="00E35684" w:rsidRDefault="00E35684" w:rsidP="00E3568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Segoe UI" w:hAnsi="Segoe UI" w:cs="Segoe UI"/>
          <w:sz w:val="4"/>
          <w:szCs w:val="4"/>
        </w:rPr>
      </w:pPr>
    </w:p>
    <w:p w:rsidR="00310B2D" w:rsidRDefault="00F8246F" w:rsidP="00310B2D">
      <w:pPr>
        <w:pStyle w:val="Header"/>
        <w:numPr>
          <w:ilvl w:val="2"/>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If the test is invalid without a medical explanation, a retest will be conduc</w:t>
      </w:r>
      <w:r w:rsidR="00310B2D" w:rsidRPr="009748C8">
        <w:rPr>
          <w:rFonts w:ascii="Segoe UI" w:hAnsi="Segoe UI" w:cs="Segoe UI"/>
          <w:sz w:val="22"/>
          <w:szCs w:val="22"/>
        </w:rPr>
        <w:t>ted under direct observation</w:t>
      </w:r>
      <w:r w:rsidR="00CD6379" w:rsidRPr="009748C8">
        <w:rPr>
          <w:rFonts w:ascii="Segoe UI" w:hAnsi="Segoe UI" w:cs="Segoe UI"/>
          <w:sz w:val="22"/>
          <w:szCs w:val="22"/>
        </w:rPr>
        <w:t>.</w:t>
      </w:r>
    </w:p>
    <w:p w:rsidR="00E35684" w:rsidRPr="00E35684" w:rsidRDefault="00E35684" w:rsidP="00E35684">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Segoe UI" w:hAnsi="Segoe UI" w:cs="Segoe UI"/>
          <w:sz w:val="4"/>
          <w:szCs w:val="4"/>
        </w:rPr>
      </w:pPr>
    </w:p>
    <w:p w:rsidR="008817EC" w:rsidRPr="009748C8" w:rsidRDefault="00310B2D" w:rsidP="00310B2D">
      <w:pPr>
        <w:pStyle w:val="Header"/>
        <w:numPr>
          <w:ilvl w:val="3"/>
          <w:numId w:val="3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E</w:t>
      </w:r>
      <w:r w:rsidR="00F8246F" w:rsidRPr="009748C8">
        <w:rPr>
          <w:rFonts w:ascii="Segoe UI" w:hAnsi="Segoe UI" w:cs="Segoe UI"/>
          <w:sz w:val="22"/>
          <w:szCs w:val="22"/>
        </w:rPr>
        <w:t>mployees do not have access to a test of their split specimen following an invalid result</w:t>
      </w:r>
      <w:r w:rsidR="00CD6379" w:rsidRPr="009748C8">
        <w:rPr>
          <w:rFonts w:ascii="Segoe UI" w:hAnsi="Segoe UI" w:cs="Segoe UI"/>
          <w:sz w:val="22"/>
          <w:szCs w:val="22"/>
        </w:rPr>
        <w:t>.</w:t>
      </w:r>
    </w:p>
    <w:p w:rsidR="00F8246F" w:rsidRPr="009748C8" w:rsidRDefault="00F8246F" w:rsidP="00F8246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DA3720" w:rsidRPr="009748C8" w:rsidRDefault="00DA3720" w:rsidP="003409E1">
      <w:pPr>
        <w:pStyle w:val="Heading2"/>
        <w:rPr>
          <w:rFonts w:cs="Segoe UI"/>
        </w:rPr>
      </w:pPr>
      <w:bookmarkStart w:id="20" w:name="_Toc27144103"/>
      <w:bookmarkStart w:id="21" w:name="_Hlk11852682"/>
      <w:r w:rsidRPr="009748C8">
        <w:rPr>
          <w:rFonts w:cs="Segoe UI"/>
        </w:rPr>
        <w:t xml:space="preserve">Split Sample </w:t>
      </w:r>
      <w:r w:rsidR="000D5014" w:rsidRPr="009748C8">
        <w:rPr>
          <w:rFonts w:cs="Segoe UI"/>
        </w:rPr>
        <w:t>Test</w:t>
      </w:r>
      <w:bookmarkEnd w:id="20"/>
    </w:p>
    <w:p w:rsidR="00DA3720" w:rsidRPr="009748C8" w:rsidRDefault="00DA3720"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8"/>
          <w:szCs w:val="8"/>
        </w:rPr>
      </w:pPr>
    </w:p>
    <w:p w:rsidR="00DA3720" w:rsidRPr="009748C8" w:rsidRDefault="00B05724"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 xml:space="preserve">Any covered employee who questions the results of a required drug test </w:t>
      </w:r>
      <w:r w:rsidR="00DA3720" w:rsidRPr="009748C8">
        <w:rPr>
          <w:rFonts w:ascii="Segoe UI" w:hAnsi="Segoe UI" w:cs="Segoe UI"/>
          <w:sz w:val="22"/>
          <w:szCs w:val="22"/>
        </w:rPr>
        <w:t xml:space="preserve">as stated in this policy </w:t>
      </w:r>
      <w:r w:rsidRPr="009748C8">
        <w:rPr>
          <w:rFonts w:ascii="Segoe UI" w:hAnsi="Segoe UI" w:cs="Segoe UI"/>
          <w:sz w:val="22"/>
          <w:szCs w:val="22"/>
        </w:rPr>
        <w:t>may request th</w:t>
      </w:r>
      <w:r w:rsidR="006F687A" w:rsidRPr="009748C8">
        <w:rPr>
          <w:rFonts w:ascii="Segoe UI" w:hAnsi="Segoe UI" w:cs="Segoe UI"/>
          <w:sz w:val="22"/>
          <w:szCs w:val="22"/>
        </w:rPr>
        <w:t xml:space="preserve">at the split sample be tested. </w:t>
      </w:r>
      <w:r w:rsidR="000152E7" w:rsidRPr="009748C8">
        <w:rPr>
          <w:rFonts w:ascii="Segoe UI" w:hAnsi="Segoe UI" w:cs="Segoe UI"/>
          <w:sz w:val="22"/>
          <w:szCs w:val="22"/>
        </w:rPr>
        <w:t xml:space="preserve">There is no split specimen testing for an invalid result. </w:t>
      </w:r>
    </w:p>
    <w:p w:rsidR="00DA3720" w:rsidRPr="00E35684" w:rsidRDefault="00DA3720"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18"/>
          <w:szCs w:val="18"/>
        </w:rPr>
      </w:pPr>
    </w:p>
    <w:p w:rsidR="00DA3720" w:rsidRPr="009748C8" w:rsidRDefault="00B05724"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 xml:space="preserve">The split sample test must be conducted at a </w:t>
      </w:r>
      <w:r w:rsidR="00917819" w:rsidRPr="009748C8">
        <w:rPr>
          <w:rFonts w:ascii="Segoe UI" w:hAnsi="Segoe UI" w:cs="Segoe UI"/>
          <w:sz w:val="22"/>
          <w:szCs w:val="22"/>
        </w:rPr>
        <w:t>different</w:t>
      </w:r>
      <w:r w:rsidR="002C2D4C" w:rsidRPr="009748C8">
        <w:rPr>
          <w:rFonts w:ascii="Segoe UI" w:hAnsi="Segoe UI" w:cs="Segoe UI"/>
          <w:sz w:val="22"/>
          <w:szCs w:val="22"/>
        </w:rPr>
        <w:t xml:space="preserve"> DHHS-certified laboratory </w:t>
      </w:r>
      <w:r w:rsidR="00917819" w:rsidRPr="009748C8">
        <w:rPr>
          <w:rFonts w:ascii="Segoe UI" w:hAnsi="Segoe UI" w:cs="Segoe UI"/>
          <w:sz w:val="22"/>
          <w:szCs w:val="22"/>
        </w:rPr>
        <w:t xml:space="preserve">from </w:t>
      </w:r>
      <w:r w:rsidRPr="009748C8">
        <w:rPr>
          <w:rFonts w:ascii="Segoe UI" w:hAnsi="Segoe UI" w:cs="Segoe UI"/>
          <w:sz w:val="22"/>
          <w:szCs w:val="22"/>
        </w:rPr>
        <w:t xml:space="preserve">the laboratory that analyzed the primary specimen.  </w:t>
      </w:r>
    </w:p>
    <w:p w:rsidR="00DA3720" w:rsidRPr="00E35684" w:rsidRDefault="00DA3720"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18"/>
          <w:szCs w:val="18"/>
        </w:rPr>
      </w:pPr>
    </w:p>
    <w:p w:rsidR="00DA3720" w:rsidRPr="009748C8" w:rsidRDefault="00B05724"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 xml:space="preserve">The test must be conducted on the split sample that was provided by the employee at the same time as the primary sample.  </w:t>
      </w:r>
    </w:p>
    <w:p w:rsidR="00336916" w:rsidRPr="00E35684" w:rsidRDefault="00336916"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18"/>
          <w:szCs w:val="18"/>
        </w:rPr>
      </w:pPr>
    </w:p>
    <w:p w:rsidR="00E35684" w:rsidRDefault="00B05724"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9748C8">
        <w:rPr>
          <w:rFonts w:ascii="Segoe UI" w:hAnsi="Segoe UI" w:cs="Segoe UI"/>
          <w:sz w:val="22"/>
          <w:szCs w:val="22"/>
        </w:rPr>
        <w:t xml:space="preserve">The method of collecting, storing, and testing the split sample will be consistent with the procedures set forth </w:t>
      </w:r>
      <w:r w:rsidR="006F687A" w:rsidRPr="009748C8">
        <w:rPr>
          <w:rFonts w:ascii="Segoe UI" w:hAnsi="Segoe UI" w:cs="Segoe UI"/>
          <w:sz w:val="22"/>
          <w:szCs w:val="22"/>
        </w:rPr>
        <w:t xml:space="preserve">in 49 CFR Part 40, as amended. </w:t>
      </w:r>
      <w:r w:rsidRPr="009748C8">
        <w:rPr>
          <w:rFonts w:ascii="Segoe UI" w:hAnsi="Segoe UI" w:cs="Segoe UI"/>
          <w:sz w:val="22"/>
          <w:szCs w:val="22"/>
        </w:rPr>
        <w:t xml:space="preserve">The employee's request for a split sample test must be made to the </w:t>
      </w:r>
      <w:r w:rsidR="006F687A" w:rsidRPr="00E35684">
        <w:rPr>
          <w:rFonts w:ascii="Segoe UI" w:hAnsi="Segoe UI" w:cs="Segoe UI"/>
          <w:b/>
          <w:color w:val="FF0000"/>
          <w:sz w:val="22"/>
          <w:szCs w:val="22"/>
        </w:rPr>
        <w:t>MRO</w:t>
      </w:r>
      <w:r w:rsidRPr="00E35684">
        <w:rPr>
          <w:rFonts w:ascii="Segoe UI" w:hAnsi="Segoe UI" w:cs="Segoe UI"/>
          <w:b/>
          <w:color w:val="FF0000"/>
          <w:sz w:val="22"/>
          <w:szCs w:val="22"/>
        </w:rPr>
        <w:t xml:space="preserve"> </w:t>
      </w:r>
      <w:r w:rsidRPr="009748C8">
        <w:rPr>
          <w:rFonts w:ascii="Segoe UI" w:hAnsi="Segoe UI" w:cs="Segoe UI"/>
          <w:sz w:val="22"/>
          <w:szCs w:val="22"/>
        </w:rPr>
        <w:t>within 72 hours of notice of the origina</w:t>
      </w:r>
      <w:r w:rsidR="006F687A" w:rsidRPr="009748C8">
        <w:rPr>
          <w:rFonts w:ascii="Segoe UI" w:hAnsi="Segoe UI" w:cs="Segoe UI"/>
          <w:sz w:val="22"/>
          <w:szCs w:val="22"/>
        </w:rPr>
        <w:t xml:space="preserve">l sample verified test result. </w:t>
      </w:r>
      <w:r w:rsidRPr="009748C8">
        <w:rPr>
          <w:rFonts w:ascii="Segoe UI" w:hAnsi="Segoe UI" w:cs="Segoe UI"/>
          <w:sz w:val="22"/>
          <w:szCs w:val="22"/>
        </w:rPr>
        <w:t xml:space="preserve">Requests after 72 hours will only be accepted at the discretion of the </w:t>
      </w:r>
      <w:r w:rsidRPr="00E35684">
        <w:rPr>
          <w:rFonts w:ascii="Segoe UI" w:hAnsi="Segoe UI" w:cs="Segoe UI"/>
          <w:b/>
          <w:color w:val="FF0000"/>
          <w:sz w:val="22"/>
          <w:szCs w:val="22"/>
        </w:rPr>
        <w:t>MRO</w:t>
      </w:r>
      <w:r w:rsidRPr="009748C8">
        <w:rPr>
          <w:rFonts w:ascii="Segoe UI" w:hAnsi="Segoe UI" w:cs="Segoe UI"/>
          <w:sz w:val="22"/>
          <w:szCs w:val="22"/>
        </w:rPr>
        <w:t xml:space="preserve"> if the delay was due to documentable facts that were beyon</w:t>
      </w:r>
      <w:r w:rsidR="008A3908" w:rsidRPr="009748C8">
        <w:rPr>
          <w:rFonts w:ascii="Segoe UI" w:hAnsi="Segoe UI" w:cs="Segoe UI"/>
          <w:sz w:val="22"/>
          <w:szCs w:val="22"/>
        </w:rPr>
        <w:t xml:space="preserve">d the control of the employee. </w:t>
      </w:r>
    </w:p>
    <w:p w:rsidR="00E35684" w:rsidRPr="00E35684" w:rsidRDefault="00E35684"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18"/>
          <w:szCs w:val="18"/>
        </w:rPr>
      </w:pPr>
    </w:p>
    <w:p w:rsidR="00B70657" w:rsidRPr="00D0179E" w:rsidRDefault="00515C48"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611E08">
        <w:rPr>
          <w:rFonts w:ascii="Segoe UI" w:hAnsi="Segoe UI" w:cs="Segoe UI"/>
          <w:b/>
          <w:iCs/>
          <w:color w:val="0070C0"/>
          <w:sz w:val="22"/>
          <w:szCs w:val="22"/>
        </w:rPr>
        <w:t>Transit Provider</w:t>
      </w:r>
      <w:r w:rsidR="00B05724" w:rsidRPr="009748C8">
        <w:rPr>
          <w:rFonts w:ascii="Segoe UI" w:hAnsi="Segoe UI" w:cs="Segoe UI"/>
          <w:sz w:val="22"/>
          <w:szCs w:val="22"/>
        </w:rPr>
        <w:t xml:space="preserve"> will ensure that the cost for the split specimen is covered in order for </w:t>
      </w:r>
      <w:r w:rsidR="006F687A" w:rsidRPr="009748C8">
        <w:rPr>
          <w:rFonts w:ascii="Segoe UI" w:hAnsi="Segoe UI" w:cs="Segoe UI"/>
          <w:sz w:val="22"/>
          <w:szCs w:val="22"/>
        </w:rPr>
        <w:t>a</w:t>
      </w:r>
      <w:r w:rsidR="00F46320" w:rsidRPr="009748C8">
        <w:rPr>
          <w:rFonts w:ascii="Segoe UI" w:hAnsi="Segoe UI" w:cs="Segoe UI"/>
          <w:sz w:val="22"/>
          <w:szCs w:val="22"/>
        </w:rPr>
        <w:t xml:space="preserve"> timely analysis of the sample.</w:t>
      </w:r>
      <w:r w:rsidR="00F46320">
        <w:rPr>
          <w:rFonts w:ascii="Segoe UI" w:hAnsi="Segoe UI" w:cs="Segoe UI"/>
          <w:sz w:val="22"/>
          <w:szCs w:val="22"/>
        </w:rPr>
        <w:t xml:space="preserve"> </w:t>
      </w:r>
      <w:r w:rsidR="006F687A" w:rsidRPr="009748C8">
        <w:rPr>
          <w:rFonts w:ascii="Segoe UI" w:hAnsi="Segoe UI" w:cs="Segoe UI"/>
          <w:sz w:val="22"/>
          <w:szCs w:val="22"/>
          <w:u w:val="single"/>
        </w:rPr>
        <w:t>H</w:t>
      </w:r>
      <w:r w:rsidR="00B05724" w:rsidRPr="009748C8">
        <w:rPr>
          <w:rFonts w:ascii="Segoe UI" w:hAnsi="Segoe UI" w:cs="Segoe UI"/>
          <w:sz w:val="22"/>
          <w:szCs w:val="22"/>
          <w:u w:val="single"/>
        </w:rPr>
        <w:t>owever</w:t>
      </w:r>
      <w:r w:rsidR="006F687A" w:rsidRPr="009748C8">
        <w:rPr>
          <w:rFonts w:ascii="Segoe UI" w:hAnsi="Segoe UI" w:cs="Segoe UI"/>
          <w:sz w:val="22"/>
          <w:szCs w:val="22"/>
          <w:u w:val="single"/>
        </w:rPr>
        <w:t>,</w:t>
      </w:r>
      <w:r w:rsidR="00B05724" w:rsidRPr="009748C8">
        <w:rPr>
          <w:rFonts w:ascii="Segoe UI" w:hAnsi="Segoe UI" w:cs="Segoe UI"/>
          <w:sz w:val="22"/>
          <w:szCs w:val="22"/>
          <w:u w:val="single"/>
        </w:rPr>
        <w:t xml:space="preserve"> </w:t>
      </w:r>
      <w:r w:rsidRPr="00611E08">
        <w:rPr>
          <w:rFonts w:ascii="Segoe UI" w:hAnsi="Segoe UI" w:cs="Segoe UI"/>
          <w:b/>
          <w:iCs/>
          <w:color w:val="0070C0"/>
          <w:sz w:val="22"/>
          <w:szCs w:val="22"/>
          <w:u w:val="single"/>
        </w:rPr>
        <w:t>Transit Provider</w:t>
      </w:r>
      <w:r w:rsidR="008A3908" w:rsidRPr="009748C8">
        <w:rPr>
          <w:rFonts w:ascii="Segoe UI" w:hAnsi="Segoe UI" w:cs="Segoe UI"/>
          <w:sz w:val="22"/>
          <w:szCs w:val="22"/>
          <w:u w:val="single"/>
        </w:rPr>
        <w:t xml:space="preserve"> </w:t>
      </w:r>
      <w:r w:rsidR="00B05724" w:rsidRPr="009748C8">
        <w:rPr>
          <w:rFonts w:ascii="Segoe UI" w:hAnsi="Segoe UI" w:cs="Segoe UI"/>
          <w:sz w:val="22"/>
          <w:szCs w:val="22"/>
          <w:u w:val="single"/>
        </w:rPr>
        <w:t>will seek</w:t>
      </w:r>
      <w:r w:rsidR="00B05724" w:rsidRPr="006F687A">
        <w:rPr>
          <w:rFonts w:ascii="Segoe UI" w:hAnsi="Segoe UI" w:cs="Segoe UI"/>
          <w:sz w:val="22"/>
          <w:szCs w:val="22"/>
          <w:u w:val="single"/>
        </w:rPr>
        <w:t xml:space="preserve"> reimbursement for the split sample test from the employee</w:t>
      </w:r>
      <w:r w:rsidR="00924C3C" w:rsidRPr="006F687A">
        <w:rPr>
          <w:rFonts w:ascii="Segoe UI" w:hAnsi="Segoe UI" w:cs="Segoe UI"/>
          <w:sz w:val="22"/>
          <w:szCs w:val="22"/>
          <w:u w:val="single"/>
        </w:rPr>
        <w:t xml:space="preserve"> if the result of the split specimen analysis confirms the original result</w:t>
      </w:r>
      <w:r w:rsidR="00B05724" w:rsidRPr="006F687A">
        <w:rPr>
          <w:rFonts w:ascii="Segoe UI" w:hAnsi="Segoe UI" w:cs="Segoe UI"/>
          <w:sz w:val="22"/>
          <w:szCs w:val="22"/>
          <w:u w:val="single"/>
        </w:rPr>
        <w:t xml:space="preserve">.  </w:t>
      </w:r>
    </w:p>
    <w:p w:rsidR="007F53E1" w:rsidRPr="00D0179E" w:rsidRDefault="007F53E1"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B70657" w:rsidRPr="00D0179E" w:rsidRDefault="00B05724"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t xml:space="preserve">If the analysis of the split specimen fails to confirm the presence of the drug(s) detected in the primary specimen, if the split specimen is not able to be analyzed, or if the results of the split specimen are not scientifically adequate, the </w:t>
      </w:r>
      <w:r w:rsidRPr="00E35684">
        <w:rPr>
          <w:rFonts w:ascii="Segoe UI" w:hAnsi="Segoe UI" w:cs="Segoe UI"/>
          <w:b/>
          <w:color w:val="FF0000"/>
          <w:sz w:val="22"/>
          <w:szCs w:val="22"/>
        </w:rPr>
        <w:t>MRO</w:t>
      </w:r>
      <w:r w:rsidRPr="00D0179E">
        <w:rPr>
          <w:rFonts w:ascii="Segoe UI" w:hAnsi="Segoe UI" w:cs="Segoe UI"/>
          <w:sz w:val="22"/>
          <w:szCs w:val="22"/>
        </w:rPr>
        <w:t xml:space="preserve"> will declare the original test to be canceled</w:t>
      </w:r>
      <w:r w:rsidR="00C253D1" w:rsidRPr="00D0179E">
        <w:rPr>
          <w:rFonts w:ascii="Segoe UI" w:hAnsi="Segoe UI" w:cs="Segoe UI"/>
          <w:sz w:val="22"/>
          <w:szCs w:val="22"/>
        </w:rPr>
        <w:t xml:space="preserve">. </w:t>
      </w:r>
    </w:p>
    <w:p w:rsidR="007F53E1" w:rsidRPr="00E35684" w:rsidRDefault="007F53E1"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18"/>
          <w:szCs w:val="18"/>
        </w:rPr>
      </w:pPr>
    </w:p>
    <w:p w:rsidR="00A60BDB" w:rsidRPr="00496F49" w:rsidRDefault="00B05724" w:rsidP="00A60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0179E">
        <w:rPr>
          <w:rFonts w:ascii="Segoe UI" w:hAnsi="Segoe UI" w:cs="Segoe UI"/>
          <w:sz w:val="22"/>
          <w:szCs w:val="22"/>
        </w:rPr>
        <w:t>The split specimen will be stored at the initial laboratory until the analysis of the</w:t>
      </w:r>
      <w:r w:rsidRPr="00D0179E">
        <w:rPr>
          <w:rFonts w:ascii="Segoe UI" w:hAnsi="Segoe UI" w:cs="Segoe UI"/>
          <w:sz w:val="22"/>
          <w:szCs w:val="22"/>
          <w:u w:val="words"/>
        </w:rPr>
        <w:t xml:space="preserve"> </w:t>
      </w:r>
      <w:r w:rsidRPr="00D0179E">
        <w:rPr>
          <w:rFonts w:ascii="Segoe UI" w:hAnsi="Segoe UI" w:cs="Segoe UI"/>
          <w:sz w:val="22"/>
          <w:szCs w:val="22"/>
        </w:rPr>
        <w:t>primary specimen is completed</w:t>
      </w:r>
      <w:r w:rsidR="006F687A">
        <w:rPr>
          <w:rFonts w:ascii="Segoe UI" w:hAnsi="Segoe UI" w:cs="Segoe UI"/>
          <w:sz w:val="22"/>
          <w:szCs w:val="22"/>
        </w:rPr>
        <w:t xml:space="preserve">. </w:t>
      </w:r>
      <w:r w:rsidRPr="00D0179E">
        <w:rPr>
          <w:rFonts w:ascii="Segoe UI" w:hAnsi="Segoe UI" w:cs="Segoe UI"/>
          <w:sz w:val="22"/>
          <w:szCs w:val="22"/>
        </w:rPr>
        <w:t>If the primary specimen is negative</w:t>
      </w:r>
      <w:r w:rsidR="006F687A">
        <w:rPr>
          <w:rFonts w:ascii="Segoe UI" w:hAnsi="Segoe UI" w:cs="Segoe UI"/>
          <w:sz w:val="22"/>
          <w:szCs w:val="22"/>
        </w:rPr>
        <w:t xml:space="preserve">, the split will be discarded. </w:t>
      </w:r>
      <w:r w:rsidRPr="00D0179E">
        <w:rPr>
          <w:rFonts w:ascii="Segoe UI" w:hAnsi="Segoe UI" w:cs="Segoe UI"/>
          <w:sz w:val="22"/>
          <w:szCs w:val="22"/>
        </w:rPr>
        <w:t xml:space="preserve">If the primary is positive, </w:t>
      </w:r>
      <w:r w:rsidR="00EE4A0C" w:rsidRPr="00D0179E">
        <w:rPr>
          <w:rFonts w:ascii="Segoe UI" w:hAnsi="Segoe UI" w:cs="Segoe UI"/>
          <w:sz w:val="22"/>
          <w:szCs w:val="22"/>
        </w:rPr>
        <w:t xml:space="preserve">it will be </w:t>
      </w:r>
      <w:r w:rsidR="00EE4A0C" w:rsidRPr="00D0179E">
        <w:rPr>
          <w:rFonts w:ascii="Segoe UI" w:hAnsi="Segoe UI" w:cs="Segoe UI"/>
          <w:color w:val="000000"/>
          <w:sz w:val="22"/>
          <w:szCs w:val="22"/>
        </w:rPr>
        <w:t>retained in frozen storage for one year and the split specimen will also be retained for one year</w:t>
      </w:r>
      <w:r w:rsidR="00554811" w:rsidRPr="00D0179E">
        <w:rPr>
          <w:rFonts w:ascii="Segoe UI" w:hAnsi="Segoe UI" w:cs="Segoe UI"/>
          <w:color w:val="000000"/>
          <w:sz w:val="22"/>
          <w:szCs w:val="22"/>
        </w:rPr>
        <w:t xml:space="preserve">. </w:t>
      </w:r>
      <w:r w:rsidR="00A60BDB" w:rsidRPr="00496F49">
        <w:rPr>
          <w:rFonts w:ascii="Segoe UI" w:hAnsi="Segoe UI" w:cs="Segoe UI"/>
          <w:color w:val="000000"/>
          <w:sz w:val="22"/>
          <w:szCs w:val="22"/>
        </w:rPr>
        <w:t xml:space="preserve">Within the one-year period, the </w:t>
      </w:r>
      <w:r w:rsidR="00A60BDB" w:rsidRPr="00E35684">
        <w:rPr>
          <w:rFonts w:ascii="Segoe UI" w:hAnsi="Segoe UI" w:cs="Segoe UI"/>
          <w:b/>
          <w:color w:val="FF0000"/>
          <w:sz w:val="22"/>
          <w:szCs w:val="22"/>
        </w:rPr>
        <w:t>MRO</w:t>
      </w:r>
      <w:r w:rsidR="00A60BDB" w:rsidRPr="00496F49">
        <w:rPr>
          <w:rFonts w:ascii="Segoe UI" w:hAnsi="Segoe UI" w:cs="Segoe UI"/>
          <w:color w:val="000000"/>
          <w:sz w:val="22"/>
          <w:szCs w:val="22"/>
        </w:rPr>
        <w:t xml:space="preserve">, employee, employer or a DOT agency may request in writing that a specimen be retained for an additional period of time (e.g. for the purpose of preserving evidence for litigation or a safety investigation). </w:t>
      </w:r>
    </w:p>
    <w:p w:rsidR="00B70657" w:rsidRPr="00D0179E" w:rsidRDefault="00B70657"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Segoe UI" w:hAnsi="Segoe UI" w:cs="Segoe UI"/>
          <w:color w:val="000000"/>
          <w:sz w:val="22"/>
          <w:szCs w:val="22"/>
        </w:rPr>
      </w:pPr>
    </w:p>
    <w:p w:rsidR="00E35EA6" w:rsidRPr="00577EB4" w:rsidRDefault="005C4C17" w:rsidP="00577EB4">
      <w:pPr>
        <w:pStyle w:val="Heading2"/>
        <w:rPr>
          <w:rFonts w:cs="Segoe UI"/>
          <w:i/>
        </w:rPr>
      </w:pPr>
      <w:bookmarkStart w:id="22" w:name="_Toc27144104"/>
      <w:bookmarkStart w:id="23" w:name="_Toc502249595"/>
      <w:bookmarkStart w:id="24" w:name="_Toc502252593"/>
      <w:r w:rsidRPr="00D0179E">
        <w:rPr>
          <w:rFonts w:cs="Segoe UI"/>
        </w:rPr>
        <w:t xml:space="preserve">Direct </w:t>
      </w:r>
      <w:r w:rsidR="00B05724" w:rsidRPr="00D0179E">
        <w:rPr>
          <w:rFonts w:cs="Segoe UI"/>
        </w:rPr>
        <w:t>Observ</w:t>
      </w:r>
      <w:r w:rsidRPr="00D0179E">
        <w:rPr>
          <w:rFonts w:cs="Segoe UI"/>
        </w:rPr>
        <w:t>ation</w:t>
      </w:r>
      <w:r w:rsidR="00B05724" w:rsidRPr="00D0179E">
        <w:rPr>
          <w:rFonts w:cs="Segoe UI"/>
        </w:rPr>
        <w:t xml:space="preserve"> </w:t>
      </w:r>
      <w:r w:rsidR="00DA3720" w:rsidRPr="00D0179E">
        <w:rPr>
          <w:rFonts w:cs="Segoe UI"/>
        </w:rPr>
        <w:t>C</w:t>
      </w:r>
      <w:r w:rsidRPr="00D0179E">
        <w:rPr>
          <w:rFonts w:cs="Segoe UI"/>
        </w:rPr>
        <w:t>ondit</w:t>
      </w:r>
      <w:r w:rsidR="00B05724" w:rsidRPr="00D0179E">
        <w:rPr>
          <w:rFonts w:cs="Segoe UI"/>
        </w:rPr>
        <w:t>ions</w:t>
      </w:r>
      <w:bookmarkEnd w:id="22"/>
    </w:p>
    <w:p w:rsidR="00577EB4" w:rsidRPr="00577EB4" w:rsidRDefault="00577EB4" w:rsidP="00AD7ABE">
      <w:pPr>
        <w:rPr>
          <w:rFonts w:ascii="Segoe UI" w:hAnsi="Segoe UI" w:cs="Segoe UI"/>
          <w:color w:val="000000"/>
          <w:sz w:val="8"/>
          <w:szCs w:val="8"/>
        </w:rPr>
      </w:pPr>
    </w:p>
    <w:p w:rsidR="00AD7ABE" w:rsidRDefault="00AD7ABE" w:rsidP="00AD7ABE">
      <w:pPr>
        <w:rPr>
          <w:rFonts w:ascii="Segoe UI" w:hAnsi="Segoe UI" w:cs="Segoe UI"/>
          <w:color w:val="000000"/>
          <w:sz w:val="22"/>
          <w:szCs w:val="22"/>
        </w:rPr>
      </w:pPr>
      <w:r>
        <w:rPr>
          <w:rFonts w:ascii="Segoe UI" w:hAnsi="Segoe UI" w:cs="Segoe UI"/>
          <w:color w:val="000000"/>
          <w:sz w:val="22"/>
          <w:szCs w:val="22"/>
        </w:rPr>
        <w:t>Consistent with 49 CFR Part 40 (</w:t>
      </w:r>
      <w:r w:rsidR="008F6069" w:rsidRPr="00D0179E">
        <w:rPr>
          <w:rFonts w:ascii="Segoe UI" w:hAnsi="Segoe UI" w:cs="Segoe UI"/>
          <w:color w:val="000000"/>
          <w:sz w:val="22"/>
          <w:szCs w:val="22"/>
        </w:rPr>
        <w:t>as amended</w:t>
      </w:r>
      <w:r>
        <w:rPr>
          <w:rFonts w:ascii="Segoe UI" w:hAnsi="Segoe UI" w:cs="Segoe UI"/>
          <w:color w:val="000000"/>
          <w:sz w:val="22"/>
          <w:szCs w:val="22"/>
        </w:rPr>
        <w:t>)</w:t>
      </w:r>
      <w:r w:rsidR="008F6069" w:rsidRPr="00D0179E">
        <w:rPr>
          <w:rFonts w:ascii="Segoe UI" w:hAnsi="Segoe UI" w:cs="Segoe UI"/>
          <w:color w:val="000000"/>
          <w:sz w:val="22"/>
          <w:szCs w:val="22"/>
        </w:rPr>
        <w:t xml:space="preserve">, observed </w:t>
      </w:r>
      <w:r w:rsidR="008F6069" w:rsidRPr="003409E1">
        <w:rPr>
          <w:rFonts w:ascii="Segoe UI" w:hAnsi="Segoe UI" w:cs="Segoe UI"/>
          <w:color w:val="000000"/>
          <w:sz w:val="22"/>
          <w:szCs w:val="22"/>
        </w:rPr>
        <w:t>collections</w:t>
      </w:r>
      <w:r w:rsidR="003409E1" w:rsidRPr="003409E1">
        <w:rPr>
          <w:rStyle w:val="FootnoteReference"/>
          <w:rFonts w:ascii="Segoe UI" w:hAnsi="Segoe UI" w:cs="Segoe UI"/>
          <w:color w:val="000000"/>
          <w:sz w:val="22"/>
          <w:szCs w:val="22"/>
        </w:rPr>
        <w:footnoteReference w:id="3"/>
      </w:r>
      <w:r w:rsidR="008F6069" w:rsidRPr="003409E1">
        <w:rPr>
          <w:rFonts w:ascii="Segoe UI" w:hAnsi="Segoe UI" w:cs="Segoe UI"/>
          <w:color w:val="000000"/>
          <w:sz w:val="22"/>
          <w:szCs w:val="22"/>
        </w:rPr>
        <w:t xml:space="preserve"> are required</w:t>
      </w:r>
      <w:r w:rsidR="008F6069" w:rsidRPr="00D0179E">
        <w:rPr>
          <w:rFonts w:ascii="Segoe UI" w:hAnsi="Segoe UI" w:cs="Segoe UI"/>
          <w:color w:val="000000"/>
          <w:sz w:val="22"/>
          <w:szCs w:val="22"/>
        </w:rPr>
        <w:t xml:space="preserve"> </w:t>
      </w:r>
      <w:r>
        <w:rPr>
          <w:rFonts w:ascii="Segoe UI" w:hAnsi="Segoe UI" w:cs="Segoe UI"/>
          <w:color w:val="000000"/>
          <w:sz w:val="22"/>
          <w:szCs w:val="22"/>
        </w:rPr>
        <w:t>in the following circumstances:</w:t>
      </w:r>
    </w:p>
    <w:p w:rsidR="00E35684" w:rsidRPr="00E35684" w:rsidRDefault="00E35684" w:rsidP="00AD7ABE">
      <w:pPr>
        <w:rPr>
          <w:rFonts w:ascii="Segoe UI" w:hAnsi="Segoe UI" w:cs="Segoe UI"/>
          <w:color w:val="000000"/>
          <w:sz w:val="4"/>
          <w:szCs w:val="4"/>
        </w:rPr>
      </w:pPr>
    </w:p>
    <w:p w:rsidR="00E35EA6" w:rsidRDefault="00E35EA6" w:rsidP="00AD7ABE">
      <w:pPr>
        <w:numPr>
          <w:ilvl w:val="0"/>
          <w:numId w:val="35"/>
        </w:numPr>
        <w:rPr>
          <w:rFonts w:ascii="Segoe UI" w:hAnsi="Segoe UI" w:cs="Segoe UI"/>
          <w:color w:val="000000"/>
          <w:sz w:val="22"/>
          <w:szCs w:val="22"/>
        </w:rPr>
      </w:pPr>
      <w:r w:rsidRPr="00D0179E">
        <w:rPr>
          <w:rFonts w:ascii="Segoe UI" w:hAnsi="Segoe UI" w:cs="Segoe UI"/>
          <w:color w:val="000000"/>
          <w:sz w:val="22"/>
          <w:szCs w:val="22"/>
        </w:rPr>
        <w:t>The laboratory report</w:t>
      </w:r>
      <w:r w:rsidR="00C253D1" w:rsidRPr="00D0179E">
        <w:rPr>
          <w:rFonts w:ascii="Segoe UI" w:hAnsi="Segoe UI" w:cs="Segoe UI"/>
          <w:color w:val="000000"/>
          <w:sz w:val="22"/>
          <w:szCs w:val="22"/>
        </w:rPr>
        <w:t>s</w:t>
      </w:r>
      <w:r w:rsidRPr="00D0179E">
        <w:rPr>
          <w:rFonts w:ascii="Segoe UI" w:hAnsi="Segoe UI" w:cs="Segoe UI"/>
          <w:color w:val="000000"/>
          <w:sz w:val="22"/>
          <w:szCs w:val="22"/>
        </w:rPr>
        <w:t xml:space="preserve"> to the </w:t>
      </w:r>
      <w:smartTag w:uri="urn:schemas-microsoft-com:office:smarttags" w:element="stockticker">
        <w:r w:rsidRPr="00E35684">
          <w:rPr>
            <w:rFonts w:ascii="Segoe UI" w:hAnsi="Segoe UI" w:cs="Segoe UI"/>
            <w:b/>
            <w:color w:val="FF0000"/>
            <w:sz w:val="22"/>
            <w:szCs w:val="22"/>
          </w:rPr>
          <w:t>MRO</w:t>
        </w:r>
      </w:smartTag>
      <w:r w:rsidRPr="00D0179E">
        <w:rPr>
          <w:rFonts w:ascii="Segoe UI" w:hAnsi="Segoe UI" w:cs="Segoe UI"/>
          <w:color w:val="000000"/>
          <w:sz w:val="22"/>
          <w:szCs w:val="22"/>
        </w:rPr>
        <w:t xml:space="preserve"> that a specimen is invalid, and the </w:t>
      </w:r>
      <w:smartTag w:uri="urn:schemas-microsoft-com:office:smarttags" w:element="stockticker">
        <w:r w:rsidRPr="00E35684">
          <w:rPr>
            <w:rFonts w:ascii="Segoe UI" w:hAnsi="Segoe UI" w:cs="Segoe UI"/>
            <w:b/>
            <w:color w:val="FF0000"/>
            <w:sz w:val="22"/>
            <w:szCs w:val="22"/>
          </w:rPr>
          <w:t>MRO</w:t>
        </w:r>
      </w:smartTag>
      <w:r w:rsidRPr="00D0179E">
        <w:rPr>
          <w:rFonts w:ascii="Segoe UI" w:hAnsi="Segoe UI" w:cs="Segoe UI"/>
          <w:color w:val="000000"/>
          <w:sz w:val="22"/>
          <w:szCs w:val="22"/>
        </w:rPr>
        <w:t xml:space="preserve"> report</w:t>
      </w:r>
      <w:r w:rsidR="00C253D1" w:rsidRPr="00D0179E">
        <w:rPr>
          <w:rFonts w:ascii="Segoe UI" w:hAnsi="Segoe UI" w:cs="Segoe UI"/>
          <w:color w:val="000000"/>
          <w:sz w:val="22"/>
          <w:szCs w:val="22"/>
        </w:rPr>
        <w:t>s</w:t>
      </w:r>
      <w:r w:rsidRPr="00D0179E">
        <w:rPr>
          <w:rFonts w:ascii="Segoe UI" w:hAnsi="Segoe UI" w:cs="Segoe UI"/>
          <w:color w:val="000000"/>
          <w:sz w:val="22"/>
          <w:szCs w:val="22"/>
        </w:rPr>
        <w:t xml:space="preserve"> there was not an adequate medi</w:t>
      </w:r>
      <w:r w:rsidR="00AD7ABE">
        <w:rPr>
          <w:rFonts w:ascii="Segoe UI" w:hAnsi="Segoe UI" w:cs="Segoe UI"/>
          <w:color w:val="000000"/>
          <w:sz w:val="22"/>
          <w:szCs w:val="22"/>
        </w:rPr>
        <w:t>cal explanation for the result</w:t>
      </w:r>
      <w:r w:rsidR="00CD6379">
        <w:rPr>
          <w:rFonts w:ascii="Segoe UI" w:hAnsi="Segoe UI" w:cs="Segoe UI"/>
          <w:color w:val="000000"/>
          <w:sz w:val="22"/>
          <w:szCs w:val="22"/>
        </w:rPr>
        <w:t>.</w:t>
      </w:r>
    </w:p>
    <w:p w:rsidR="00E35684" w:rsidRPr="00E35684" w:rsidRDefault="00E35684" w:rsidP="00E35684">
      <w:pPr>
        <w:ind w:left="720"/>
        <w:rPr>
          <w:rFonts w:ascii="Segoe UI" w:hAnsi="Segoe UI" w:cs="Segoe UI"/>
          <w:color w:val="000000"/>
          <w:sz w:val="4"/>
          <w:szCs w:val="4"/>
        </w:rPr>
      </w:pPr>
    </w:p>
    <w:p w:rsidR="00E35EA6" w:rsidRDefault="00E35EA6" w:rsidP="00AD7ABE">
      <w:pPr>
        <w:numPr>
          <w:ilvl w:val="0"/>
          <w:numId w:val="35"/>
        </w:numPr>
        <w:rPr>
          <w:rFonts w:ascii="Segoe UI" w:hAnsi="Segoe UI" w:cs="Segoe UI"/>
          <w:color w:val="000000"/>
          <w:sz w:val="22"/>
          <w:szCs w:val="22"/>
        </w:rPr>
      </w:pPr>
      <w:r w:rsidRPr="00D0179E">
        <w:rPr>
          <w:rFonts w:ascii="Segoe UI" w:hAnsi="Segoe UI" w:cs="Segoe UI"/>
          <w:color w:val="000000"/>
          <w:sz w:val="22"/>
          <w:szCs w:val="22"/>
        </w:rPr>
        <w:t xml:space="preserve">The </w:t>
      </w:r>
      <w:smartTag w:uri="urn:schemas-microsoft-com:office:smarttags" w:element="stockticker">
        <w:r w:rsidRPr="00E35684">
          <w:rPr>
            <w:rFonts w:ascii="Segoe UI" w:hAnsi="Segoe UI" w:cs="Segoe UI"/>
            <w:b/>
            <w:color w:val="FF0000"/>
            <w:sz w:val="22"/>
            <w:szCs w:val="22"/>
          </w:rPr>
          <w:t>MRO</w:t>
        </w:r>
      </w:smartTag>
      <w:r w:rsidRPr="00D0179E">
        <w:rPr>
          <w:rFonts w:ascii="Segoe UI" w:hAnsi="Segoe UI" w:cs="Segoe UI"/>
          <w:color w:val="000000"/>
          <w:sz w:val="22"/>
          <w:szCs w:val="22"/>
        </w:rPr>
        <w:t xml:space="preserve"> report</w:t>
      </w:r>
      <w:r w:rsidR="00C253D1" w:rsidRPr="00D0179E">
        <w:rPr>
          <w:rFonts w:ascii="Segoe UI" w:hAnsi="Segoe UI" w:cs="Segoe UI"/>
          <w:color w:val="000000"/>
          <w:sz w:val="22"/>
          <w:szCs w:val="22"/>
        </w:rPr>
        <w:t>s</w:t>
      </w:r>
      <w:r w:rsidRPr="00D0179E">
        <w:rPr>
          <w:rFonts w:ascii="Segoe UI" w:hAnsi="Segoe UI" w:cs="Segoe UI"/>
          <w:color w:val="000000"/>
          <w:sz w:val="22"/>
          <w:szCs w:val="22"/>
        </w:rPr>
        <w:t xml:space="preserve"> the original positive, adulterated, or substituted result had to be cancelled because the test of the split s</w:t>
      </w:r>
      <w:r w:rsidR="00AD7ABE">
        <w:rPr>
          <w:rFonts w:ascii="Segoe UI" w:hAnsi="Segoe UI" w:cs="Segoe UI"/>
          <w:color w:val="000000"/>
          <w:sz w:val="22"/>
          <w:szCs w:val="22"/>
        </w:rPr>
        <w:t>pecimen could not be performed</w:t>
      </w:r>
      <w:r w:rsidR="00CD6379">
        <w:rPr>
          <w:rFonts w:ascii="Segoe UI" w:hAnsi="Segoe UI" w:cs="Segoe UI"/>
          <w:color w:val="000000"/>
          <w:sz w:val="22"/>
          <w:szCs w:val="22"/>
        </w:rPr>
        <w:t>.</w:t>
      </w:r>
    </w:p>
    <w:p w:rsidR="00E35684" w:rsidRPr="00E35684" w:rsidRDefault="00E35684" w:rsidP="00E35684">
      <w:pPr>
        <w:ind w:left="720"/>
        <w:rPr>
          <w:rFonts w:ascii="Segoe UI" w:hAnsi="Segoe UI" w:cs="Segoe UI"/>
          <w:color w:val="000000"/>
          <w:sz w:val="4"/>
          <w:szCs w:val="4"/>
        </w:rPr>
      </w:pPr>
    </w:p>
    <w:p w:rsidR="008F6069" w:rsidRDefault="008F6069" w:rsidP="00AD7ABE">
      <w:pPr>
        <w:numPr>
          <w:ilvl w:val="0"/>
          <w:numId w:val="35"/>
        </w:numPr>
        <w:rPr>
          <w:rFonts w:ascii="Segoe UI" w:hAnsi="Segoe UI" w:cs="Segoe UI"/>
          <w:color w:val="000000"/>
          <w:sz w:val="22"/>
          <w:szCs w:val="22"/>
        </w:rPr>
      </w:pPr>
      <w:r w:rsidRPr="00D0179E">
        <w:rPr>
          <w:rFonts w:ascii="Segoe UI" w:hAnsi="Segoe UI" w:cs="Segoe UI"/>
          <w:color w:val="000000"/>
          <w:sz w:val="22"/>
          <w:szCs w:val="22"/>
        </w:rPr>
        <w:t>Anytime the collector observes materials brought to the collection site or the covered employee’s conduct clearly indicates an att</w:t>
      </w:r>
      <w:r w:rsidR="00AD7ABE">
        <w:rPr>
          <w:rFonts w:ascii="Segoe UI" w:hAnsi="Segoe UI" w:cs="Segoe UI"/>
          <w:color w:val="000000"/>
          <w:sz w:val="22"/>
          <w:szCs w:val="22"/>
        </w:rPr>
        <w:t>empt to tamper with a specimen</w:t>
      </w:r>
      <w:r w:rsidR="00CD6379">
        <w:rPr>
          <w:rFonts w:ascii="Segoe UI" w:hAnsi="Segoe UI" w:cs="Segoe UI"/>
          <w:color w:val="000000"/>
          <w:sz w:val="22"/>
          <w:szCs w:val="22"/>
        </w:rPr>
        <w:t>.</w:t>
      </w:r>
    </w:p>
    <w:p w:rsidR="00E35684" w:rsidRPr="00E35684" w:rsidRDefault="00E35684" w:rsidP="00E35684">
      <w:pPr>
        <w:ind w:left="720"/>
        <w:rPr>
          <w:rFonts w:ascii="Segoe UI" w:hAnsi="Segoe UI" w:cs="Segoe UI"/>
          <w:color w:val="000000"/>
          <w:sz w:val="4"/>
          <w:szCs w:val="4"/>
        </w:rPr>
      </w:pPr>
    </w:p>
    <w:p w:rsidR="00AD7ABE" w:rsidRDefault="00E35EA6" w:rsidP="00AD7ABE">
      <w:pPr>
        <w:numPr>
          <w:ilvl w:val="0"/>
          <w:numId w:val="35"/>
        </w:numPr>
        <w:rPr>
          <w:rFonts w:ascii="Segoe UI" w:hAnsi="Segoe UI" w:cs="Segoe UI"/>
          <w:color w:val="000000"/>
          <w:sz w:val="22"/>
          <w:szCs w:val="22"/>
        </w:rPr>
      </w:pPr>
      <w:r w:rsidRPr="00D0179E">
        <w:rPr>
          <w:rFonts w:ascii="Segoe UI" w:hAnsi="Segoe UI" w:cs="Segoe UI"/>
          <w:color w:val="000000"/>
          <w:sz w:val="22"/>
          <w:szCs w:val="22"/>
        </w:rPr>
        <w:t>The laboratory report</w:t>
      </w:r>
      <w:r w:rsidR="00C253D1" w:rsidRPr="00D0179E">
        <w:rPr>
          <w:rFonts w:ascii="Segoe UI" w:hAnsi="Segoe UI" w:cs="Segoe UI"/>
          <w:color w:val="000000"/>
          <w:sz w:val="22"/>
          <w:szCs w:val="22"/>
        </w:rPr>
        <w:t>s</w:t>
      </w:r>
      <w:r w:rsidRPr="00D0179E">
        <w:rPr>
          <w:rFonts w:ascii="Segoe UI" w:hAnsi="Segoe UI" w:cs="Segoe UI"/>
          <w:color w:val="000000"/>
          <w:sz w:val="22"/>
          <w:szCs w:val="22"/>
        </w:rPr>
        <w:t xml:space="preserve"> to the </w:t>
      </w:r>
      <w:smartTag w:uri="urn:schemas-microsoft-com:office:smarttags" w:element="stockticker">
        <w:r w:rsidRPr="00E35684">
          <w:rPr>
            <w:rFonts w:ascii="Segoe UI" w:hAnsi="Segoe UI" w:cs="Segoe UI"/>
            <w:b/>
            <w:color w:val="FF0000"/>
            <w:sz w:val="22"/>
            <w:szCs w:val="22"/>
          </w:rPr>
          <w:t>MRO</w:t>
        </w:r>
      </w:smartTag>
      <w:r w:rsidRPr="00D0179E">
        <w:rPr>
          <w:rFonts w:ascii="Segoe UI" w:hAnsi="Segoe UI" w:cs="Segoe UI"/>
          <w:color w:val="000000"/>
          <w:sz w:val="22"/>
          <w:szCs w:val="22"/>
        </w:rPr>
        <w:t xml:space="preserve"> that the specimen was negative-dilute with a creatinine concentration greater than or equal to 2 mg/dL but less than or equal to 5 mg/dL, and the </w:t>
      </w:r>
      <w:smartTag w:uri="urn:schemas-microsoft-com:office:smarttags" w:element="stockticker">
        <w:r w:rsidRPr="00E35684">
          <w:rPr>
            <w:rFonts w:ascii="Segoe UI" w:hAnsi="Segoe UI" w:cs="Segoe UI"/>
            <w:b/>
            <w:color w:val="FF0000"/>
            <w:sz w:val="22"/>
            <w:szCs w:val="22"/>
          </w:rPr>
          <w:t>MRO</w:t>
        </w:r>
      </w:smartTag>
      <w:r w:rsidRPr="00D0179E">
        <w:rPr>
          <w:rFonts w:ascii="Segoe UI" w:hAnsi="Segoe UI" w:cs="Segoe UI"/>
          <w:color w:val="000000"/>
          <w:sz w:val="22"/>
          <w:szCs w:val="22"/>
        </w:rPr>
        <w:t xml:space="preserve"> report</w:t>
      </w:r>
      <w:r w:rsidR="003D6964" w:rsidRPr="00D0179E">
        <w:rPr>
          <w:rFonts w:ascii="Segoe UI" w:hAnsi="Segoe UI" w:cs="Segoe UI"/>
          <w:color w:val="000000"/>
          <w:sz w:val="22"/>
          <w:szCs w:val="22"/>
        </w:rPr>
        <w:t>s</w:t>
      </w:r>
      <w:r w:rsidRPr="00D0179E">
        <w:rPr>
          <w:rFonts w:ascii="Segoe UI" w:hAnsi="Segoe UI" w:cs="Segoe UI"/>
          <w:color w:val="000000"/>
          <w:sz w:val="22"/>
          <w:szCs w:val="22"/>
        </w:rPr>
        <w:t xml:space="preserve"> the specimen as negative-dilute and </w:t>
      </w:r>
      <w:r w:rsidR="008F6069" w:rsidRPr="00D0179E">
        <w:rPr>
          <w:rFonts w:ascii="Segoe UI" w:hAnsi="Segoe UI" w:cs="Segoe UI"/>
          <w:color w:val="000000"/>
          <w:sz w:val="22"/>
          <w:szCs w:val="22"/>
        </w:rPr>
        <w:t xml:space="preserve">requires </w:t>
      </w:r>
      <w:r w:rsidRPr="00D0179E">
        <w:rPr>
          <w:rFonts w:ascii="Segoe UI" w:hAnsi="Segoe UI" w:cs="Segoe UI"/>
          <w:color w:val="000000"/>
          <w:sz w:val="22"/>
          <w:szCs w:val="22"/>
        </w:rPr>
        <w:t xml:space="preserve">a second collection under direct </w:t>
      </w:r>
      <w:r w:rsidR="00AD7ABE">
        <w:rPr>
          <w:rFonts w:ascii="Segoe UI" w:hAnsi="Segoe UI" w:cs="Segoe UI"/>
          <w:color w:val="000000"/>
          <w:sz w:val="22"/>
          <w:szCs w:val="22"/>
        </w:rPr>
        <w:t>observation</w:t>
      </w:r>
      <w:r w:rsidR="00CD6379">
        <w:rPr>
          <w:rFonts w:ascii="Segoe UI" w:hAnsi="Segoe UI" w:cs="Segoe UI"/>
          <w:color w:val="000000"/>
          <w:sz w:val="22"/>
          <w:szCs w:val="22"/>
        </w:rPr>
        <w:t>.</w:t>
      </w:r>
    </w:p>
    <w:p w:rsidR="00E35EA6" w:rsidRDefault="00AD7ABE" w:rsidP="00AD7ABE">
      <w:pPr>
        <w:numPr>
          <w:ilvl w:val="1"/>
          <w:numId w:val="35"/>
        </w:numPr>
        <w:rPr>
          <w:rFonts w:ascii="Segoe UI" w:hAnsi="Segoe UI" w:cs="Segoe UI"/>
          <w:color w:val="000000"/>
          <w:sz w:val="22"/>
          <w:szCs w:val="22"/>
        </w:rPr>
      </w:pPr>
      <w:r>
        <w:rPr>
          <w:rFonts w:ascii="Segoe UI" w:hAnsi="Segoe UI" w:cs="Segoe UI"/>
          <w:color w:val="000000"/>
          <w:sz w:val="22"/>
          <w:szCs w:val="22"/>
        </w:rPr>
        <w:t>S</w:t>
      </w:r>
      <w:r w:rsidR="002A606A">
        <w:rPr>
          <w:rFonts w:ascii="Segoe UI" w:hAnsi="Segoe UI" w:cs="Segoe UI"/>
          <w:color w:val="000000"/>
          <w:sz w:val="22"/>
          <w:szCs w:val="22"/>
        </w:rPr>
        <w:t xml:space="preserve">ee 49 CFR </w:t>
      </w:r>
      <w:r w:rsidR="006C25DB" w:rsidRPr="00D0179E">
        <w:rPr>
          <w:rFonts w:ascii="Segoe UI" w:hAnsi="Segoe UI" w:cs="Segoe UI"/>
          <w:color w:val="000000"/>
          <w:sz w:val="22"/>
          <w:szCs w:val="22"/>
        </w:rPr>
        <w:t>40.197(b)(1</w:t>
      </w:r>
      <w:r>
        <w:rPr>
          <w:rFonts w:ascii="Segoe UI" w:hAnsi="Segoe UI" w:cs="Segoe UI"/>
          <w:color w:val="000000"/>
          <w:sz w:val="22"/>
          <w:szCs w:val="22"/>
        </w:rPr>
        <w:t>)</w:t>
      </w:r>
    </w:p>
    <w:p w:rsidR="00E35684" w:rsidRPr="00E35684" w:rsidRDefault="00E35684" w:rsidP="00E35684">
      <w:pPr>
        <w:ind w:left="1440"/>
        <w:rPr>
          <w:rFonts w:ascii="Segoe UI" w:hAnsi="Segoe UI" w:cs="Segoe UI"/>
          <w:color w:val="000000"/>
          <w:sz w:val="4"/>
          <w:szCs w:val="4"/>
        </w:rPr>
      </w:pPr>
    </w:p>
    <w:p w:rsidR="00AD7ABE" w:rsidRDefault="006C25DB" w:rsidP="00AD7ABE">
      <w:pPr>
        <w:numPr>
          <w:ilvl w:val="0"/>
          <w:numId w:val="35"/>
        </w:numPr>
        <w:rPr>
          <w:rFonts w:ascii="Segoe UI" w:hAnsi="Segoe UI" w:cs="Segoe UI"/>
          <w:sz w:val="22"/>
          <w:szCs w:val="22"/>
        </w:rPr>
      </w:pPr>
      <w:r w:rsidRPr="00D0179E">
        <w:rPr>
          <w:rFonts w:ascii="Segoe UI" w:hAnsi="Segoe UI" w:cs="Segoe UI"/>
          <w:sz w:val="22"/>
          <w:szCs w:val="22"/>
        </w:rPr>
        <w:t xml:space="preserve">The </w:t>
      </w:r>
      <w:r w:rsidR="00F51583" w:rsidRPr="00D0179E">
        <w:rPr>
          <w:rFonts w:ascii="Segoe UI" w:hAnsi="Segoe UI" w:cs="Segoe UI"/>
          <w:sz w:val="22"/>
          <w:szCs w:val="22"/>
        </w:rPr>
        <w:t>original specimen appeared t</w:t>
      </w:r>
      <w:r w:rsidR="00AD7ABE">
        <w:rPr>
          <w:rFonts w:ascii="Segoe UI" w:hAnsi="Segoe UI" w:cs="Segoe UI"/>
          <w:sz w:val="22"/>
          <w:szCs w:val="22"/>
        </w:rPr>
        <w:t>o have been tampered with</w:t>
      </w:r>
      <w:r w:rsidR="00CD6379">
        <w:rPr>
          <w:rFonts w:ascii="Segoe UI" w:hAnsi="Segoe UI" w:cs="Segoe UI"/>
          <w:sz w:val="22"/>
          <w:szCs w:val="22"/>
        </w:rPr>
        <w:t>.</w:t>
      </w:r>
    </w:p>
    <w:p w:rsidR="00F51583" w:rsidRDefault="00AD7ABE" w:rsidP="00AD7ABE">
      <w:pPr>
        <w:numPr>
          <w:ilvl w:val="1"/>
          <w:numId w:val="35"/>
        </w:numPr>
        <w:rPr>
          <w:rFonts w:ascii="Segoe UI" w:hAnsi="Segoe UI" w:cs="Segoe UI"/>
          <w:sz w:val="22"/>
          <w:szCs w:val="22"/>
        </w:rPr>
      </w:pPr>
      <w:r>
        <w:rPr>
          <w:rFonts w:ascii="Segoe UI" w:hAnsi="Segoe UI" w:cs="Segoe UI"/>
          <w:sz w:val="22"/>
          <w:szCs w:val="22"/>
        </w:rPr>
        <w:t>S</w:t>
      </w:r>
      <w:r w:rsidR="002A606A">
        <w:rPr>
          <w:rFonts w:ascii="Segoe UI" w:hAnsi="Segoe UI" w:cs="Segoe UI"/>
          <w:sz w:val="22"/>
          <w:szCs w:val="22"/>
        </w:rPr>
        <w:t xml:space="preserve">ee 49 CFR </w:t>
      </w:r>
      <w:r>
        <w:rPr>
          <w:rFonts w:ascii="Segoe UI" w:hAnsi="Segoe UI" w:cs="Segoe UI"/>
          <w:sz w:val="22"/>
          <w:szCs w:val="22"/>
        </w:rPr>
        <w:t>40.65(c)(1)</w:t>
      </w:r>
    </w:p>
    <w:p w:rsidR="00E35684" w:rsidRPr="00E35684" w:rsidRDefault="00E35684" w:rsidP="00E35684">
      <w:pPr>
        <w:ind w:left="1440"/>
        <w:rPr>
          <w:rFonts w:ascii="Segoe UI" w:hAnsi="Segoe UI" w:cs="Segoe UI"/>
          <w:sz w:val="4"/>
          <w:szCs w:val="4"/>
        </w:rPr>
      </w:pPr>
    </w:p>
    <w:p w:rsidR="00AD7ABE" w:rsidRDefault="008F6069" w:rsidP="00AD7ABE">
      <w:pPr>
        <w:numPr>
          <w:ilvl w:val="0"/>
          <w:numId w:val="35"/>
        </w:numPr>
        <w:rPr>
          <w:rFonts w:ascii="Segoe UI" w:hAnsi="Segoe UI" w:cs="Segoe UI"/>
          <w:color w:val="000000"/>
          <w:sz w:val="22"/>
          <w:szCs w:val="22"/>
        </w:rPr>
      </w:pPr>
      <w:r w:rsidRPr="00D0179E">
        <w:rPr>
          <w:rFonts w:ascii="Segoe UI" w:hAnsi="Segoe UI" w:cs="Segoe UI"/>
          <w:color w:val="000000"/>
          <w:sz w:val="22"/>
          <w:szCs w:val="22"/>
        </w:rPr>
        <w:t>The temperature on the ori</w:t>
      </w:r>
      <w:r w:rsidR="00AD7ABE">
        <w:rPr>
          <w:rFonts w:ascii="Segoe UI" w:hAnsi="Segoe UI" w:cs="Segoe UI"/>
          <w:color w:val="000000"/>
          <w:sz w:val="22"/>
          <w:szCs w:val="22"/>
        </w:rPr>
        <w:t>ginal specimen was out of range</w:t>
      </w:r>
      <w:r w:rsidR="00CD6379">
        <w:rPr>
          <w:rFonts w:ascii="Segoe UI" w:hAnsi="Segoe UI" w:cs="Segoe UI"/>
          <w:color w:val="000000"/>
          <w:sz w:val="22"/>
          <w:szCs w:val="22"/>
        </w:rPr>
        <w:t>.</w:t>
      </w:r>
    </w:p>
    <w:p w:rsidR="00CA37ED" w:rsidRDefault="00AD7ABE" w:rsidP="00AD7ABE">
      <w:pPr>
        <w:numPr>
          <w:ilvl w:val="1"/>
          <w:numId w:val="35"/>
        </w:numPr>
        <w:rPr>
          <w:rFonts w:ascii="Segoe UI" w:hAnsi="Segoe UI" w:cs="Segoe UI"/>
          <w:color w:val="000000"/>
          <w:sz w:val="22"/>
          <w:szCs w:val="22"/>
        </w:rPr>
      </w:pPr>
      <w:r>
        <w:rPr>
          <w:rFonts w:ascii="Segoe UI" w:hAnsi="Segoe UI" w:cs="Segoe UI"/>
          <w:color w:val="000000"/>
          <w:sz w:val="22"/>
          <w:szCs w:val="22"/>
        </w:rPr>
        <w:t>S</w:t>
      </w:r>
      <w:r w:rsidR="002A606A">
        <w:rPr>
          <w:rFonts w:ascii="Segoe UI" w:hAnsi="Segoe UI" w:cs="Segoe UI"/>
          <w:color w:val="000000"/>
          <w:sz w:val="22"/>
          <w:szCs w:val="22"/>
        </w:rPr>
        <w:t xml:space="preserve">ee 49 CFR </w:t>
      </w:r>
      <w:r>
        <w:rPr>
          <w:rFonts w:ascii="Segoe UI" w:hAnsi="Segoe UI" w:cs="Segoe UI"/>
          <w:color w:val="000000"/>
          <w:sz w:val="22"/>
          <w:szCs w:val="22"/>
        </w:rPr>
        <w:t>40.65(b)</w:t>
      </w:r>
    </w:p>
    <w:p w:rsidR="00E35684" w:rsidRPr="00E35684" w:rsidRDefault="00E35684" w:rsidP="00E35684">
      <w:pPr>
        <w:ind w:left="1440"/>
        <w:rPr>
          <w:rFonts w:ascii="Segoe UI" w:hAnsi="Segoe UI" w:cs="Segoe UI"/>
          <w:color w:val="000000"/>
          <w:sz w:val="4"/>
          <w:szCs w:val="4"/>
        </w:rPr>
      </w:pPr>
    </w:p>
    <w:p w:rsidR="006C25DB" w:rsidRPr="00D0179E" w:rsidRDefault="00924C3C" w:rsidP="00AD7ABE">
      <w:pPr>
        <w:numPr>
          <w:ilvl w:val="0"/>
          <w:numId w:val="35"/>
        </w:numPr>
        <w:rPr>
          <w:rFonts w:ascii="Segoe UI" w:hAnsi="Segoe UI" w:cs="Segoe UI"/>
          <w:sz w:val="22"/>
          <w:szCs w:val="22"/>
        </w:rPr>
      </w:pPr>
      <w:r w:rsidRPr="00D0179E">
        <w:rPr>
          <w:rFonts w:ascii="Segoe UI" w:hAnsi="Segoe UI" w:cs="Segoe UI"/>
          <w:sz w:val="22"/>
          <w:szCs w:val="22"/>
        </w:rPr>
        <w:t>The test is a return</w:t>
      </w:r>
      <w:r w:rsidR="00AD7ABE">
        <w:rPr>
          <w:rFonts w:ascii="Segoe UI" w:hAnsi="Segoe UI" w:cs="Segoe UI"/>
          <w:sz w:val="22"/>
          <w:szCs w:val="22"/>
        </w:rPr>
        <w:t>-to-duty test or follow-up test</w:t>
      </w:r>
      <w:r w:rsidR="00CD6379">
        <w:rPr>
          <w:rFonts w:ascii="Segoe UI" w:hAnsi="Segoe UI" w:cs="Segoe UI"/>
          <w:sz w:val="22"/>
          <w:szCs w:val="22"/>
        </w:rPr>
        <w:t>.</w:t>
      </w:r>
    </w:p>
    <w:p w:rsidR="00E35EA6" w:rsidRPr="00D0179E" w:rsidRDefault="00E35EA6" w:rsidP="00AD7ABE">
      <w:pPr>
        <w:rPr>
          <w:rFonts w:ascii="Segoe UI" w:hAnsi="Segoe UI" w:cs="Segoe UI"/>
          <w:sz w:val="22"/>
          <w:szCs w:val="22"/>
        </w:rPr>
      </w:pPr>
    </w:p>
    <w:p w:rsidR="00B70657" w:rsidRPr="002A606A" w:rsidRDefault="00E35EA6" w:rsidP="00AD7ABE">
      <w:pPr>
        <w:pStyle w:val="Heading2"/>
        <w:rPr>
          <w:rFonts w:cs="Segoe UI"/>
        </w:rPr>
      </w:pPr>
      <w:bookmarkStart w:id="25" w:name="_Toc27144105"/>
      <w:r w:rsidRPr="00D0179E">
        <w:rPr>
          <w:rFonts w:cs="Segoe UI"/>
        </w:rPr>
        <w:t>Direct Observation</w:t>
      </w:r>
      <w:r w:rsidR="00924C3C" w:rsidRPr="00D0179E">
        <w:rPr>
          <w:rFonts w:cs="Segoe UI"/>
        </w:rPr>
        <w:t xml:space="preserve"> Procedures</w:t>
      </w:r>
      <w:bookmarkEnd w:id="23"/>
      <w:bookmarkEnd w:id="24"/>
      <w:bookmarkEnd w:id="25"/>
    </w:p>
    <w:p w:rsidR="002A606A" w:rsidRPr="00AD7ABE" w:rsidRDefault="002A606A" w:rsidP="00611D97">
      <w:pPr>
        <w:pStyle w:val="Header"/>
        <w:tabs>
          <w:tab w:val="clear" w:pos="4320"/>
          <w:tab w:val="clear" w:pos="8640"/>
          <w:tab w:val="left" w:pos="0"/>
        </w:tabs>
        <w:rPr>
          <w:rFonts w:ascii="Segoe UI" w:hAnsi="Segoe UI" w:cs="Segoe UI"/>
          <w:sz w:val="8"/>
          <w:szCs w:val="8"/>
        </w:rPr>
      </w:pPr>
    </w:p>
    <w:p w:rsidR="00B70657" w:rsidRPr="00D0179E" w:rsidRDefault="00B05724" w:rsidP="00611D97">
      <w:pPr>
        <w:pStyle w:val="Header"/>
        <w:tabs>
          <w:tab w:val="clear" w:pos="4320"/>
          <w:tab w:val="clear" w:pos="8640"/>
          <w:tab w:val="left" w:pos="0"/>
        </w:tabs>
        <w:rPr>
          <w:rFonts w:ascii="Segoe UI" w:hAnsi="Segoe UI" w:cs="Segoe UI"/>
          <w:sz w:val="22"/>
          <w:szCs w:val="22"/>
        </w:rPr>
      </w:pPr>
      <w:r w:rsidRPr="00D0179E">
        <w:rPr>
          <w:rFonts w:ascii="Segoe UI" w:hAnsi="Segoe UI" w:cs="Segoe UI"/>
          <w:sz w:val="22"/>
          <w:szCs w:val="22"/>
        </w:rPr>
        <w:t>The employee who is being observed will be required to raise his or her shirt, blouse, or dress/skirt, as appropriate, above the waist; and lower clothing and underpants to show the collector, by turning around that they do not have a prosthetic device.</w:t>
      </w:r>
      <w:r w:rsidR="002A606A">
        <w:rPr>
          <w:rFonts w:ascii="Segoe UI" w:hAnsi="Segoe UI" w:cs="Segoe UI"/>
          <w:sz w:val="22"/>
          <w:szCs w:val="22"/>
        </w:rPr>
        <w:t xml:space="preserve"> </w:t>
      </w:r>
      <w:r w:rsidR="000E76F8" w:rsidRPr="00D0179E">
        <w:rPr>
          <w:rFonts w:ascii="Segoe UI" w:hAnsi="Segoe UI" w:cs="Segoe UI"/>
          <w:sz w:val="22"/>
          <w:szCs w:val="22"/>
        </w:rPr>
        <w:t xml:space="preserve">The direct observation must be conducted by a person of the same gender as the employee being tested. </w:t>
      </w:r>
    </w:p>
    <w:p w:rsidR="004552A6" w:rsidRPr="00D0179E" w:rsidRDefault="004552A6" w:rsidP="00611D97">
      <w:pPr>
        <w:pStyle w:val="Header"/>
        <w:tabs>
          <w:tab w:val="clear" w:pos="4320"/>
          <w:tab w:val="clear" w:pos="8640"/>
          <w:tab w:val="left" w:pos="0"/>
        </w:tabs>
        <w:rPr>
          <w:rFonts w:ascii="Segoe UI" w:hAnsi="Segoe UI" w:cs="Segoe UI"/>
          <w:sz w:val="22"/>
          <w:szCs w:val="22"/>
        </w:rPr>
      </w:pPr>
    </w:p>
    <w:p w:rsidR="00B70657" w:rsidRPr="00D0179E" w:rsidRDefault="00B05724" w:rsidP="00AD7ABE">
      <w:pPr>
        <w:pStyle w:val="Heading2"/>
        <w:rPr>
          <w:rFonts w:cs="Segoe UI"/>
        </w:rPr>
      </w:pPr>
      <w:bookmarkStart w:id="26" w:name="_Toc27144106"/>
      <w:r w:rsidRPr="00D0179E">
        <w:rPr>
          <w:rFonts w:cs="Segoe UI"/>
        </w:rPr>
        <w:lastRenderedPageBreak/>
        <w:t>Split Specimen Testing</w:t>
      </w:r>
      <w:bookmarkEnd w:id="26"/>
    </w:p>
    <w:p w:rsidR="00B70657" w:rsidRPr="00AD7ABE" w:rsidRDefault="00B70657" w:rsidP="00611D97">
      <w:pPr>
        <w:pStyle w:val="Header"/>
        <w:tabs>
          <w:tab w:val="clear" w:pos="4320"/>
          <w:tab w:val="clear" w:pos="8640"/>
          <w:tab w:val="left" w:pos="0"/>
        </w:tabs>
        <w:rPr>
          <w:rFonts w:ascii="Segoe UI" w:hAnsi="Segoe UI" w:cs="Segoe UI"/>
          <w:sz w:val="8"/>
          <w:szCs w:val="8"/>
        </w:rPr>
      </w:pPr>
    </w:p>
    <w:p w:rsidR="00B70657" w:rsidRDefault="00B05724" w:rsidP="00611D97">
      <w:pPr>
        <w:pStyle w:val="Header"/>
        <w:tabs>
          <w:tab w:val="clear" w:pos="4320"/>
          <w:tab w:val="clear" w:pos="8640"/>
          <w:tab w:val="left" w:pos="0"/>
        </w:tabs>
        <w:rPr>
          <w:rFonts w:ascii="Segoe UI" w:hAnsi="Segoe UI" w:cs="Segoe UI"/>
          <w:sz w:val="22"/>
          <w:szCs w:val="22"/>
        </w:rPr>
      </w:pPr>
      <w:r w:rsidRPr="00D0179E">
        <w:rPr>
          <w:rFonts w:ascii="Segoe UI" w:hAnsi="Segoe UI" w:cs="Segoe UI"/>
          <w:sz w:val="22"/>
          <w:szCs w:val="22"/>
        </w:rPr>
        <w:t>Employees do not have access to a test of their split specimen following an invalid result.</w:t>
      </w:r>
    </w:p>
    <w:p w:rsidR="0054005C" w:rsidRPr="00D0179E" w:rsidRDefault="0054005C" w:rsidP="00611D97">
      <w:pPr>
        <w:pStyle w:val="Header"/>
        <w:tabs>
          <w:tab w:val="clear" w:pos="4320"/>
          <w:tab w:val="clear" w:pos="8640"/>
          <w:tab w:val="left" w:pos="0"/>
        </w:tabs>
        <w:rPr>
          <w:rFonts w:ascii="Segoe UI" w:hAnsi="Segoe UI" w:cs="Segoe UI"/>
          <w:sz w:val="22"/>
          <w:szCs w:val="22"/>
        </w:rPr>
      </w:pPr>
    </w:p>
    <w:p w:rsidR="00B70657" w:rsidRPr="00D0179E" w:rsidRDefault="00B05724" w:rsidP="00AD7ABE">
      <w:pPr>
        <w:pStyle w:val="Heading2"/>
        <w:rPr>
          <w:rFonts w:cs="Segoe UI"/>
        </w:rPr>
      </w:pPr>
      <w:bookmarkStart w:id="27" w:name="_Toc27144107"/>
      <w:r w:rsidRPr="00D0179E">
        <w:rPr>
          <w:rFonts w:cs="Segoe UI"/>
        </w:rPr>
        <w:t>Negative Dilute</w:t>
      </w:r>
      <w:bookmarkEnd w:id="27"/>
    </w:p>
    <w:p w:rsidR="00B70657" w:rsidRPr="00AD7ABE" w:rsidRDefault="00B70657" w:rsidP="00611D97">
      <w:pPr>
        <w:pStyle w:val="Header"/>
        <w:tabs>
          <w:tab w:val="clear" w:pos="4320"/>
          <w:tab w:val="clear" w:pos="8640"/>
          <w:tab w:val="left" w:pos="0"/>
        </w:tabs>
        <w:rPr>
          <w:rFonts w:ascii="Segoe UI" w:hAnsi="Segoe UI" w:cs="Segoe UI"/>
          <w:sz w:val="8"/>
          <w:szCs w:val="8"/>
        </w:rPr>
      </w:pPr>
    </w:p>
    <w:p w:rsidR="00B70657" w:rsidRDefault="00151807" w:rsidP="0054005C">
      <w:pPr>
        <w:pStyle w:val="Header"/>
        <w:tabs>
          <w:tab w:val="clear" w:pos="4320"/>
          <w:tab w:val="clear" w:pos="8640"/>
          <w:tab w:val="left" w:pos="0"/>
        </w:tabs>
        <w:rPr>
          <w:rFonts w:ascii="Segoe UI" w:hAnsi="Segoe UI" w:cs="Segoe UI"/>
          <w:sz w:val="22"/>
          <w:szCs w:val="22"/>
        </w:rPr>
      </w:pPr>
      <w:r w:rsidRPr="009748C8">
        <w:rPr>
          <w:rFonts w:ascii="Segoe UI" w:hAnsi="Segoe UI" w:cs="Segoe UI"/>
          <w:sz w:val="22"/>
          <w:szCs w:val="22"/>
        </w:rPr>
        <w:t xml:space="preserve">If there is a negative dilute test result, </w:t>
      </w:r>
      <w:r w:rsidRPr="00611E08">
        <w:rPr>
          <w:rFonts w:ascii="Segoe UI" w:hAnsi="Segoe UI" w:cs="Segoe UI"/>
          <w:b/>
          <w:color w:val="0070C0"/>
          <w:sz w:val="22"/>
          <w:szCs w:val="22"/>
        </w:rPr>
        <w:t>Transit Provider</w:t>
      </w:r>
      <w:r w:rsidRPr="009748C8">
        <w:rPr>
          <w:rFonts w:ascii="Segoe UI" w:hAnsi="Segoe UI" w:cs="Segoe UI"/>
          <w:sz w:val="22"/>
          <w:szCs w:val="22"/>
        </w:rPr>
        <w:t xml:space="preserve"> will </w:t>
      </w:r>
      <w:r w:rsidR="0054005C" w:rsidRPr="009748C8">
        <w:rPr>
          <w:rFonts w:ascii="Segoe UI" w:hAnsi="Segoe UI" w:cs="Segoe UI"/>
          <w:sz w:val="22"/>
          <w:szCs w:val="22"/>
        </w:rPr>
        <w:t>accept the test result and there will be no retest, unless the creatinine concentration of a negative dilute specimen was greater than or equal to (2) two mg/dL, but less than or equal to (5) five mg/dL.</w:t>
      </w:r>
      <w:r w:rsidR="0054005C">
        <w:rPr>
          <w:rFonts w:ascii="Segoe UI" w:hAnsi="Segoe UI" w:cs="Segoe UI"/>
          <w:sz w:val="22"/>
          <w:szCs w:val="22"/>
        </w:rPr>
        <w:t xml:space="preserve"> </w:t>
      </w:r>
      <w:bookmarkEnd w:id="21"/>
    </w:p>
    <w:p w:rsidR="00DB009E" w:rsidRDefault="00DB009E" w:rsidP="0054005C">
      <w:pPr>
        <w:pStyle w:val="Header"/>
        <w:tabs>
          <w:tab w:val="clear" w:pos="4320"/>
          <w:tab w:val="clear" w:pos="8640"/>
          <w:tab w:val="left" w:pos="0"/>
        </w:tabs>
        <w:rPr>
          <w:rFonts w:ascii="Segoe UI" w:hAnsi="Segoe UI" w:cs="Segoe UI"/>
          <w:sz w:val="22"/>
          <w:szCs w:val="22"/>
        </w:rPr>
      </w:pPr>
    </w:p>
    <w:p w:rsidR="00DB009E" w:rsidRPr="00F67FE0" w:rsidRDefault="00DB009E" w:rsidP="00DB009E">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8"/>
          <w:szCs w:val="8"/>
        </w:rPr>
      </w:pPr>
    </w:p>
    <w:p w:rsidR="00DB009E" w:rsidRPr="00F8246F" w:rsidRDefault="00DB009E" w:rsidP="00DB009E">
      <w:pPr>
        <w:pStyle w:val="Heading2"/>
      </w:pPr>
      <w:bookmarkStart w:id="28" w:name="_Toc27144108"/>
      <w:r>
        <w:t xml:space="preserve">Alcohol </w:t>
      </w:r>
      <w:r w:rsidRPr="00F8246F">
        <w:t>Testing Procedures</w:t>
      </w:r>
      <w:bookmarkEnd w:id="28"/>
    </w:p>
    <w:p w:rsidR="00DB009E" w:rsidRDefault="00DB009E" w:rsidP="0054005C">
      <w:pPr>
        <w:pStyle w:val="Header"/>
        <w:tabs>
          <w:tab w:val="clear" w:pos="4320"/>
          <w:tab w:val="clear" w:pos="8640"/>
          <w:tab w:val="left" w:pos="0"/>
        </w:tabs>
        <w:rPr>
          <w:rFonts w:ascii="Segoe UI" w:hAnsi="Segoe UI" w:cs="Segoe UI"/>
          <w:sz w:val="22"/>
          <w:szCs w:val="22"/>
        </w:rPr>
      </w:pPr>
    </w:p>
    <w:p w:rsidR="00DB009E" w:rsidRPr="00DB009E" w:rsidRDefault="00DB009E" w:rsidP="00DB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B009E">
        <w:rPr>
          <w:rFonts w:ascii="Segoe UI" w:hAnsi="Segoe UI" w:cs="Segoe UI"/>
          <w:sz w:val="22"/>
          <w:szCs w:val="22"/>
        </w:rPr>
        <w:t xml:space="preserve">Tests for breath alcohol concentration will be conducted utilizing a National Highway Traffic Safety Administration (NHTSA)-approved Evidential Breath Testing device (EBT) operated by a trained Breath Alcohol Technician (BAT).  </w:t>
      </w:r>
    </w:p>
    <w:p w:rsidR="00DB009E" w:rsidRPr="00DB009E" w:rsidRDefault="00DB009E" w:rsidP="00DB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B009E" w:rsidRPr="00DB009E" w:rsidRDefault="00DB009E" w:rsidP="00DB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B009E">
        <w:rPr>
          <w:rFonts w:ascii="Segoe UI" w:hAnsi="Segoe UI" w:cs="Segoe UI"/>
          <w:sz w:val="22"/>
          <w:szCs w:val="22"/>
        </w:rPr>
        <w:t xml:space="preserve">Alcohol screening tests may be performed using a non-evidential testing device, which is also approved by NHTSA. The test will be performed in a private, confidential manner as required by 49 CFR Part 40, as amended.  The procedure will be followed as prescribed to protect the privacy of the employee and to maintain the integrity of the alcohol testing procedures and validity of the test result.  </w:t>
      </w:r>
    </w:p>
    <w:p w:rsidR="00DB009E" w:rsidRPr="00DB009E" w:rsidRDefault="00DB009E" w:rsidP="00DB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DB009E" w:rsidRPr="00DB009E" w:rsidRDefault="00DB009E" w:rsidP="00DB009E">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B009E">
        <w:rPr>
          <w:rFonts w:ascii="Segoe UI" w:hAnsi="Segoe UI" w:cs="Segoe UI"/>
          <w:sz w:val="22"/>
          <w:szCs w:val="22"/>
        </w:rPr>
        <w:t xml:space="preserve">If the initial test indicates an alcohol concentration of 0.02 or greater, a second test will be performed to confirm the results of the initial test.   </w:t>
      </w:r>
    </w:p>
    <w:p w:rsidR="00DB009E" w:rsidRPr="00DB009E" w:rsidRDefault="00DB009E" w:rsidP="00DB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6"/>
          <w:szCs w:val="6"/>
        </w:rPr>
      </w:pPr>
    </w:p>
    <w:p w:rsidR="00DB009E" w:rsidRPr="00DB009E" w:rsidRDefault="00DB009E" w:rsidP="00DB009E">
      <w:pP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B009E">
        <w:rPr>
          <w:rFonts w:ascii="Segoe UI" w:hAnsi="Segoe UI" w:cs="Segoe UI"/>
          <w:sz w:val="22"/>
          <w:szCs w:val="22"/>
        </w:rPr>
        <w:t xml:space="preserve">The confirmatory test must occur using a NHTSA-approved EBT operated by a trained BAT.  </w:t>
      </w:r>
    </w:p>
    <w:p w:rsidR="00DB009E" w:rsidRPr="00DB009E" w:rsidRDefault="00DB009E" w:rsidP="00DB009E">
      <w:pP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70"/>
        <w:rPr>
          <w:rFonts w:ascii="Segoe UI" w:hAnsi="Segoe UI" w:cs="Segoe UI"/>
          <w:sz w:val="22"/>
          <w:szCs w:val="22"/>
        </w:rPr>
      </w:pPr>
      <w:r w:rsidRPr="00DB009E">
        <w:rPr>
          <w:rFonts w:ascii="Segoe UI" w:hAnsi="Segoe UI" w:cs="Segoe UI"/>
          <w:sz w:val="22"/>
          <w:szCs w:val="22"/>
        </w:rPr>
        <w:t xml:space="preserve">The confirmatory test will be conducted at least fifteen minutes after the completion of the initial test.  </w:t>
      </w:r>
    </w:p>
    <w:p w:rsidR="00DB009E" w:rsidRPr="00DB009E" w:rsidRDefault="00DB009E" w:rsidP="00DB00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Segoe UI" w:hAnsi="Segoe UI" w:cs="Segoe UI"/>
          <w:sz w:val="6"/>
          <w:szCs w:val="6"/>
        </w:rPr>
      </w:pPr>
    </w:p>
    <w:p w:rsidR="00DB009E" w:rsidRPr="00DB009E" w:rsidRDefault="00DB009E" w:rsidP="00DB009E">
      <w:pPr>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450"/>
        <w:rPr>
          <w:rFonts w:ascii="Segoe UI" w:hAnsi="Segoe UI" w:cs="Segoe UI"/>
          <w:sz w:val="22"/>
          <w:szCs w:val="22"/>
        </w:rPr>
      </w:pPr>
      <w:r w:rsidRPr="00DB009E">
        <w:rPr>
          <w:rFonts w:ascii="Segoe UI" w:hAnsi="Segoe UI" w:cs="Segoe UI"/>
          <w:sz w:val="22"/>
          <w:szCs w:val="22"/>
        </w:rPr>
        <w:t xml:space="preserve">The EBT will identify each test by a unique sequential identification number.  </w:t>
      </w:r>
    </w:p>
    <w:p w:rsidR="00DB009E" w:rsidRPr="00DB009E" w:rsidRDefault="00DB009E" w:rsidP="00DB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rPr>
          <w:rFonts w:ascii="Segoe UI" w:hAnsi="Segoe UI" w:cs="Segoe UI"/>
          <w:sz w:val="6"/>
          <w:szCs w:val="6"/>
        </w:rPr>
      </w:pPr>
    </w:p>
    <w:p w:rsidR="00DB009E" w:rsidRPr="00DB009E" w:rsidRDefault="00DB009E" w:rsidP="00DB009E">
      <w:pPr>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450"/>
        <w:rPr>
          <w:rFonts w:ascii="Segoe UI" w:hAnsi="Segoe UI" w:cs="Segoe UI"/>
          <w:sz w:val="22"/>
          <w:szCs w:val="22"/>
        </w:rPr>
      </w:pPr>
      <w:r w:rsidRPr="00DB009E">
        <w:rPr>
          <w:rFonts w:ascii="Segoe UI" w:hAnsi="Segoe UI" w:cs="Segoe UI"/>
          <w:sz w:val="22"/>
          <w:szCs w:val="22"/>
        </w:rPr>
        <w:t xml:space="preserve">This number time and unit identifier will be provided on each EBT printout.  </w:t>
      </w:r>
    </w:p>
    <w:p w:rsidR="00DB009E" w:rsidRPr="00DB009E" w:rsidRDefault="00DB009E" w:rsidP="00DB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70"/>
        <w:rPr>
          <w:rFonts w:ascii="Segoe UI" w:hAnsi="Segoe UI" w:cs="Segoe UI"/>
          <w:sz w:val="6"/>
          <w:szCs w:val="6"/>
        </w:rPr>
      </w:pPr>
    </w:p>
    <w:p w:rsidR="00DB009E" w:rsidRPr="00DB009E" w:rsidRDefault="00DB009E" w:rsidP="00DB009E">
      <w:pP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70"/>
        <w:rPr>
          <w:rFonts w:ascii="Segoe UI" w:hAnsi="Segoe UI" w:cs="Segoe UI"/>
          <w:sz w:val="22"/>
          <w:szCs w:val="22"/>
        </w:rPr>
      </w:pPr>
      <w:r w:rsidRPr="00DB009E">
        <w:rPr>
          <w:rFonts w:ascii="Segoe UI" w:hAnsi="Segoe UI" w:cs="Segoe UI"/>
          <w:sz w:val="22"/>
          <w:szCs w:val="22"/>
        </w:rPr>
        <w:t xml:space="preserve">The EBT printout, along with an approved alcohol testing form, will be used to document the test, the subsequent results, and to attribute the test to the correct employee.  </w:t>
      </w:r>
    </w:p>
    <w:p w:rsidR="00DB009E" w:rsidRPr="00DB009E" w:rsidRDefault="00DB009E" w:rsidP="00DB00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Arial" w:hAnsi="Arial" w:cs="Arial"/>
          <w:sz w:val="6"/>
          <w:szCs w:val="6"/>
        </w:rPr>
      </w:pPr>
    </w:p>
    <w:p w:rsidR="00DB009E" w:rsidRPr="00DB009E" w:rsidRDefault="00DB009E" w:rsidP="00DB009E">
      <w:pPr>
        <w:numPr>
          <w:ilvl w:val="0"/>
          <w:numId w:val="4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22"/>
          <w:szCs w:val="22"/>
        </w:rPr>
      </w:pPr>
      <w:r w:rsidRPr="00DB009E">
        <w:rPr>
          <w:rFonts w:ascii="Segoe UI" w:hAnsi="Segoe UI" w:cs="Segoe UI"/>
          <w:sz w:val="22"/>
          <w:szCs w:val="22"/>
        </w:rPr>
        <w:t xml:space="preserve">An employee who has a confirmed alcohol concentration of 0.04 or greater will be considered to have a positive alcohol test and in violation of this policy.  The consequences of a positive alcohol test are described in </w:t>
      </w:r>
      <w:r w:rsidRPr="00DB009E">
        <w:rPr>
          <w:rFonts w:ascii="Segoe UI" w:hAnsi="Segoe UI" w:cs="Segoe UI"/>
          <w:b/>
          <w:sz w:val="22"/>
          <w:szCs w:val="22"/>
        </w:rPr>
        <w:t>Section H</w:t>
      </w:r>
      <w:r w:rsidRPr="00DB009E">
        <w:rPr>
          <w:rFonts w:ascii="Segoe UI" w:hAnsi="Segoe UI" w:cs="Segoe UI"/>
          <w:sz w:val="22"/>
          <w:szCs w:val="22"/>
        </w:rPr>
        <w:t xml:space="preserve"> of this policy.  </w:t>
      </w:r>
    </w:p>
    <w:p w:rsidR="00DB009E" w:rsidRPr="00DB009E" w:rsidRDefault="00DB009E" w:rsidP="00DB009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6"/>
          <w:szCs w:val="6"/>
        </w:rPr>
      </w:pPr>
    </w:p>
    <w:p w:rsidR="00DB009E" w:rsidRPr="00DB009E" w:rsidRDefault="00DB009E" w:rsidP="00DB009E">
      <w:pPr>
        <w:numPr>
          <w:ilvl w:val="0"/>
          <w:numId w:val="4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22"/>
          <w:szCs w:val="22"/>
        </w:rPr>
      </w:pPr>
      <w:r w:rsidRPr="00DB009E">
        <w:rPr>
          <w:rFonts w:ascii="Segoe UI" w:hAnsi="Segoe UI" w:cs="Segoe UI"/>
          <w:sz w:val="22"/>
          <w:szCs w:val="22"/>
        </w:rPr>
        <w:t xml:space="preserve">Even though an employee who has a confirmed alcohol concentration of 0.02 to 0.039 is not considered positive, the employee shall still be removed from duty for at least eight hours </w:t>
      </w:r>
      <w:r w:rsidRPr="00DB009E">
        <w:rPr>
          <w:rFonts w:ascii="Segoe UI" w:hAnsi="Segoe UI" w:cs="Segoe UI"/>
          <w:sz w:val="22"/>
          <w:szCs w:val="22"/>
          <w:u w:val="single"/>
        </w:rPr>
        <w:t>or for the duration of the work day whichever is longer</w:t>
      </w:r>
      <w:r w:rsidRPr="00DB009E">
        <w:rPr>
          <w:rFonts w:ascii="Segoe UI" w:hAnsi="Segoe UI" w:cs="Segoe UI"/>
          <w:sz w:val="22"/>
          <w:szCs w:val="22"/>
        </w:rPr>
        <w:t xml:space="preserve"> and will be subject to the consequences described in </w:t>
      </w:r>
      <w:r w:rsidRPr="00DB009E">
        <w:rPr>
          <w:rFonts w:ascii="Segoe UI" w:hAnsi="Segoe UI" w:cs="Segoe UI"/>
          <w:b/>
          <w:sz w:val="22"/>
          <w:szCs w:val="22"/>
        </w:rPr>
        <w:t>Section H</w:t>
      </w:r>
      <w:r w:rsidRPr="00DB009E">
        <w:rPr>
          <w:rFonts w:ascii="Segoe UI" w:hAnsi="Segoe UI" w:cs="Segoe UI"/>
          <w:sz w:val="22"/>
          <w:szCs w:val="22"/>
        </w:rPr>
        <w:t xml:space="preserve"> of this policy.  </w:t>
      </w:r>
    </w:p>
    <w:p w:rsidR="00DB009E" w:rsidRPr="00DB009E" w:rsidRDefault="00DB009E" w:rsidP="00DB009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6"/>
          <w:szCs w:val="6"/>
        </w:rPr>
      </w:pPr>
    </w:p>
    <w:p w:rsidR="00DB009E" w:rsidRPr="00DB009E" w:rsidRDefault="00DB009E" w:rsidP="00DB009E">
      <w:pPr>
        <w:numPr>
          <w:ilvl w:val="0"/>
          <w:numId w:val="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610"/>
        <w:rPr>
          <w:rFonts w:ascii="Segoe UI" w:hAnsi="Segoe UI" w:cs="Segoe UI"/>
          <w:sz w:val="22"/>
          <w:szCs w:val="22"/>
        </w:rPr>
      </w:pPr>
      <w:r w:rsidRPr="00DB009E">
        <w:rPr>
          <w:rFonts w:ascii="Segoe UI" w:hAnsi="Segoe UI" w:cs="Segoe UI"/>
          <w:sz w:val="22"/>
          <w:szCs w:val="22"/>
        </w:rPr>
        <w:t>An alcohol concentration of less than 0.02 will be considered a negative test.</w:t>
      </w:r>
    </w:p>
    <w:p w:rsidR="00DB009E" w:rsidRPr="00DB009E" w:rsidRDefault="00DB009E" w:rsidP="00DB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A5528E" w:rsidRDefault="00A5528E" w:rsidP="00DB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2"/>
          <w:szCs w:val="22"/>
        </w:rPr>
      </w:pPr>
    </w:p>
    <w:p w:rsidR="00DB009E" w:rsidRPr="00DB009E" w:rsidRDefault="00DB009E" w:rsidP="00DB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B009E">
        <w:rPr>
          <w:rFonts w:ascii="Segoe UI" w:hAnsi="Segoe UI" w:cs="Segoe UI"/>
          <w:b/>
          <w:sz w:val="22"/>
          <w:szCs w:val="22"/>
        </w:rPr>
        <w:t xml:space="preserve">Transit Provider </w:t>
      </w:r>
      <w:r w:rsidRPr="00DB009E">
        <w:rPr>
          <w:rFonts w:ascii="Segoe UI" w:hAnsi="Segoe UI" w:cs="Segoe UI"/>
          <w:sz w:val="22"/>
          <w:szCs w:val="22"/>
        </w:rPr>
        <w:t>affirms the need to protect individual dignity, privacy, and confidentiality throughout the testing process.  If at any time the integrity of the testing procedures or the validity of the test results is compromised, the test will be canceled.  Minor inconsistencies or procedural flaws that do not impact the test result will not result in a cancelled test.</w:t>
      </w:r>
    </w:p>
    <w:p w:rsidR="00DB009E" w:rsidRPr="00DB009E" w:rsidRDefault="00DB009E" w:rsidP="00DB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u w:val="words"/>
        </w:rPr>
      </w:pPr>
    </w:p>
    <w:p w:rsidR="00DB009E" w:rsidRPr="00DB009E" w:rsidRDefault="00DB009E" w:rsidP="00DB0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B009E">
        <w:rPr>
          <w:rFonts w:ascii="Segoe UI" w:hAnsi="Segoe UI" w:cs="Segoe UI"/>
          <w:sz w:val="22"/>
          <w:szCs w:val="22"/>
        </w:rPr>
        <w:t xml:space="preserve">The alcohol testing form (ATF) required by 49 CFR Part 40 as amended, shall be used for all FTA required testing. Failure of an employee to sign Step 2 of the ATF will be considered a refusal to submit to testing. </w:t>
      </w:r>
    </w:p>
    <w:p w:rsidR="00DB009E" w:rsidRDefault="00DB009E" w:rsidP="0054005C">
      <w:pPr>
        <w:pStyle w:val="Header"/>
        <w:tabs>
          <w:tab w:val="clear" w:pos="4320"/>
          <w:tab w:val="clear" w:pos="8640"/>
          <w:tab w:val="left" w:pos="0"/>
        </w:tabs>
        <w:rPr>
          <w:rFonts w:ascii="Segoe UI" w:hAnsi="Segoe UI" w:cs="Segoe UI"/>
          <w:sz w:val="22"/>
          <w:szCs w:val="22"/>
        </w:rPr>
      </w:pPr>
    </w:p>
    <w:p w:rsidR="00FF5BB8" w:rsidRDefault="00FF5BB8" w:rsidP="00A772E5">
      <w:pPr>
        <w:pStyle w:val="Header"/>
        <w:tabs>
          <w:tab w:val="clear" w:pos="4320"/>
          <w:tab w:val="clear" w:pos="8640"/>
          <w:tab w:val="left" w:pos="0"/>
        </w:tabs>
        <w:rPr>
          <w:rFonts w:ascii="Segoe UI" w:hAnsi="Segoe UI" w:cs="Segoe UI"/>
          <w:sz w:val="22"/>
          <w:szCs w:val="22"/>
        </w:rPr>
      </w:pPr>
    </w:p>
    <w:p w:rsidR="00B70657" w:rsidRPr="00D0179E" w:rsidRDefault="00B05724" w:rsidP="00293996">
      <w:pPr>
        <w:pStyle w:val="Heading1"/>
        <w:numPr>
          <w:ilvl w:val="0"/>
          <w:numId w:val="14"/>
        </w:numPr>
        <w:spacing w:before="0" w:after="0"/>
        <w:ind w:left="360"/>
        <w:rPr>
          <w:rFonts w:cs="Segoe UI"/>
          <w:u w:val="words"/>
        </w:rPr>
      </w:pPr>
      <w:bookmarkStart w:id="29" w:name="_Toc27144109"/>
      <w:r w:rsidRPr="00D0179E">
        <w:rPr>
          <w:rFonts w:cs="Segoe UI"/>
        </w:rPr>
        <w:t>RESULT OF DRUG/ALCOHOL TEST VIOLATION</w:t>
      </w:r>
      <w:bookmarkEnd w:id="29"/>
    </w:p>
    <w:p w:rsidR="00B70657" w:rsidRPr="00AD7ABE" w:rsidRDefault="00B70657" w:rsidP="00AD7A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u w:val="words"/>
        </w:rPr>
      </w:pPr>
    </w:p>
    <w:p w:rsidR="00BD555E" w:rsidRPr="00901D0D" w:rsidRDefault="00BD555E" w:rsidP="00056AD6">
      <w:pPr>
        <w:rPr>
          <w:rFonts w:ascii="Segoe UI" w:hAnsi="Segoe UI" w:cs="Segoe UI"/>
          <w:color w:val="000000"/>
          <w:sz w:val="22"/>
          <w:szCs w:val="22"/>
        </w:rPr>
      </w:pPr>
      <w:r w:rsidRPr="00901D0D">
        <w:rPr>
          <w:rFonts w:ascii="Segoe UI" w:hAnsi="Segoe UI" w:cs="Segoe UI"/>
          <w:color w:val="000000"/>
          <w:sz w:val="22"/>
          <w:szCs w:val="22"/>
        </w:rPr>
        <w:t xml:space="preserve">Following a positive drug or alcohol </w:t>
      </w:r>
      <w:r w:rsidR="00EE3AA3" w:rsidRPr="00901D0D">
        <w:rPr>
          <w:rFonts w:ascii="Segoe UI" w:hAnsi="Segoe UI" w:cs="Segoe UI"/>
          <w:color w:val="000000"/>
          <w:sz w:val="22"/>
          <w:szCs w:val="22"/>
        </w:rPr>
        <w:t>test result – b</w:t>
      </w:r>
      <w:r w:rsidR="00612EB6" w:rsidRPr="00901D0D">
        <w:rPr>
          <w:rFonts w:ascii="Segoe UI" w:hAnsi="Segoe UI" w:cs="Segoe UI"/>
          <w:color w:val="000000"/>
          <w:sz w:val="22"/>
          <w:szCs w:val="22"/>
        </w:rPr>
        <w:t xml:space="preserve">lood </w:t>
      </w:r>
      <w:r w:rsidR="00EE3AA3" w:rsidRPr="00901D0D">
        <w:rPr>
          <w:rFonts w:ascii="Segoe UI" w:hAnsi="Segoe UI" w:cs="Segoe UI"/>
          <w:color w:val="000000"/>
          <w:sz w:val="22"/>
          <w:szCs w:val="22"/>
        </w:rPr>
        <w:t>a</w:t>
      </w:r>
      <w:r w:rsidR="00612EB6" w:rsidRPr="00901D0D">
        <w:rPr>
          <w:rFonts w:ascii="Segoe UI" w:hAnsi="Segoe UI" w:cs="Segoe UI"/>
          <w:color w:val="000000"/>
          <w:sz w:val="22"/>
          <w:szCs w:val="22"/>
        </w:rPr>
        <w:t xml:space="preserve">lcohol </w:t>
      </w:r>
      <w:r w:rsidR="00EE3AA3" w:rsidRPr="00901D0D">
        <w:rPr>
          <w:rFonts w:ascii="Segoe UI" w:hAnsi="Segoe UI" w:cs="Segoe UI"/>
          <w:color w:val="000000"/>
          <w:sz w:val="22"/>
          <w:szCs w:val="22"/>
        </w:rPr>
        <w:t>c</w:t>
      </w:r>
      <w:r w:rsidR="00612EB6" w:rsidRPr="00901D0D">
        <w:rPr>
          <w:rFonts w:ascii="Segoe UI" w:hAnsi="Segoe UI" w:cs="Segoe UI"/>
          <w:color w:val="000000"/>
          <w:sz w:val="22"/>
          <w:szCs w:val="22"/>
        </w:rPr>
        <w:t>ontent</w:t>
      </w:r>
      <w:r w:rsidRPr="00901D0D">
        <w:rPr>
          <w:rFonts w:ascii="Segoe UI" w:hAnsi="Segoe UI" w:cs="Segoe UI"/>
          <w:color w:val="000000"/>
          <w:sz w:val="22"/>
          <w:szCs w:val="22"/>
        </w:rPr>
        <w:t xml:space="preserve"> </w:t>
      </w:r>
      <w:r w:rsidR="00612EB6" w:rsidRPr="00901D0D">
        <w:rPr>
          <w:rFonts w:ascii="Segoe UI" w:hAnsi="Segoe UI" w:cs="Segoe UI"/>
          <w:color w:val="000000"/>
          <w:sz w:val="22"/>
          <w:szCs w:val="22"/>
        </w:rPr>
        <w:t xml:space="preserve">(BAC) </w:t>
      </w:r>
      <w:r w:rsidR="00CA37ED" w:rsidRPr="00901D0D">
        <w:rPr>
          <w:rFonts w:ascii="Segoe UI" w:hAnsi="Segoe UI" w:cs="Segoe UI"/>
          <w:color w:val="000000"/>
          <w:sz w:val="22"/>
          <w:szCs w:val="22"/>
        </w:rPr>
        <w:t>at or above 0.04</w:t>
      </w:r>
      <w:r w:rsidR="00EE3AA3" w:rsidRPr="00901D0D">
        <w:rPr>
          <w:rFonts w:ascii="Segoe UI" w:hAnsi="Segoe UI" w:cs="Segoe UI"/>
          <w:color w:val="000000"/>
          <w:sz w:val="22"/>
          <w:szCs w:val="22"/>
        </w:rPr>
        <w:t xml:space="preserve"> – </w:t>
      </w:r>
      <w:r w:rsidRPr="00901D0D">
        <w:rPr>
          <w:rFonts w:ascii="Segoe UI" w:hAnsi="Segoe UI" w:cs="Segoe UI"/>
          <w:color w:val="000000"/>
          <w:sz w:val="22"/>
          <w:szCs w:val="22"/>
        </w:rPr>
        <w:t xml:space="preserve">or test refusal, the </w:t>
      </w:r>
      <w:r w:rsidR="00CA37ED" w:rsidRPr="00901D0D">
        <w:rPr>
          <w:rFonts w:ascii="Segoe UI" w:hAnsi="Segoe UI" w:cs="Segoe UI"/>
          <w:color w:val="000000"/>
          <w:sz w:val="22"/>
          <w:szCs w:val="22"/>
        </w:rPr>
        <w:t xml:space="preserve">covered </w:t>
      </w:r>
      <w:r w:rsidRPr="00901D0D">
        <w:rPr>
          <w:rFonts w:ascii="Segoe UI" w:hAnsi="Segoe UI" w:cs="Segoe UI"/>
          <w:color w:val="000000"/>
          <w:sz w:val="22"/>
          <w:szCs w:val="22"/>
        </w:rPr>
        <w:t>employee will be immediately removed from their safety-sensitive duty and referred t</w:t>
      </w:r>
      <w:r w:rsidR="00EE3AA3" w:rsidRPr="00901D0D">
        <w:rPr>
          <w:rFonts w:ascii="Segoe UI" w:hAnsi="Segoe UI" w:cs="Segoe UI"/>
          <w:color w:val="000000"/>
          <w:sz w:val="22"/>
          <w:szCs w:val="22"/>
        </w:rPr>
        <w:t xml:space="preserve">o a </w:t>
      </w:r>
      <w:r w:rsidR="00EE3AA3" w:rsidRPr="005E29B1">
        <w:rPr>
          <w:rFonts w:ascii="Segoe UI" w:hAnsi="Segoe UI" w:cs="Segoe UI"/>
          <w:b/>
          <w:color w:val="7030A0"/>
          <w:sz w:val="22"/>
          <w:szCs w:val="22"/>
        </w:rPr>
        <w:t>SAP</w:t>
      </w:r>
      <w:r w:rsidR="00EE3AA3" w:rsidRPr="00901D0D">
        <w:rPr>
          <w:rFonts w:ascii="Segoe UI" w:hAnsi="Segoe UI" w:cs="Segoe UI"/>
          <w:color w:val="000000"/>
          <w:sz w:val="22"/>
          <w:szCs w:val="22"/>
        </w:rPr>
        <w:t>.</w:t>
      </w:r>
    </w:p>
    <w:p w:rsidR="00BD555E" w:rsidRPr="00901D0D" w:rsidRDefault="00BD555E" w:rsidP="00056AD6">
      <w:pPr>
        <w:rPr>
          <w:rFonts w:ascii="Segoe UI" w:hAnsi="Segoe UI" w:cs="Segoe UI"/>
          <w:color w:val="000000"/>
          <w:sz w:val="22"/>
          <w:szCs w:val="22"/>
        </w:rPr>
      </w:pPr>
    </w:p>
    <w:p w:rsidR="00BD555E" w:rsidRPr="00901D0D" w:rsidRDefault="00BD555E" w:rsidP="00056AD6">
      <w:pPr>
        <w:rPr>
          <w:rFonts w:ascii="Segoe UI" w:hAnsi="Segoe UI" w:cs="Segoe UI"/>
          <w:color w:val="000000"/>
          <w:sz w:val="22"/>
          <w:szCs w:val="22"/>
        </w:rPr>
      </w:pPr>
      <w:r w:rsidRPr="00901D0D">
        <w:rPr>
          <w:rFonts w:ascii="Segoe UI" w:hAnsi="Segoe UI" w:cs="Segoe UI"/>
          <w:color w:val="000000"/>
          <w:sz w:val="22"/>
          <w:szCs w:val="22"/>
        </w:rPr>
        <w:t xml:space="preserve">Following a BAC of 0.02 </w:t>
      </w:r>
      <w:r w:rsidR="00612EB6" w:rsidRPr="00901D0D">
        <w:rPr>
          <w:rFonts w:ascii="Segoe UI" w:hAnsi="Segoe UI" w:cs="Segoe UI"/>
          <w:color w:val="000000"/>
          <w:sz w:val="22"/>
          <w:szCs w:val="22"/>
        </w:rPr>
        <w:t>or greater, but less than 0.04, the employee will be immediately removed from safety-sensitive duties for at least eight hours</w:t>
      </w:r>
      <w:r w:rsidR="00EE3AA3" w:rsidRPr="00901D0D">
        <w:rPr>
          <w:rFonts w:ascii="Segoe UI" w:hAnsi="Segoe UI" w:cs="Segoe UI"/>
          <w:color w:val="000000"/>
          <w:sz w:val="22"/>
          <w:szCs w:val="22"/>
        </w:rPr>
        <w:t>,</w:t>
      </w:r>
      <w:r w:rsidR="00612EB6" w:rsidRPr="00901D0D">
        <w:rPr>
          <w:rFonts w:ascii="Segoe UI" w:hAnsi="Segoe UI" w:cs="Segoe UI"/>
          <w:color w:val="000000"/>
          <w:sz w:val="22"/>
          <w:szCs w:val="22"/>
        </w:rPr>
        <w:t xml:space="preserve"> unless a retest results in the employee’s </w:t>
      </w:r>
      <w:r w:rsidR="00EE3AA3" w:rsidRPr="00901D0D">
        <w:rPr>
          <w:rFonts w:ascii="Segoe UI" w:hAnsi="Segoe UI" w:cs="Segoe UI"/>
          <w:color w:val="000000"/>
          <w:sz w:val="22"/>
          <w:szCs w:val="22"/>
        </w:rPr>
        <w:t>BAC</w:t>
      </w:r>
      <w:r w:rsidR="00612EB6" w:rsidRPr="00901D0D">
        <w:rPr>
          <w:rFonts w:ascii="Segoe UI" w:hAnsi="Segoe UI" w:cs="Segoe UI"/>
          <w:color w:val="000000"/>
          <w:sz w:val="22"/>
          <w:szCs w:val="22"/>
        </w:rPr>
        <w:t xml:space="preserve"> being less than 0.02.</w:t>
      </w:r>
    </w:p>
    <w:p w:rsidR="00612EB6" w:rsidRPr="00901D0D" w:rsidRDefault="00612EB6" w:rsidP="00056AD6">
      <w:pPr>
        <w:rPr>
          <w:rFonts w:ascii="Segoe UI" w:hAnsi="Segoe UI" w:cs="Segoe UI"/>
          <w:color w:val="000000"/>
          <w:sz w:val="22"/>
          <w:szCs w:val="22"/>
        </w:rPr>
      </w:pPr>
    </w:p>
    <w:p w:rsidR="00DF4B16" w:rsidRDefault="007754A1" w:rsidP="00056AD6">
      <w:pPr>
        <w:rPr>
          <w:rFonts w:ascii="Segoe UI" w:hAnsi="Segoe UI" w:cs="Segoe UI"/>
          <w:color w:val="000000"/>
          <w:sz w:val="22"/>
          <w:szCs w:val="22"/>
        </w:rPr>
      </w:pPr>
      <w:r w:rsidRPr="00901D0D">
        <w:rPr>
          <w:rFonts w:ascii="Segoe UI" w:hAnsi="Segoe UI" w:cs="Segoe UI"/>
          <w:color w:val="000000"/>
          <w:sz w:val="22"/>
          <w:szCs w:val="22"/>
        </w:rPr>
        <w:t>Any covered employee that has a verified positive drug or alcohol test</w:t>
      </w:r>
      <w:r w:rsidR="00EE3AA3" w:rsidRPr="00901D0D">
        <w:rPr>
          <w:rFonts w:ascii="Segoe UI" w:hAnsi="Segoe UI" w:cs="Segoe UI"/>
          <w:color w:val="000000"/>
          <w:sz w:val="22"/>
          <w:szCs w:val="22"/>
        </w:rPr>
        <w:t>,</w:t>
      </w:r>
      <w:r w:rsidRPr="00901D0D">
        <w:rPr>
          <w:rFonts w:ascii="Segoe UI" w:hAnsi="Segoe UI" w:cs="Segoe UI"/>
          <w:color w:val="000000"/>
          <w:sz w:val="22"/>
          <w:szCs w:val="22"/>
        </w:rPr>
        <w:t xml:space="preserve"> or </w:t>
      </w:r>
      <w:r w:rsidR="00EE3AA3" w:rsidRPr="00901D0D">
        <w:rPr>
          <w:rFonts w:ascii="Segoe UI" w:hAnsi="Segoe UI" w:cs="Segoe UI"/>
          <w:color w:val="000000"/>
          <w:sz w:val="22"/>
          <w:szCs w:val="22"/>
        </w:rPr>
        <w:t xml:space="preserve">who </w:t>
      </w:r>
      <w:r w:rsidRPr="00901D0D">
        <w:rPr>
          <w:rFonts w:ascii="Segoe UI" w:hAnsi="Segoe UI" w:cs="Segoe UI"/>
          <w:color w:val="000000"/>
          <w:sz w:val="22"/>
          <w:szCs w:val="22"/>
        </w:rPr>
        <w:t>refuses to test</w:t>
      </w:r>
      <w:r w:rsidR="00EE3AA3" w:rsidRPr="00901D0D">
        <w:rPr>
          <w:rFonts w:ascii="Segoe UI" w:hAnsi="Segoe UI" w:cs="Segoe UI"/>
          <w:color w:val="000000"/>
          <w:sz w:val="22"/>
          <w:szCs w:val="22"/>
        </w:rPr>
        <w:t>,</w:t>
      </w:r>
      <w:r w:rsidRPr="00901D0D">
        <w:rPr>
          <w:rFonts w:ascii="Segoe UI" w:hAnsi="Segoe UI" w:cs="Segoe UI"/>
          <w:color w:val="000000"/>
          <w:sz w:val="22"/>
          <w:szCs w:val="22"/>
        </w:rPr>
        <w:t xml:space="preserve"> will be immediately removed from his/her safety-sensit</w:t>
      </w:r>
      <w:r w:rsidR="00B7541D" w:rsidRPr="00901D0D">
        <w:rPr>
          <w:rFonts w:ascii="Segoe UI" w:hAnsi="Segoe UI" w:cs="Segoe UI"/>
          <w:color w:val="000000"/>
          <w:sz w:val="22"/>
          <w:szCs w:val="22"/>
        </w:rPr>
        <w:t>i</w:t>
      </w:r>
      <w:r w:rsidRPr="00901D0D">
        <w:rPr>
          <w:rFonts w:ascii="Segoe UI" w:hAnsi="Segoe UI" w:cs="Segoe UI"/>
          <w:color w:val="000000"/>
          <w:sz w:val="22"/>
          <w:szCs w:val="22"/>
        </w:rPr>
        <w:t>ve position, informed of educational and re</w:t>
      </w:r>
      <w:r w:rsidR="00377DA0">
        <w:rPr>
          <w:rFonts w:ascii="Segoe UI" w:hAnsi="Segoe UI" w:cs="Segoe UI"/>
          <w:color w:val="000000"/>
          <w:sz w:val="22"/>
          <w:szCs w:val="22"/>
        </w:rPr>
        <w:t>habilitation programs available</w:t>
      </w:r>
      <w:r w:rsidRPr="00901D0D">
        <w:rPr>
          <w:rFonts w:ascii="Segoe UI" w:hAnsi="Segoe UI" w:cs="Segoe UI"/>
          <w:color w:val="000000"/>
          <w:sz w:val="22"/>
          <w:szCs w:val="22"/>
        </w:rPr>
        <w:t xml:space="preserve"> and referred to </w:t>
      </w:r>
      <w:r w:rsidR="00377DA0">
        <w:rPr>
          <w:rFonts w:ascii="Segoe UI" w:hAnsi="Segoe UI" w:cs="Segoe UI"/>
          <w:color w:val="000000"/>
          <w:sz w:val="22"/>
          <w:szCs w:val="22"/>
        </w:rPr>
        <w:t>a</w:t>
      </w:r>
      <w:r w:rsidR="000B75F1">
        <w:rPr>
          <w:rFonts w:ascii="Segoe UI" w:hAnsi="Segoe UI" w:cs="Segoe UI"/>
          <w:color w:val="000000"/>
          <w:sz w:val="22"/>
          <w:szCs w:val="22"/>
        </w:rPr>
        <w:t xml:space="preserve">t least (2) two </w:t>
      </w:r>
      <w:r w:rsidR="00377DA0">
        <w:rPr>
          <w:rFonts w:ascii="Segoe UI" w:hAnsi="Segoe UI" w:cs="Segoe UI"/>
          <w:color w:val="000000"/>
          <w:sz w:val="22"/>
          <w:szCs w:val="22"/>
        </w:rPr>
        <w:t>Substance Abuse Professional</w:t>
      </w:r>
      <w:r w:rsidR="000B75F1">
        <w:rPr>
          <w:rFonts w:ascii="Segoe UI" w:hAnsi="Segoe UI" w:cs="Segoe UI"/>
          <w:color w:val="000000"/>
          <w:sz w:val="22"/>
          <w:szCs w:val="22"/>
        </w:rPr>
        <w:t>s</w:t>
      </w:r>
      <w:r w:rsidR="00377DA0">
        <w:rPr>
          <w:rFonts w:ascii="Segoe UI" w:hAnsi="Segoe UI" w:cs="Segoe UI"/>
          <w:color w:val="000000"/>
          <w:sz w:val="22"/>
          <w:szCs w:val="22"/>
        </w:rPr>
        <w:t xml:space="preserve">. </w:t>
      </w:r>
    </w:p>
    <w:p w:rsidR="00377DA0" w:rsidRPr="00D0179E" w:rsidRDefault="00377DA0" w:rsidP="00056AD6">
      <w:pPr>
        <w:rPr>
          <w:rFonts w:ascii="Segoe UI" w:hAnsi="Segoe UI" w:cs="Segoe UI"/>
          <w:color w:val="000000"/>
          <w:sz w:val="22"/>
          <w:szCs w:val="22"/>
        </w:rPr>
      </w:pPr>
    </w:p>
    <w:p w:rsidR="00EB1887" w:rsidRPr="00D0179E" w:rsidRDefault="00EB1887" w:rsidP="00EB1887">
      <w:pPr>
        <w:rPr>
          <w:rFonts w:ascii="Segoe UI" w:hAnsi="Segoe UI" w:cs="Segoe UI"/>
          <w:b/>
          <w:i/>
          <w:color w:val="000000"/>
          <w:sz w:val="22"/>
          <w:szCs w:val="22"/>
        </w:rPr>
      </w:pPr>
      <w:r w:rsidRPr="00D0179E">
        <w:rPr>
          <w:rFonts w:ascii="Segoe UI" w:hAnsi="Segoe UI" w:cs="Segoe UI"/>
          <w:color w:val="000000"/>
          <w:sz w:val="22"/>
          <w:szCs w:val="22"/>
          <w:u w:val="single"/>
        </w:rPr>
        <w:t xml:space="preserve">The cost of any treatment or rehabilitation services will be paid directly by the employee or their insurance provider. </w:t>
      </w:r>
    </w:p>
    <w:p w:rsidR="00EB1887" w:rsidRPr="00D0179E" w:rsidRDefault="00EB1887" w:rsidP="00EB1887">
      <w:pPr>
        <w:rPr>
          <w:rFonts w:ascii="Segoe UI" w:hAnsi="Segoe UI" w:cs="Segoe UI"/>
          <w:b/>
          <w:i/>
          <w:color w:val="000000"/>
          <w:sz w:val="22"/>
          <w:szCs w:val="22"/>
        </w:rPr>
      </w:pPr>
    </w:p>
    <w:p w:rsidR="00DF4B16" w:rsidRPr="009748C8" w:rsidRDefault="00105087" w:rsidP="00EB1887">
      <w:pPr>
        <w:rPr>
          <w:rFonts w:ascii="Segoe UI" w:hAnsi="Segoe UI" w:cs="Segoe UI"/>
          <w:color w:val="000000"/>
          <w:sz w:val="22"/>
          <w:szCs w:val="22"/>
          <w:u w:val="single"/>
        </w:rPr>
      </w:pPr>
      <w:r w:rsidRPr="00D0179E">
        <w:rPr>
          <w:rFonts w:ascii="Segoe UI" w:hAnsi="Segoe UI" w:cs="Segoe UI"/>
          <w:color w:val="000000"/>
          <w:sz w:val="22"/>
          <w:szCs w:val="22"/>
          <w:u w:val="single"/>
        </w:rPr>
        <w:t xml:space="preserve">A voluntary referral does not shield an </w:t>
      </w:r>
      <w:r w:rsidRPr="009748C8">
        <w:rPr>
          <w:rFonts w:ascii="Segoe UI" w:hAnsi="Segoe UI" w:cs="Segoe UI"/>
          <w:color w:val="000000"/>
          <w:sz w:val="22"/>
          <w:szCs w:val="22"/>
          <w:u w:val="single"/>
        </w:rPr>
        <w:t>employee from</w:t>
      </w:r>
      <w:r w:rsidR="00DF4B16" w:rsidRPr="009748C8">
        <w:rPr>
          <w:rFonts w:ascii="Segoe UI" w:hAnsi="Segoe UI" w:cs="Segoe UI"/>
          <w:color w:val="000000"/>
          <w:sz w:val="22"/>
          <w:szCs w:val="22"/>
          <w:u w:val="single"/>
        </w:rPr>
        <w:t>:</w:t>
      </w:r>
    </w:p>
    <w:p w:rsidR="00DF4B16" w:rsidRPr="009748C8" w:rsidRDefault="00DF4B16" w:rsidP="00EB1887">
      <w:pPr>
        <w:rPr>
          <w:rFonts w:ascii="Segoe UI" w:hAnsi="Segoe UI" w:cs="Segoe UI"/>
          <w:color w:val="000000"/>
          <w:sz w:val="6"/>
          <w:szCs w:val="6"/>
          <w:u w:val="single"/>
        </w:rPr>
      </w:pPr>
    </w:p>
    <w:p w:rsidR="00DF4B16" w:rsidRPr="009748C8" w:rsidRDefault="00DF4B16" w:rsidP="00EB1887">
      <w:pPr>
        <w:rPr>
          <w:rFonts w:ascii="Segoe UI" w:hAnsi="Segoe UI" w:cs="Segoe UI"/>
          <w:color w:val="000000"/>
          <w:sz w:val="2"/>
          <w:szCs w:val="2"/>
          <w:u w:val="single"/>
        </w:rPr>
      </w:pPr>
    </w:p>
    <w:p w:rsidR="00105087" w:rsidRPr="009748C8" w:rsidRDefault="00DF4B16" w:rsidP="006A6B1F">
      <w:pPr>
        <w:numPr>
          <w:ilvl w:val="0"/>
          <w:numId w:val="7"/>
        </w:numPr>
        <w:rPr>
          <w:rFonts w:ascii="Segoe UI" w:hAnsi="Segoe UI" w:cs="Segoe UI"/>
          <w:color w:val="000000"/>
          <w:sz w:val="22"/>
          <w:szCs w:val="22"/>
          <w:u w:val="single"/>
        </w:rPr>
      </w:pPr>
      <w:r w:rsidRPr="009748C8">
        <w:rPr>
          <w:rFonts w:ascii="Segoe UI" w:hAnsi="Segoe UI" w:cs="Segoe UI"/>
          <w:color w:val="000000"/>
          <w:sz w:val="22"/>
          <w:szCs w:val="22"/>
          <w:u w:val="single"/>
        </w:rPr>
        <w:t>D</w:t>
      </w:r>
      <w:r w:rsidR="00105087" w:rsidRPr="009748C8">
        <w:rPr>
          <w:rFonts w:ascii="Segoe UI" w:hAnsi="Segoe UI" w:cs="Segoe UI"/>
          <w:color w:val="000000"/>
          <w:sz w:val="22"/>
          <w:szCs w:val="22"/>
          <w:u w:val="single"/>
        </w:rPr>
        <w:t xml:space="preserve">isciplinary action or guarantee employment with </w:t>
      </w:r>
      <w:r w:rsidR="00105087" w:rsidRPr="00611E08">
        <w:rPr>
          <w:rFonts w:ascii="Segoe UI" w:hAnsi="Segoe UI" w:cs="Segoe UI"/>
          <w:b/>
          <w:color w:val="0070C0"/>
          <w:sz w:val="22"/>
          <w:szCs w:val="22"/>
          <w:u w:val="single"/>
        </w:rPr>
        <w:t>Transit Provider</w:t>
      </w:r>
      <w:r w:rsidRPr="009748C8">
        <w:rPr>
          <w:rFonts w:ascii="Segoe UI" w:hAnsi="Segoe UI" w:cs="Segoe UI"/>
          <w:color w:val="000000"/>
          <w:sz w:val="22"/>
          <w:szCs w:val="22"/>
          <w:u w:val="single"/>
        </w:rPr>
        <w:t xml:space="preserve"> and</w:t>
      </w:r>
      <w:r w:rsidR="00105087" w:rsidRPr="009748C8">
        <w:rPr>
          <w:rFonts w:ascii="Segoe UI" w:hAnsi="Segoe UI" w:cs="Segoe UI"/>
          <w:color w:val="000000"/>
          <w:sz w:val="22"/>
          <w:szCs w:val="22"/>
          <w:u w:val="single"/>
        </w:rPr>
        <w:t xml:space="preserve"> </w:t>
      </w:r>
    </w:p>
    <w:p w:rsidR="00DF4B16" w:rsidRPr="009748C8" w:rsidRDefault="00DF4B16" w:rsidP="00DF4B16">
      <w:pPr>
        <w:ind w:left="720"/>
        <w:rPr>
          <w:rFonts w:ascii="Segoe UI" w:hAnsi="Segoe UI" w:cs="Segoe UI"/>
          <w:color w:val="000000"/>
          <w:sz w:val="6"/>
          <w:szCs w:val="6"/>
          <w:u w:val="single"/>
        </w:rPr>
      </w:pPr>
    </w:p>
    <w:p w:rsidR="00DF4B16" w:rsidRPr="009748C8" w:rsidRDefault="00DF4B16" w:rsidP="006A6B1F">
      <w:pPr>
        <w:numPr>
          <w:ilvl w:val="0"/>
          <w:numId w:val="7"/>
        </w:numPr>
        <w:rPr>
          <w:rFonts w:ascii="Segoe UI" w:hAnsi="Segoe UI" w:cs="Segoe UI"/>
          <w:color w:val="000000"/>
          <w:sz w:val="22"/>
          <w:szCs w:val="22"/>
          <w:u w:val="single"/>
        </w:rPr>
      </w:pPr>
      <w:r w:rsidRPr="009748C8">
        <w:rPr>
          <w:rFonts w:ascii="Segoe UI" w:hAnsi="Segoe UI" w:cs="Segoe UI"/>
          <w:color w:val="000000"/>
          <w:sz w:val="22"/>
          <w:szCs w:val="22"/>
          <w:u w:val="single"/>
        </w:rPr>
        <w:t>The requirement to comply with drug and alcohol testing.</w:t>
      </w:r>
    </w:p>
    <w:p w:rsidR="00105087" w:rsidRPr="00D0179E" w:rsidRDefault="00105087" w:rsidP="00EB1887">
      <w:pPr>
        <w:rPr>
          <w:rFonts w:ascii="Segoe UI" w:hAnsi="Segoe UI" w:cs="Segoe UI"/>
          <w:color w:val="000000"/>
          <w:sz w:val="22"/>
          <w:szCs w:val="22"/>
          <w:u w:val="single"/>
        </w:rPr>
      </w:pPr>
    </w:p>
    <w:p w:rsidR="00BD555E" w:rsidRPr="00D0179E" w:rsidRDefault="00BD555E" w:rsidP="00BD555E">
      <w:pPr>
        <w:rPr>
          <w:rFonts w:ascii="Segoe UI" w:hAnsi="Segoe UI" w:cs="Segoe UI"/>
          <w:color w:val="000000"/>
          <w:sz w:val="22"/>
          <w:szCs w:val="22"/>
        </w:rPr>
      </w:pPr>
      <w:r w:rsidRPr="00D0179E">
        <w:rPr>
          <w:rFonts w:ascii="Segoe UI" w:hAnsi="Segoe UI" w:cs="Segoe UI"/>
          <w:color w:val="000000"/>
          <w:sz w:val="22"/>
          <w:szCs w:val="22"/>
        </w:rPr>
        <w:t xml:space="preserve">No employee will be allowed to return to duty requiring the performance of safety-sensitive job functions without the approval of the </w:t>
      </w:r>
      <w:r w:rsidRPr="005E29B1">
        <w:rPr>
          <w:rFonts w:ascii="Segoe UI" w:hAnsi="Segoe UI" w:cs="Segoe UI"/>
          <w:b/>
          <w:color w:val="7030A0"/>
          <w:sz w:val="22"/>
          <w:szCs w:val="22"/>
        </w:rPr>
        <w:t>SAP</w:t>
      </w:r>
      <w:r w:rsidRPr="00D0179E">
        <w:rPr>
          <w:rFonts w:ascii="Segoe UI" w:hAnsi="Segoe UI" w:cs="Segoe UI"/>
          <w:color w:val="000000"/>
          <w:sz w:val="22"/>
          <w:szCs w:val="22"/>
        </w:rPr>
        <w:t>.</w:t>
      </w:r>
    </w:p>
    <w:p w:rsidR="00BD555E" w:rsidRPr="00D0179E" w:rsidRDefault="00BD555E" w:rsidP="00EB1887">
      <w:pPr>
        <w:rPr>
          <w:rFonts w:ascii="Segoe UI" w:hAnsi="Segoe UI" w:cs="Segoe UI"/>
          <w:color w:val="000000"/>
          <w:sz w:val="22"/>
          <w:szCs w:val="22"/>
          <w:u w:val="single"/>
        </w:rPr>
      </w:pPr>
    </w:p>
    <w:p w:rsidR="00151807" w:rsidRDefault="00EB1887" w:rsidP="00EB1887">
      <w:pPr>
        <w:rPr>
          <w:rFonts w:ascii="Segoe UI" w:hAnsi="Segoe UI" w:cs="Segoe UI"/>
          <w:color w:val="000000"/>
          <w:sz w:val="22"/>
          <w:szCs w:val="22"/>
          <w:u w:val="single"/>
        </w:rPr>
      </w:pPr>
      <w:r w:rsidRPr="00D0179E">
        <w:rPr>
          <w:rFonts w:ascii="Segoe UI" w:hAnsi="Segoe UI" w:cs="Segoe UI"/>
          <w:color w:val="000000"/>
          <w:sz w:val="22"/>
          <w:szCs w:val="22"/>
          <w:u w:val="single"/>
        </w:rPr>
        <w:t>Failure of an employee to report within five days a criminal drug statute conviction for a violation occurring in the workplace shall result in termination.</w:t>
      </w:r>
    </w:p>
    <w:p w:rsidR="00AF3AFA" w:rsidRDefault="00AF3AFA" w:rsidP="00EB1887">
      <w:pPr>
        <w:rPr>
          <w:rFonts w:ascii="Segoe UI" w:hAnsi="Segoe UI" w:cs="Segoe UI"/>
          <w:color w:val="000000"/>
          <w:sz w:val="22"/>
          <w:szCs w:val="22"/>
          <w:u w:val="single"/>
        </w:rPr>
      </w:pPr>
    </w:p>
    <w:p w:rsidR="00C42653" w:rsidRPr="00A5528E" w:rsidRDefault="00A5528E" w:rsidP="00EB1887">
      <w:pPr>
        <w:rPr>
          <w:rFonts w:ascii="Segoe UI" w:hAnsi="Segoe UI" w:cs="Segoe UI"/>
          <w:color w:val="000000"/>
          <w:sz w:val="2"/>
          <w:szCs w:val="2"/>
        </w:rPr>
      </w:pPr>
      <w:r>
        <w:rPr>
          <w:rFonts w:ascii="Segoe UI" w:hAnsi="Segoe UI" w:cs="Segoe UI"/>
          <w:color w:val="000000"/>
          <w:sz w:val="22"/>
          <w:szCs w:val="22"/>
        </w:rPr>
        <w:br w:type="page"/>
      </w:r>
    </w:p>
    <w:p w:rsidR="00151807" w:rsidRPr="00D0179E" w:rsidRDefault="00151807" w:rsidP="00293996">
      <w:pPr>
        <w:pStyle w:val="Heading1"/>
        <w:numPr>
          <w:ilvl w:val="0"/>
          <w:numId w:val="14"/>
        </w:numPr>
        <w:spacing w:before="0" w:after="0"/>
        <w:ind w:left="360"/>
        <w:rPr>
          <w:rFonts w:cs="Segoe UI"/>
          <w:i/>
        </w:rPr>
      </w:pPr>
      <w:bookmarkStart w:id="30" w:name="_Toc27144110"/>
      <w:r w:rsidRPr="00D0179E">
        <w:rPr>
          <w:rFonts w:cs="Segoe UI"/>
        </w:rPr>
        <w:t>TEST REFUSALS</w:t>
      </w:r>
      <w:bookmarkEnd w:id="30"/>
    </w:p>
    <w:p w:rsidR="00EB1887" w:rsidRPr="00C42653" w:rsidRDefault="00EB1887" w:rsidP="00056AD6">
      <w:pPr>
        <w:rPr>
          <w:rFonts w:ascii="Segoe UI" w:hAnsi="Segoe UI" w:cs="Segoe UI"/>
          <w:sz w:val="8"/>
          <w:szCs w:val="8"/>
        </w:rPr>
      </w:pPr>
    </w:p>
    <w:p w:rsidR="00DB6A45" w:rsidRPr="00D0179E" w:rsidRDefault="00DB6A45" w:rsidP="00455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t xml:space="preserve">As a covered employee, if you refuse to take a drug and/or alcohol test, you incur the same consequences as testing positive and will be immediately removed from performing safety sensitive functions and referred to a </w:t>
      </w:r>
      <w:r w:rsidR="00A5528E" w:rsidRPr="00A5528E">
        <w:rPr>
          <w:rFonts w:ascii="Segoe UI" w:hAnsi="Segoe UI" w:cs="Segoe UI"/>
          <w:b/>
          <w:color w:val="7030A0"/>
          <w:sz w:val="22"/>
          <w:szCs w:val="22"/>
        </w:rPr>
        <w:t>SAP</w:t>
      </w:r>
      <w:r w:rsidRPr="00D0179E">
        <w:rPr>
          <w:rFonts w:ascii="Segoe UI" w:hAnsi="Segoe UI" w:cs="Segoe UI"/>
          <w:sz w:val="22"/>
          <w:szCs w:val="22"/>
        </w:rPr>
        <w:t xml:space="preserve">. </w:t>
      </w:r>
    </w:p>
    <w:p w:rsidR="00826D37" w:rsidRPr="00C42653" w:rsidRDefault="00826D37" w:rsidP="00DB6A45">
      <w:pPr>
        <w:rPr>
          <w:rFonts w:ascii="Segoe UI" w:hAnsi="Segoe UI" w:cs="Segoe UI"/>
          <w:sz w:val="22"/>
          <w:szCs w:val="22"/>
        </w:rPr>
      </w:pPr>
    </w:p>
    <w:p w:rsidR="00DB6A45" w:rsidRDefault="00DB6A45" w:rsidP="00DB6A45">
      <w:pPr>
        <w:rPr>
          <w:rFonts w:ascii="Segoe UI" w:hAnsi="Segoe UI" w:cs="Segoe UI"/>
          <w:b/>
          <w:color w:val="000000"/>
          <w:sz w:val="22"/>
          <w:szCs w:val="22"/>
        </w:rPr>
      </w:pPr>
      <w:r w:rsidRPr="00EE3AA3">
        <w:rPr>
          <w:rFonts w:ascii="Segoe UI" w:hAnsi="Segoe UI" w:cs="Segoe UI"/>
          <w:b/>
          <w:sz w:val="22"/>
          <w:szCs w:val="22"/>
        </w:rPr>
        <w:t>Refusals to tes</w:t>
      </w:r>
      <w:r w:rsidR="00EE3AA3" w:rsidRPr="00EE3AA3">
        <w:rPr>
          <w:rFonts w:ascii="Segoe UI" w:hAnsi="Segoe UI" w:cs="Segoe UI"/>
          <w:b/>
          <w:sz w:val="22"/>
          <w:szCs w:val="22"/>
        </w:rPr>
        <w:t>t are listed in 49 CFR Part 40 (</w:t>
      </w:r>
      <w:r w:rsidRPr="00EE3AA3">
        <w:rPr>
          <w:rFonts w:ascii="Segoe UI" w:hAnsi="Segoe UI" w:cs="Segoe UI"/>
          <w:b/>
          <w:sz w:val="22"/>
          <w:szCs w:val="22"/>
        </w:rPr>
        <w:t>as amended</w:t>
      </w:r>
      <w:r w:rsidR="00EE3AA3">
        <w:rPr>
          <w:rFonts w:ascii="Segoe UI" w:hAnsi="Segoe UI" w:cs="Segoe UI"/>
          <w:b/>
          <w:color w:val="000000"/>
          <w:sz w:val="22"/>
          <w:szCs w:val="22"/>
        </w:rPr>
        <w:t xml:space="preserve">): </w:t>
      </w:r>
      <w:r w:rsidR="00EE3AA3" w:rsidRPr="00EE3AA3">
        <w:rPr>
          <w:rFonts w:ascii="Segoe UI" w:hAnsi="Segoe UI" w:cs="Segoe UI"/>
          <w:b/>
          <w:color w:val="000000"/>
          <w:sz w:val="22"/>
          <w:szCs w:val="22"/>
        </w:rPr>
        <w:t>49 CFR 40.191 (</w:t>
      </w:r>
      <w:r w:rsidRPr="00EE3AA3">
        <w:rPr>
          <w:rFonts w:ascii="Segoe UI" w:hAnsi="Segoe UI" w:cs="Segoe UI"/>
          <w:b/>
          <w:color w:val="000000"/>
          <w:sz w:val="22"/>
          <w:szCs w:val="22"/>
        </w:rPr>
        <w:t>as amended</w:t>
      </w:r>
      <w:r w:rsidR="00EE3AA3" w:rsidRPr="00EE3AA3">
        <w:rPr>
          <w:rFonts w:ascii="Segoe UI" w:hAnsi="Segoe UI" w:cs="Segoe UI"/>
          <w:b/>
          <w:color w:val="000000"/>
          <w:sz w:val="22"/>
          <w:szCs w:val="22"/>
        </w:rPr>
        <w:t xml:space="preserve">) </w:t>
      </w:r>
      <w:r w:rsidRPr="00EE3AA3">
        <w:rPr>
          <w:rFonts w:ascii="Segoe UI" w:hAnsi="Segoe UI" w:cs="Segoe UI"/>
          <w:b/>
          <w:color w:val="000000"/>
          <w:sz w:val="22"/>
          <w:szCs w:val="22"/>
        </w:rPr>
        <w:t>for drug tests</w:t>
      </w:r>
      <w:r w:rsidR="00EE3AA3" w:rsidRPr="00EE3AA3">
        <w:rPr>
          <w:rFonts w:ascii="Segoe UI" w:hAnsi="Segoe UI" w:cs="Segoe UI"/>
          <w:b/>
          <w:color w:val="000000"/>
          <w:sz w:val="22"/>
          <w:szCs w:val="22"/>
        </w:rPr>
        <w:t xml:space="preserve">, and 49 CFR 40.261 (as amended) </w:t>
      </w:r>
      <w:r w:rsidRPr="00EE3AA3">
        <w:rPr>
          <w:rFonts w:ascii="Segoe UI" w:hAnsi="Segoe UI" w:cs="Segoe UI"/>
          <w:b/>
          <w:color w:val="000000"/>
          <w:sz w:val="22"/>
          <w:szCs w:val="22"/>
        </w:rPr>
        <w:t>for breath tests. A</w:t>
      </w:r>
      <w:r w:rsidR="002A606A">
        <w:rPr>
          <w:rFonts w:ascii="Segoe UI" w:hAnsi="Segoe UI" w:cs="Segoe UI"/>
          <w:b/>
          <w:color w:val="000000"/>
          <w:sz w:val="22"/>
          <w:szCs w:val="22"/>
        </w:rPr>
        <w:t>n up-to-date</w:t>
      </w:r>
      <w:r w:rsidRPr="00EE3AA3">
        <w:rPr>
          <w:rFonts w:ascii="Segoe UI" w:hAnsi="Segoe UI" w:cs="Segoe UI"/>
          <w:b/>
          <w:color w:val="000000"/>
          <w:sz w:val="22"/>
          <w:szCs w:val="22"/>
        </w:rPr>
        <w:t xml:space="preserve"> copy of 49 CFR Part 40 is available upon request. </w:t>
      </w:r>
    </w:p>
    <w:p w:rsidR="00642B83" w:rsidRDefault="00642B83" w:rsidP="00DB6A45">
      <w:pPr>
        <w:rPr>
          <w:rFonts w:ascii="Segoe UI" w:hAnsi="Segoe UI" w:cs="Segoe UI"/>
          <w:b/>
          <w:color w:val="000000"/>
          <w:sz w:val="22"/>
          <w:szCs w:val="22"/>
        </w:rPr>
      </w:pPr>
    </w:p>
    <w:p w:rsidR="006613C9" w:rsidRPr="00D0179E" w:rsidRDefault="006740AC" w:rsidP="00C42653">
      <w:pPr>
        <w:pStyle w:val="Heading2"/>
        <w:rPr>
          <w:rFonts w:cs="Segoe UI"/>
        </w:rPr>
      </w:pPr>
      <w:bookmarkStart w:id="31" w:name="_Toc27144111"/>
      <w:r w:rsidRPr="00D0179E">
        <w:rPr>
          <w:rFonts w:cs="Segoe UI"/>
        </w:rPr>
        <w:t xml:space="preserve">Drug </w:t>
      </w:r>
      <w:r w:rsidR="006613C9" w:rsidRPr="00D0179E">
        <w:rPr>
          <w:rFonts w:cs="Segoe UI"/>
        </w:rPr>
        <w:t>Test Refusals</w:t>
      </w:r>
      <w:bookmarkEnd w:id="31"/>
      <w:r w:rsidR="006613C9" w:rsidRPr="00D0179E">
        <w:rPr>
          <w:rFonts w:cs="Segoe UI"/>
        </w:rPr>
        <w:t xml:space="preserve"> </w:t>
      </w:r>
    </w:p>
    <w:p w:rsidR="006740AC" w:rsidRPr="00C42653" w:rsidRDefault="006740AC" w:rsidP="006740AC">
      <w:pPr>
        <w:rPr>
          <w:rFonts w:ascii="Segoe UI" w:hAnsi="Segoe UI" w:cs="Segoe UI"/>
          <w:color w:val="000000"/>
          <w:sz w:val="8"/>
          <w:szCs w:val="8"/>
        </w:rPr>
      </w:pPr>
    </w:p>
    <w:p w:rsidR="00AD7ABE" w:rsidRDefault="008B4058" w:rsidP="00AD7ABE">
      <w:pPr>
        <w:ind w:left="-720" w:firstLine="720"/>
        <w:rPr>
          <w:rFonts w:ascii="Segoe UI" w:hAnsi="Segoe UI" w:cs="Segoe UI"/>
          <w:color w:val="000000"/>
          <w:sz w:val="22"/>
          <w:szCs w:val="22"/>
        </w:rPr>
      </w:pPr>
      <w:r w:rsidRPr="00D0179E">
        <w:rPr>
          <w:rFonts w:ascii="Segoe UI" w:hAnsi="Segoe UI" w:cs="Segoe UI"/>
          <w:color w:val="000000"/>
          <w:sz w:val="22"/>
          <w:szCs w:val="22"/>
        </w:rPr>
        <w:t>An employee is considered to have refused to tak</w:t>
      </w:r>
      <w:r w:rsidR="00AD7ABE">
        <w:rPr>
          <w:rFonts w:ascii="Segoe UI" w:hAnsi="Segoe UI" w:cs="Segoe UI"/>
          <w:color w:val="000000"/>
          <w:sz w:val="22"/>
          <w:szCs w:val="22"/>
        </w:rPr>
        <w:t>e a drug test if the employee:</w:t>
      </w:r>
    </w:p>
    <w:p w:rsidR="00A5528E" w:rsidRPr="00A5528E" w:rsidRDefault="00A5528E" w:rsidP="00AD7ABE">
      <w:pPr>
        <w:ind w:left="-720" w:firstLine="720"/>
        <w:rPr>
          <w:rFonts w:ascii="Segoe UI" w:hAnsi="Segoe UI" w:cs="Segoe UI"/>
          <w:color w:val="000000"/>
          <w:sz w:val="4"/>
          <w:szCs w:val="4"/>
        </w:rPr>
      </w:pPr>
    </w:p>
    <w:p w:rsidR="006740AC" w:rsidRDefault="006740AC" w:rsidP="00AD7ABE">
      <w:pPr>
        <w:numPr>
          <w:ilvl w:val="0"/>
          <w:numId w:val="36"/>
        </w:numPr>
        <w:rPr>
          <w:rFonts w:ascii="Segoe UI" w:hAnsi="Segoe UI" w:cs="Segoe UI"/>
          <w:color w:val="000000"/>
          <w:sz w:val="22"/>
          <w:szCs w:val="22"/>
        </w:rPr>
      </w:pPr>
      <w:r w:rsidRPr="00D0179E">
        <w:rPr>
          <w:rFonts w:ascii="Segoe UI" w:hAnsi="Segoe UI" w:cs="Segoe UI"/>
          <w:color w:val="000000"/>
          <w:sz w:val="22"/>
          <w:szCs w:val="22"/>
        </w:rPr>
        <w:t>Fail</w:t>
      </w:r>
      <w:r w:rsidR="008B4058" w:rsidRPr="00D0179E">
        <w:rPr>
          <w:rFonts w:ascii="Segoe UI" w:hAnsi="Segoe UI" w:cs="Segoe UI"/>
          <w:color w:val="000000"/>
          <w:sz w:val="22"/>
          <w:szCs w:val="22"/>
        </w:rPr>
        <w:t>s</w:t>
      </w:r>
      <w:r w:rsidRPr="00D0179E">
        <w:rPr>
          <w:rFonts w:ascii="Segoe UI" w:hAnsi="Segoe UI" w:cs="Segoe UI"/>
          <w:color w:val="000000"/>
          <w:sz w:val="22"/>
          <w:szCs w:val="22"/>
        </w:rPr>
        <w:t xml:space="preserve"> to appear for any test (except a pre-employment test) within a reasonable time,</w:t>
      </w:r>
      <w:r w:rsidR="001939B3">
        <w:rPr>
          <w:rFonts w:ascii="Segoe UI" w:hAnsi="Segoe UI" w:cs="Segoe UI"/>
          <w:color w:val="000000"/>
          <w:sz w:val="22"/>
          <w:szCs w:val="22"/>
        </w:rPr>
        <w:t xml:space="preserve"> as </w:t>
      </w:r>
      <w:r w:rsidR="00AD7ABE">
        <w:rPr>
          <w:rFonts w:ascii="Segoe UI" w:hAnsi="Segoe UI" w:cs="Segoe UI"/>
          <w:color w:val="000000"/>
          <w:sz w:val="22"/>
          <w:szCs w:val="22"/>
        </w:rPr>
        <w:t>determined by the employer</w:t>
      </w:r>
      <w:r w:rsidR="00CD6379">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AD7ABE" w:rsidRDefault="006740AC" w:rsidP="00AD7ABE">
      <w:pPr>
        <w:numPr>
          <w:ilvl w:val="0"/>
          <w:numId w:val="36"/>
        </w:numPr>
        <w:rPr>
          <w:rFonts w:ascii="Segoe UI" w:hAnsi="Segoe UI" w:cs="Segoe UI"/>
          <w:color w:val="000000"/>
          <w:sz w:val="22"/>
          <w:szCs w:val="22"/>
        </w:rPr>
      </w:pPr>
      <w:r w:rsidRPr="00D0179E">
        <w:rPr>
          <w:rFonts w:ascii="Segoe UI" w:hAnsi="Segoe UI" w:cs="Segoe UI"/>
          <w:color w:val="000000"/>
          <w:sz w:val="22"/>
          <w:szCs w:val="22"/>
        </w:rPr>
        <w:t>Fail</w:t>
      </w:r>
      <w:r w:rsidR="008B4058" w:rsidRPr="00D0179E">
        <w:rPr>
          <w:rFonts w:ascii="Segoe UI" w:hAnsi="Segoe UI" w:cs="Segoe UI"/>
          <w:color w:val="000000"/>
          <w:sz w:val="22"/>
          <w:szCs w:val="22"/>
        </w:rPr>
        <w:t>s</w:t>
      </w:r>
      <w:r w:rsidRPr="00D0179E">
        <w:rPr>
          <w:rFonts w:ascii="Segoe UI" w:hAnsi="Segoe UI" w:cs="Segoe UI"/>
          <w:color w:val="000000"/>
          <w:sz w:val="22"/>
          <w:szCs w:val="22"/>
        </w:rPr>
        <w:t xml:space="preserve"> to remain at the testing site until the testing </w:t>
      </w:r>
      <w:r w:rsidR="00AD7ABE">
        <w:rPr>
          <w:rFonts w:ascii="Segoe UI" w:hAnsi="Segoe UI" w:cs="Segoe UI"/>
          <w:color w:val="000000"/>
          <w:sz w:val="22"/>
          <w:szCs w:val="22"/>
        </w:rPr>
        <w:t>process is complete</w:t>
      </w:r>
      <w:r w:rsidR="00CD6379">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6740AC" w:rsidRDefault="00DF4B16" w:rsidP="00AD7ABE">
      <w:pPr>
        <w:numPr>
          <w:ilvl w:val="1"/>
          <w:numId w:val="36"/>
        </w:numPr>
        <w:rPr>
          <w:rFonts w:ascii="Segoe UI" w:hAnsi="Segoe UI" w:cs="Segoe UI"/>
          <w:color w:val="000000"/>
          <w:sz w:val="22"/>
          <w:szCs w:val="22"/>
        </w:rPr>
      </w:pPr>
      <w:r w:rsidRPr="00D0179E">
        <w:rPr>
          <w:rFonts w:ascii="Segoe UI" w:hAnsi="Segoe UI" w:cs="Segoe UI"/>
          <w:color w:val="000000"/>
          <w:sz w:val="22"/>
          <w:szCs w:val="22"/>
        </w:rPr>
        <w:t>A</w:t>
      </w:r>
      <w:r w:rsidR="006740AC" w:rsidRPr="00D0179E">
        <w:rPr>
          <w:rFonts w:ascii="Segoe UI" w:hAnsi="Segoe UI" w:cs="Segoe UI"/>
          <w:color w:val="000000"/>
          <w:sz w:val="22"/>
          <w:szCs w:val="22"/>
        </w:rPr>
        <w:t xml:space="preserve">n employee who leaves the testing site before the testing process commences for a pre-employment test </w:t>
      </w:r>
      <w:r w:rsidR="00C46CF3">
        <w:rPr>
          <w:rFonts w:ascii="Segoe UI" w:hAnsi="Segoe UI" w:cs="Segoe UI"/>
          <w:color w:val="000000"/>
          <w:sz w:val="22"/>
          <w:szCs w:val="22"/>
        </w:rPr>
        <w:t>is</w:t>
      </w:r>
      <w:r w:rsidRPr="00D0179E">
        <w:rPr>
          <w:rFonts w:ascii="Segoe UI" w:hAnsi="Segoe UI" w:cs="Segoe UI"/>
          <w:color w:val="000000"/>
          <w:sz w:val="22"/>
          <w:szCs w:val="22"/>
        </w:rPr>
        <w:t xml:space="preserve"> </w:t>
      </w:r>
      <w:r w:rsidR="00AD7ABE">
        <w:rPr>
          <w:rFonts w:ascii="Segoe UI" w:hAnsi="Segoe UI" w:cs="Segoe UI"/>
          <w:color w:val="000000"/>
          <w:sz w:val="22"/>
          <w:szCs w:val="22"/>
        </w:rPr>
        <w:t xml:space="preserve">not </w:t>
      </w:r>
      <w:r w:rsidR="00C46CF3">
        <w:rPr>
          <w:rFonts w:ascii="Segoe UI" w:hAnsi="Segoe UI" w:cs="Segoe UI"/>
          <w:color w:val="000000"/>
          <w:sz w:val="22"/>
          <w:szCs w:val="22"/>
        </w:rPr>
        <w:t xml:space="preserve">deemed to have </w:t>
      </w:r>
      <w:r w:rsidR="00AD7ABE">
        <w:rPr>
          <w:rFonts w:ascii="Segoe UI" w:hAnsi="Segoe UI" w:cs="Segoe UI"/>
          <w:color w:val="000000"/>
          <w:sz w:val="22"/>
          <w:szCs w:val="22"/>
        </w:rPr>
        <w:t>refused to test</w:t>
      </w:r>
      <w:r w:rsidR="00CD6379">
        <w:rPr>
          <w:rFonts w:ascii="Segoe UI" w:hAnsi="Segoe UI" w:cs="Segoe UI"/>
          <w:color w:val="000000"/>
          <w:sz w:val="22"/>
          <w:szCs w:val="22"/>
        </w:rPr>
        <w:t>.</w:t>
      </w:r>
    </w:p>
    <w:p w:rsidR="00A5528E" w:rsidRPr="00A5528E" w:rsidRDefault="00A5528E" w:rsidP="00A5528E">
      <w:pPr>
        <w:ind w:left="1440"/>
        <w:rPr>
          <w:rFonts w:ascii="Segoe UI" w:hAnsi="Segoe UI" w:cs="Segoe UI"/>
          <w:color w:val="000000"/>
          <w:sz w:val="4"/>
          <w:szCs w:val="4"/>
        </w:rPr>
      </w:pPr>
    </w:p>
    <w:p w:rsidR="00AD7ABE" w:rsidRDefault="006740AC" w:rsidP="00AD7ABE">
      <w:pPr>
        <w:numPr>
          <w:ilvl w:val="0"/>
          <w:numId w:val="36"/>
        </w:numPr>
        <w:rPr>
          <w:rFonts w:ascii="Segoe UI" w:hAnsi="Segoe UI" w:cs="Segoe UI"/>
          <w:color w:val="000000"/>
          <w:sz w:val="22"/>
          <w:szCs w:val="22"/>
        </w:rPr>
      </w:pPr>
      <w:r w:rsidRPr="00D0179E">
        <w:rPr>
          <w:rFonts w:ascii="Segoe UI" w:hAnsi="Segoe UI" w:cs="Segoe UI"/>
          <w:color w:val="000000"/>
          <w:sz w:val="22"/>
          <w:szCs w:val="22"/>
        </w:rPr>
        <w:t>Fail</w:t>
      </w:r>
      <w:r w:rsidR="008B4058" w:rsidRPr="00D0179E">
        <w:rPr>
          <w:rFonts w:ascii="Segoe UI" w:hAnsi="Segoe UI" w:cs="Segoe UI"/>
          <w:color w:val="000000"/>
          <w:sz w:val="22"/>
          <w:szCs w:val="22"/>
        </w:rPr>
        <w:t>s</w:t>
      </w:r>
      <w:r w:rsidRPr="00D0179E">
        <w:rPr>
          <w:rFonts w:ascii="Segoe UI" w:hAnsi="Segoe UI" w:cs="Segoe UI"/>
          <w:color w:val="000000"/>
          <w:sz w:val="22"/>
          <w:szCs w:val="22"/>
        </w:rPr>
        <w:t xml:space="preserve"> to provide a urine specimen</w:t>
      </w:r>
      <w:r w:rsidR="00CD6379">
        <w:rPr>
          <w:rFonts w:ascii="Segoe UI" w:hAnsi="Segoe UI" w:cs="Segoe UI"/>
          <w:color w:val="000000"/>
          <w:sz w:val="22"/>
          <w:szCs w:val="22"/>
        </w:rPr>
        <w:t>.</w:t>
      </w:r>
    </w:p>
    <w:p w:rsidR="006740AC" w:rsidRDefault="00DF4B16" w:rsidP="00AD7ABE">
      <w:pPr>
        <w:numPr>
          <w:ilvl w:val="1"/>
          <w:numId w:val="36"/>
        </w:numPr>
        <w:rPr>
          <w:rFonts w:ascii="Segoe UI" w:hAnsi="Segoe UI" w:cs="Segoe UI"/>
          <w:color w:val="000000"/>
          <w:sz w:val="22"/>
          <w:szCs w:val="22"/>
        </w:rPr>
      </w:pPr>
      <w:r w:rsidRPr="00D0179E">
        <w:rPr>
          <w:rFonts w:ascii="Segoe UI" w:hAnsi="Segoe UI" w:cs="Segoe UI"/>
          <w:color w:val="000000"/>
          <w:sz w:val="22"/>
          <w:szCs w:val="22"/>
        </w:rPr>
        <w:t>A</w:t>
      </w:r>
      <w:r w:rsidR="006740AC" w:rsidRPr="00D0179E">
        <w:rPr>
          <w:rFonts w:ascii="Segoe UI" w:hAnsi="Segoe UI" w:cs="Segoe UI"/>
          <w:color w:val="000000"/>
          <w:sz w:val="22"/>
          <w:szCs w:val="22"/>
        </w:rPr>
        <w:t xml:space="preserve">n employee who does not provide a urine specimen because he or she has left the testing site before the testing process commences for a pre-employment test </w:t>
      </w:r>
      <w:r w:rsidR="00C46CF3">
        <w:rPr>
          <w:rFonts w:ascii="Segoe UI" w:hAnsi="Segoe UI" w:cs="Segoe UI"/>
          <w:color w:val="000000"/>
          <w:sz w:val="22"/>
          <w:szCs w:val="22"/>
        </w:rPr>
        <w:t>is</w:t>
      </w:r>
      <w:r w:rsidRPr="00D0179E">
        <w:rPr>
          <w:rFonts w:ascii="Segoe UI" w:hAnsi="Segoe UI" w:cs="Segoe UI"/>
          <w:color w:val="000000"/>
          <w:sz w:val="22"/>
          <w:szCs w:val="22"/>
        </w:rPr>
        <w:t xml:space="preserve"> </w:t>
      </w:r>
      <w:r w:rsidR="00AD7ABE">
        <w:rPr>
          <w:rFonts w:ascii="Segoe UI" w:hAnsi="Segoe UI" w:cs="Segoe UI"/>
          <w:color w:val="000000"/>
          <w:sz w:val="22"/>
          <w:szCs w:val="22"/>
        </w:rPr>
        <w:t xml:space="preserve">not </w:t>
      </w:r>
      <w:r w:rsidR="00C46CF3">
        <w:rPr>
          <w:rFonts w:ascii="Segoe UI" w:hAnsi="Segoe UI" w:cs="Segoe UI"/>
          <w:color w:val="000000"/>
          <w:sz w:val="22"/>
          <w:szCs w:val="22"/>
        </w:rPr>
        <w:t xml:space="preserve">deemed to have </w:t>
      </w:r>
      <w:r w:rsidR="00AD7ABE">
        <w:rPr>
          <w:rFonts w:ascii="Segoe UI" w:hAnsi="Segoe UI" w:cs="Segoe UI"/>
          <w:color w:val="000000"/>
          <w:sz w:val="22"/>
          <w:szCs w:val="22"/>
        </w:rPr>
        <w:t>refused to test</w:t>
      </w:r>
      <w:r w:rsidR="00CD6379">
        <w:rPr>
          <w:rFonts w:ascii="Segoe UI" w:hAnsi="Segoe UI" w:cs="Segoe UI"/>
          <w:color w:val="000000"/>
          <w:sz w:val="22"/>
          <w:szCs w:val="22"/>
        </w:rPr>
        <w:t>.</w:t>
      </w:r>
    </w:p>
    <w:p w:rsidR="00A5528E" w:rsidRPr="00A5528E" w:rsidRDefault="00A5528E" w:rsidP="00A5528E">
      <w:pPr>
        <w:ind w:left="1440"/>
        <w:rPr>
          <w:rFonts w:ascii="Segoe UI" w:hAnsi="Segoe UI" w:cs="Segoe UI"/>
          <w:color w:val="000000"/>
          <w:sz w:val="4"/>
          <w:szCs w:val="4"/>
        </w:rPr>
      </w:pPr>
    </w:p>
    <w:p w:rsidR="006740AC" w:rsidRDefault="006740AC" w:rsidP="00AD7ABE">
      <w:pPr>
        <w:numPr>
          <w:ilvl w:val="0"/>
          <w:numId w:val="36"/>
        </w:numPr>
        <w:rPr>
          <w:rFonts w:ascii="Segoe UI" w:hAnsi="Segoe UI" w:cs="Segoe UI"/>
          <w:color w:val="000000"/>
          <w:sz w:val="22"/>
          <w:szCs w:val="22"/>
        </w:rPr>
      </w:pPr>
      <w:r w:rsidRPr="00D0179E">
        <w:rPr>
          <w:rFonts w:ascii="Segoe UI" w:hAnsi="Segoe UI" w:cs="Segoe UI"/>
          <w:color w:val="000000"/>
          <w:sz w:val="22"/>
          <w:szCs w:val="22"/>
        </w:rPr>
        <w:t>In the case of a directly observed or monitored collection in a drug test, fail</w:t>
      </w:r>
      <w:r w:rsidR="008B4058" w:rsidRPr="00D0179E">
        <w:rPr>
          <w:rFonts w:ascii="Segoe UI" w:hAnsi="Segoe UI" w:cs="Segoe UI"/>
          <w:color w:val="000000"/>
          <w:sz w:val="22"/>
          <w:szCs w:val="22"/>
        </w:rPr>
        <w:t>s</w:t>
      </w:r>
      <w:r w:rsidRPr="00D0179E">
        <w:rPr>
          <w:rFonts w:ascii="Segoe UI" w:hAnsi="Segoe UI" w:cs="Segoe UI"/>
          <w:color w:val="000000"/>
          <w:sz w:val="22"/>
          <w:szCs w:val="22"/>
        </w:rPr>
        <w:t xml:space="preserve"> to permit the observation or monitoring </w:t>
      </w:r>
      <w:r w:rsidR="00AD7ABE">
        <w:rPr>
          <w:rFonts w:ascii="Segoe UI" w:hAnsi="Segoe UI" w:cs="Segoe UI"/>
          <w:color w:val="000000"/>
          <w:sz w:val="22"/>
          <w:szCs w:val="22"/>
        </w:rPr>
        <w:t>of your provision of a specimen</w:t>
      </w:r>
      <w:r w:rsidR="00CD6379">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6740AC" w:rsidRDefault="006740AC" w:rsidP="00AD7ABE">
      <w:pPr>
        <w:numPr>
          <w:ilvl w:val="0"/>
          <w:numId w:val="36"/>
        </w:numPr>
        <w:rPr>
          <w:rFonts w:ascii="Segoe UI" w:hAnsi="Segoe UI" w:cs="Segoe UI"/>
          <w:color w:val="000000"/>
          <w:sz w:val="22"/>
          <w:szCs w:val="22"/>
        </w:rPr>
      </w:pPr>
      <w:r w:rsidRPr="00D0179E">
        <w:rPr>
          <w:rFonts w:ascii="Segoe UI" w:hAnsi="Segoe UI" w:cs="Segoe UI"/>
          <w:color w:val="000000"/>
          <w:sz w:val="22"/>
          <w:szCs w:val="22"/>
        </w:rPr>
        <w:t>Fail</w:t>
      </w:r>
      <w:r w:rsidR="008B4058" w:rsidRPr="00D0179E">
        <w:rPr>
          <w:rFonts w:ascii="Segoe UI" w:hAnsi="Segoe UI" w:cs="Segoe UI"/>
          <w:color w:val="000000"/>
          <w:sz w:val="22"/>
          <w:szCs w:val="22"/>
        </w:rPr>
        <w:t>s</w:t>
      </w:r>
      <w:r w:rsidRPr="00D0179E">
        <w:rPr>
          <w:rFonts w:ascii="Segoe UI" w:hAnsi="Segoe UI" w:cs="Segoe UI"/>
          <w:color w:val="000000"/>
          <w:sz w:val="22"/>
          <w:szCs w:val="22"/>
        </w:rPr>
        <w:t xml:space="preserve"> to provide a sufficient amount of urine when directed, and it has been determined, through a required medical evaluation, that there was no adequate medical explanation for the failure</w:t>
      </w:r>
      <w:r w:rsidR="00CD6379">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6740AC" w:rsidRDefault="006740AC" w:rsidP="00AD7ABE">
      <w:pPr>
        <w:numPr>
          <w:ilvl w:val="0"/>
          <w:numId w:val="36"/>
        </w:numPr>
        <w:rPr>
          <w:rFonts w:ascii="Segoe UI" w:hAnsi="Segoe UI" w:cs="Segoe UI"/>
          <w:color w:val="000000"/>
          <w:sz w:val="22"/>
          <w:szCs w:val="22"/>
        </w:rPr>
      </w:pPr>
      <w:r w:rsidRPr="009748C8">
        <w:rPr>
          <w:rFonts w:ascii="Segoe UI" w:hAnsi="Segoe UI" w:cs="Segoe UI"/>
          <w:color w:val="000000"/>
          <w:sz w:val="22"/>
          <w:szCs w:val="22"/>
        </w:rPr>
        <w:t>Fail</w:t>
      </w:r>
      <w:r w:rsidR="008B4058" w:rsidRPr="009748C8">
        <w:rPr>
          <w:rFonts w:ascii="Segoe UI" w:hAnsi="Segoe UI" w:cs="Segoe UI"/>
          <w:color w:val="000000"/>
          <w:sz w:val="22"/>
          <w:szCs w:val="22"/>
        </w:rPr>
        <w:t>s</w:t>
      </w:r>
      <w:r w:rsidRPr="009748C8">
        <w:rPr>
          <w:rFonts w:ascii="Segoe UI" w:hAnsi="Segoe UI" w:cs="Segoe UI"/>
          <w:color w:val="000000"/>
          <w:sz w:val="22"/>
          <w:szCs w:val="22"/>
        </w:rPr>
        <w:t xml:space="preserve"> or decline</w:t>
      </w:r>
      <w:r w:rsidR="008B4058" w:rsidRPr="009748C8">
        <w:rPr>
          <w:rFonts w:ascii="Segoe UI" w:hAnsi="Segoe UI" w:cs="Segoe UI"/>
          <w:color w:val="000000"/>
          <w:sz w:val="22"/>
          <w:szCs w:val="22"/>
        </w:rPr>
        <w:t>s</w:t>
      </w:r>
      <w:r w:rsidRPr="009748C8">
        <w:rPr>
          <w:rFonts w:ascii="Segoe UI" w:hAnsi="Segoe UI" w:cs="Segoe UI"/>
          <w:color w:val="000000"/>
          <w:sz w:val="22"/>
          <w:szCs w:val="22"/>
        </w:rPr>
        <w:t xml:space="preserve"> to take an additional drug test </w:t>
      </w:r>
      <w:r w:rsidR="00515C48" w:rsidRPr="00611E08">
        <w:rPr>
          <w:rFonts w:ascii="Segoe UI" w:hAnsi="Segoe UI" w:cs="Segoe UI"/>
          <w:b/>
          <w:color w:val="0070C0"/>
          <w:sz w:val="22"/>
          <w:szCs w:val="22"/>
        </w:rPr>
        <w:t>Transit Provider</w:t>
      </w:r>
      <w:r w:rsidRPr="009748C8">
        <w:rPr>
          <w:rFonts w:ascii="Segoe UI" w:hAnsi="Segoe UI" w:cs="Segoe UI"/>
          <w:color w:val="000000"/>
          <w:sz w:val="22"/>
          <w:szCs w:val="22"/>
        </w:rPr>
        <w:t xml:space="preserve"> or collector </w:t>
      </w:r>
      <w:r w:rsidR="00AD7ABE" w:rsidRPr="009748C8">
        <w:rPr>
          <w:rFonts w:ascii="Segoe UI" w:hAnsi="Segoe UI" w:cs="Segoe UI"/>
          <w:color w:val="000000"/>
          <w:sz w:val="22"/>
          <w:szCs w:val="22"/>
        </w:rPr>
        <w:t>has directed you to take</w:t>
      </w:r>
      <w:r w:rsidR="00CD6379" w:rsidRPr="009748C8">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AD7ABE" w:rsidRDefault="006740AC" w:rsidP="00AD7ABE">
      <w:pPr>
        <w:numPr>
          <w:ilvl w:val="0"/>
          <w:numId w:val="36"/>
        </w:numPr>
        <w:rPr>
          <w:rFonts w:ascii="Segoe UI" w:hAnsi="Segoe UI" w:cs="Segoe UI"/>
          <w:color w:val="000000"/>
          <w:sz w:val="22"/>
          <w:szCs w:val="22"/>
        </w:rPr>
      </w:pPr>
      <w:r w:rsidRPr="00D0179E">
        <w:rPr>
          <w:rFonts w:ascii="Segoe UI" w:hAnsi="Segoe UI" w:cs="Segoe UI"/>
          <w:color w:val="000000"/>
          <w:sz w:val="22"/>
          <w:szCs w:val="22"/>
        </w:rPr>
        <w:t>Fail</w:t>
      </w:r>
      <w:r w:rsidR="008B4058" w:rsidRPr="00D0179E">
        <w:rPr>
          <w:rFonts w:ascii="Segoe UI" w:hAnsi="Segoe UI" w:cs="Segoe UI"/>
          <w:color w:val="000000"/>
          <w:sz w:val="22"/>
          <w:szCs w:val="22"/>
        </w:rPr>
        <w:t>s</w:t>
      </w:r>
      <w:r w:rsidRPr="00D0179E">
        <w:rPr>
          <w:rFonts w:ascii="Segoe UI" w:hAnsi="Segoe UI" w:cs="Segoe UI"/>
          <w:color w:val="000000"/>
          <w:sz w:val="22"/>
          <w:szCs w:val="22"/>
        </w:rPr>
        <w:t xml:space="preserve"> to undergo a medical examination or evaluation, as directed by the </w:t>
      </w:r>
      <w:smartTag w:uri="urn:schemas-microsoft-com:office:smarttags" w:element="stockticker">
        <w:r w:rsidRPr="00E35684">
          <w:rPr>
            <w:rFonts w:ascii="Segoe UI" w:hAnsi="Segoe UI" w:cs="Segoe UI"/>
            <w:b/>
            <w:color w:val="FF0000"/>
            <w:sz w:val="22"/>
            <w:szCs w:val="22"/>
          </w:rPr>
          <w:t>MRO</w:t>
        </w:r>
      </w:smartTag>
      <w:r w:rsidRPr="00D0179E">
        <w:rPr>
          <w:rFonts w:ascii="Segoe UI" w:hAnsi="Segoe UI" w:cs="Segoe UI"/>
          <w:color w:val="000000"/>
          <w:sz w:val="22"/>
          <w:szCs w:val="22"/>
        </w:rPr>
        <w:t xml:space="preserve"> or as directed by the </w:t>
      </w:r>
      <w:r w:rsidR="00EF18B4" w:rsidRPr="00EF18B4">
        <w:rPr>
          <w:rFonts w:ascii="Segoe UI" w:hAnsi="Segoe UI" w:cs="Segoe UI"/>
          <w:b/>
          <w:color w:val="0070C0"/>
          <w:sz w:val="22"/>
          <w:szCs w:val="22"/>
        </w:rPr>
        <w:t>Transit Provider</w:t>
      </w:r>
      <w:r w:rsidR="007573F8" w:rsidRPr="00D0179E">
        <w:rPr>
          <w:rFonts w:ascii="Segoe UI" w:hAnsi="Segoe UI" w:cs="Segoe UI"/>
          <w:color w:val="000000"/>
          <w:sz w:val="22"/>
          <w:szCs w:val="22"/>
        </w:rPr>
        <w:t xml:space="preserve"> </w:t>
      </w:r>
      <w:r w:rsidR="00EF18B4">
        <w:rPr>
          <w:rFonts w:ascii="Segoe UI" w:hAnsi="Segoe UI" w:cs="Segoe UI"/>
          <w:color w:val="000000"/>
          <w:sz w:val="22"/>
          <w:szCs w:val="22"/>
        </w:rPr>
        <w:t>DAPM</w:t>
      </w:r>
      <w:r w:rsidR="00CD6379">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AC35F3" w:rsidRDefault="006740AC" w:rsidP="00AD7ABE">
      <w:pPr>
        <w:numPr>
          <w:ilvl w:val="1"/>
          <w:numId w:val="36"/>
        </w:numPr>
        <w:rPr>
          <w:rFonts w:ascii="Segoe UI" w:hAnsi="Segoe UI" w:cs="Segoe UI"/>
          <w:color w:val="000000"/>
          <w:sz w:val="22"/>
          <w:szCs w:val="22"/>
        </w:rPr>
      </w:pPr>
      <w:r w:rsidRPr="00D0179E">
        <w:rPr>
          <w:rFonts w:ascii="Segoe UI" w:hAnsi="Segoe UI" w:cs="Segoe UI"/>
          <w:color w:val="000000"/>
          <w:sz w:val="22"/>
          <w:szCs w:val="22"/>
        </w:rPr>
        <w:t>In the case of a pre-employment drug test, the employee is deemed to have refused to test on this basis only if the pre-employment test is conducted following a c</w:t>
      </w:r>
      <w:r w:rsidR="00AC35F3">
        <w:rPr>
          <w:rFonts w:ascii="Segoe UI" w:hAnsi="Segoe UI" w:cs="Segoe UI"/>
          <w:color w:val="000000"/>
          <w:sz w:val="22"/>
          <w:szCs w:val="22"/>
        </w:rPr>
        <w:t>ontingent offer of employment</w:t>
      </w:r>
      <w:r w:rsidR="00CD6379">
        <w:rPr>
          <w:rFonts w:ascii="Segoe UI" w:hAnsi="Segoe UI" w:cs="Segoe UI"/>
          <w:color w:val="000000"/>
          <w:sz w:val="22"/>
          <w:szCs w:val="22"/>
        </w:rPr>
        <w:t>.</w:t>
      </w:r>
    </w:p>
    <w:p w:rsidR="006740AC" w:rsidRDefault="006740AC" w:rsidP="00AC35F3">
      <w:pPr>
        <w:numPr>
          <w:ilvl w:val="2"/>
          <w:numId w:val="36"/>
        </w:numPr>
        <w:rPr>
          <w:rFonts w:ascii="Segoe UI" w:hAnsi="Segoe UI" w:cs="Segoe UI"/>
          <w:color w:val="000000"/>
          <w:sz w:val="22"/>
          <w:szCs w:val="22"/>
        </w:rPr>
      </w:pPr>
      <w:r w:rsidRPr="00D0179E">
        <w:rPr>
          <w:rFonts w:ascii="Segoe UI" w:hAnsi="Segoe UI" w:cs="Segoe UI"/>
          <w:color w:val="000000"/>
          <w:sz w:val="22"/>
          <w:szCs w:val="22"/>
        </w:rPr>
        <w:t xml:space="preserve">If there was no contingent offer of employment, the </w:t>
      </w:r>
      <w:smartTag w:uri="urn:schemas-microsoft-com:office:smarttags" w:element="stockticker">
        <w:r w:rsidRPr="00E35684">
          <w:rPr>
            <w:rFonts w:ascii="Segoe UI" w:hAnsi="Segoe UI" w:cs="Segoe UI"/>
            <w:b/>
            <w:color w:val="FF0000"/>
            <w:sz w:val="22"/>
            <w:szCs w:val="22"/>
          </w:rPr>
          <w:t>MRO</w:t>
        </w:r>
      </w:smartTag>
      <w:r w:rsidR="00AC35F3">
        <w:rPr>
          <w:rFonts w:ascii="Segoe UI" w:hAnsi="Segoe UI" w:cs="Segoe UI"/>
          <w:color w:val="000000"/>
          <w:sz w:val="22"/>
          <w:szCs w:val="22"/>
        </w:rPr>
        <w:t xml:space="preserve"> will cancel the test</w:t>
      </w:r>
      <w:r w:rsidR="00CD6379">
        <w:rPr>
          <w:rFonts w:ascii="Segoe UI" w:hAnsi="Segoe UI" w:cs="Segoe UI"/>
          <w:color w:val="000000"/>
          <w:sz w:val="22"/>
          <w:szCs w:val="22"/>
        </w:rPr>
        <w:t>.</w:t>
      </w:r>
    </w:p>
    <w:p w:rsidR="00A5528E" w:rsidRPr="00A5528E" w:rsidRDefault="00A5528E" w:rsidP="00A5528E">
      <w:pPr>
        <w:ind w:left="2160"/>
        <w:rPr>
          <w:rFonts w:ascii="Segoe UI" w:hAnsi="Segoe UI" w:cs="Segoe UI"/>
          <w:color w:val="000000"/>
          <w:sz w:val="4"/>
          <w:szCs w:val="4"/>
        </w:rPr>
      </w:pPr>
    </w:p>
    <w:p w:rsidR="00AC35F3" w:rsidRDefault="006740AC" w:rsidP="00AC35F3">
      <w:pPr>
        <w:numPr>
          <w:ilvl w:val="0"/>
          <w:numId w:val="36"/>
        </w:numPr>
        <w:rPr>
          <w:rFonts w:ascii="Segoe UI" w:hAnsi="Segoe UI" w:cs="Segoe UI"/>
          <w:color w:val="000000"/>
          <w:sz w:val="22"/>
          <w:szCs w:val="22"/>
        </w:rPr>
      </w:pPr>
      <w:r w:rsidRPr="00D0179E">
        <w:rPr>
          <w:rFonts w:ascii="Segoe UI" w:hAnsi="Segoe UI" w:cs="Segoe UI"/>
          <w:color w:val="000000"/>
          <w:sz w:val="22"/>
          <w:szCs w:val="22"/>
        </w:rPr>
        <w:t>Fail</w:t>
      </w:r>
      <w:r w:rsidR="008B4058" w:rsidRPr="00D0179E">
        <w:rPr>
          <w:rFonts w:ascii="Segoe UI" w:hAnsi="Segoe UI" w:cs="Segoe UI"/>
          <w:color w:val="000000"/>
          <w:sz w:val="22"/>
          <w:szCs w:val="22"/>
        </w:rPr>
        <w:t>s</w:t>
      </w:r>
      <w:r w:rsidRPr="00D0179E">
        <w:rPr>
          <w:rFonts w:ascii="Segoe UI" w:hAnsi="Segoe UI" w:cs="Segoe UI"/>
          <w:color w:val="000000"/>
          <w:sz w:val="22"/>
          <w:szCs w:val="22"/>
        </w:rPr>
        <w:t xml:space="preserve"> to cooperate with an</w:t>
      </w:r>
      <w:r w:rsidR="00AC35F3">
        <w:rPr>
          <w:rFonts w:ascii="Segoe UI" w:hAnsi="Segoe UI" w:cs="Segoe UI"/>
          <w:color w:val="000000"/>
          <w:sz w:val="22"/>
          <w:szCs w:val="22"/>
        </w:rPr>
        <w:t>y part of the testing process; for example:</w:t>
      </w:r>
    </w:p>
    <w:p w:rsidR="00A5528E" w:rsidRPr="00A5528E" w:rsidRDefault="00A5528E" w:rsidP="00A5528E">
      <w:pPr>
        <w:ind w:left="720"/>
        <w:rPr>
          <w:rFonts w:ascii="Segoe UI" w:hAnsi="Segoe UI" w:cs="Segoe UI"/>
          <w:color w:val="000000"/>
          <w:sz w:val="4"/>
          <w:szCs w:val="4"/>
        </w:rPr>
      </w:pPr>
      <w:r>
        <w:rPr>
          <w:rFonts w:ascii="Segoe UI" w:hAnsi="Segoe UI" w:cs="Segoe UI"/>
          <w:color w:val="000000"/>
          <w:sz w:val="4"/>
          <w:szCs w:val="4"/>
        </w:rPr>
        <w:t>\</w:t>
      </w:r>
    </w:p>
    <w:p w:rsidR="00AC35F3" w:rsidRDefault="00AC35F3" w:rsidP="00AC35F3">
      <w:pPr>
        <w:numPr>
          <w:ilvl w:val="1"/>
          <w:numId w:val="36"/>
        </w:numPr>
        <w:rPr>
          <w:rFonts w:ascii="Segoe UI" w:hAnsi="Segoe UI" w:cs="Segoe UI"/>
          <w:color w:val="000000"/>
          <w:sz w:val="22"/>
          <w:szCs w:val="22"/>
        </w:rPr>
      </w:pPr>
      <w:r>
        <w:rPr>
          <w:rFonts w:ascii="Segoe UI" w:hAnsi="Segoe UI" w:cs="Segoe UI"/>
          <w:color w:val="000000"/>
          <w:sz w:val="22"/>
          <w:szCs w:val="22"/>
        </w:rPr>
        <w:t>R</w:t>
      </w:r>
      <w:r w:rsidR="006740AC" w:rsidRPr="00AC35F3">
        <w:rPr>
          <w:rFonts w:ascii="Segoe UI" w:hAnsi="Segoe UI" w:cs="Segoe UI"/>
          <w:color w:val="000000"/>
          <w:sz w:val="22"/>
          <w:szCs w:val="22"/>
        </w:rPr>
        <w:t>efuse</w:t>
      </w:r>
      <w:r w:rsidR="00C46CF3">
        <w:rPr>
          <w:rFonts w:ascii="Segoe UI" w:hAnsi="Segoe UI" w:cs="Segoe UI"/>
          <w:color w:val="000000"/>
          <w:sz w:val="22"/>
          <w:szCs w:val="22"/>
        </w:rPr>
        <w:t>s</w:t>
      </w:r>
      <w:r w:rsidR="006740AC" w:rsidRPr="00AC35F3">
        <w:rPr>
          <w:rFonts w:ascii="Segoe UI" w:hAnsi="Segoe UI" w:cs="Segoe UI"/>
          <w:color w:val="000000"/>
          <w:sz w:val="22"/>
          <w:szCs w:val="22"/>
        </w:rPr>
        <w:t xml:space="preserve"> to empty pockets w</w:t>
      </w:r>
      <w:r>
        <w:rPr>
          <w:rFonts w:ascii="Segoe UI" w:hAnsi="Segoe UI" w:cs="Segoe UI"/>
          <w:color w:val="000000"/>
          <w:sz w:val="22"/>
          <w:szCs w:val="22"/>
        </w:rPr>
        <w:t>hen directed by the collector</w:t>
      </w:r>
      <w:r w:rsidR="00CD6379">
        <w:rPr>
          <w:rFonts w:ascii="Segoe UI" w:hAnsi="Segoe UI" w:cs="Segoe UI"/>
          <w:color w:val="000000"/>
          <w:sz w:val="22"/>
          <w:szCs w:val="22"/>
        </w:rPr>
        <w:t>.</w:t>
      </w:r>
    </w:p>
    <w:p w:rsidR="00AC35F3" w:rsidRDefault="00AC35F3" w:rsidP="00AC35F3">
      <w:pPr>
        <w:numPr>
          <w:ilvl w:val="1"/>
          <w:numId w:val="36"/>
        </w:numPr>
        <w:rPr>
          <w:rFonts w:ascii="Segoe UI" w:hAnsi="Segoe UI" w:cs="Segoe UI"/>
          <w:color w:val="000000"/>
          <w:sz w:val="22"/>
          <w:szCs w:val="22"/>
        </w:rPr>
      </w:pPr>
      <w:r>
        <w:rPr>
          <w:rFonts w:ascii="Segoe UI" w:hAnsi="Segoe UI" w:cs="Segoe UI"/>
          <w:color w:val="000000"/>
          <w:sz w:val="22"/>
          <w:szCs w:val="22"/>
        </w:rPr>
        <w:t>B</w:t>
      </w:r>
      <w:r w:rsidR="006740AC" w:rsidRPr="00AC35F3">
        <w:rPr>
          <w:rFonts w:ascii="Segoe UI" w:hAnsi="Segoe UI" w:cs="Segoe UI"/>
          <w:color w:val="000000"/>
          <w:sz w:val="22"/>
          <w:szCs w:val="22"/>
        </w:rPr>
        <w:t>ehave</w:t>
      </w:r>
      <w:r w:rsidR="00C46CF3">
        <w:rPr>
          <w:rFonts w:ascii="Segoe UI" w:hAnsi="Segoe UI" w:cs="Segoe UI"/>
          <w:color w:val="000000"/>
          <w:sz w:val="22"/>
          <w:szCs w:val="22"/>
        </w:rPr>
        <w:t>s</w:t>
      </w:r>
      <w:r w:rsidR="006740AC" w:rsidRPr="00AC35F3">
        <w:rPr>
          <w:rFonts w:ascii="Segoe UI" w:hAnsi="Segoe UI" w:cs="Segoe UI"/>
          <w:color w:val="000000"/>
          <w:sz w:val="22"/>
          <w:szCs w:val="22"/>
        </w:rPr>
        <w:t xml:space="preserve"> in a confrontational way that di</w:t>
      </w:r>
      <w:r>
        <w:rPr>
          <w:rFonts w:ascii="Segoe UI" w:hAnsi="Segoe UI" w:cs="Segoe UI"/>
          <w:color w:val="000000"/>
          <w:sz w:val="22"/>
          <w:szCs w:val="22"/>
        </w:rPr>
        <w:t>srupts the collection process</w:t>
      </w:r>
      <w:r w:rsidR="00CD6379">
        <w:rPr>
          <w:rFonts w:ascii="Segoe UI" w:hAnsi="Segoe UI" w:cs="Segoe UI"/>
          <w:color w:val="000000"/>
          <w:sz w:val="22"/>
          <w:szCs w:val="22"/>
        </w:rPr>
        <w:t>.</w:t>
      </w:r>
    </w:p>
    <w:p w:rsidR="006740AC" w:rsidRDefault="00AC35F3" w:rsidP="00AC35F3">
      <w:pPr>
        <w:numPr>
          <w:ilvl w:val="1"/>
          <w:numId w:val="36"/>
        </w:numPr>
        <w:rPr>
          <w:rFonts w:ascii="Segoe UI" w:hAnsi="Segoe UI" w:cs="Segoe UI"/>
          <w:color w:val="000000"/>
          <w:sz w:val="22"/>
          <w:szCs w:val="22"/>
        </w:rPr>
      </w:pPr>
      <w:r>
        <w:rPr>
          <w:rFonts w:ascii="Segoe UI" w:hAnsi="Segoe UI" w:cs="Segoe UI"/>
          <w:color w:val="000000"/>
          <w:sz w:val="22"/>
          <w:szCs w:val="22"/>
        </w:rPr>
        <w:t>F</w:t>
      </w:r>
      <w:r w:rsidR="006740AC" w:rsidRPr="00AC35F3">
        <w:rPr>
          <w:rFonts w:ascii="Segoe UI" w:hAnsi="Segoe UI" w:cs="Segoe UI"/>
          <w:color w:val="000000"/>
          <w:sz w:val="22"/>
          <w:szCs w:val="22"/>
        </w:rPr>
        <w:t>ail</w:t>
      </w:r>
      <w:r w:rsidR="00C46CF3">
        <w:rPr>
          <w:rFonts w:ascii="Segoe UI" w:hAnsi="Segoe UI" w:cs="Segoe UI"/>
          <w:color w:val="000000"/>
          <w:sz w:val="22"/>
          <w:szCs w:val="22"/>
        </w:rPr>
        <w:t>s</w:t>
      </w:r>
      <w:r w:rsidR="006740AC" w:rsidRPr="00AC35F3">
        <w:rPr>
          <w:rFonts w:ascii="Segoe UI" w:hAnsi="Segoe UI" w:cs="Segoe UI"/>
          <w:color w:val="000000"/>
          <w:sz w:val="22"/>
          <w:szCs w:val="22"/>
        </w:rPr>
        <w:t xml:space="preserve"> to wash hands after being dir</w:t>
      </w:r>
      <w:r>
        <w:rPr>
          <w:rFonts w:ascii="Segoe UI" w:hAnsi="Segoe UI" w:cs="Segoe UI"/>
          <w:color w:val="000000"/>
          <w:sz w:val="22"/>
          <w:szCs w:val="22"/>
        </w:rPr>
        <w:t>ected to do so by the collector</w:t>
      </w:r>
      <w:r w:rsidR="00CD6379">
        <w:rPr>
          <w:rFonts w:ascii="Segoe UI" w:hAnsi="Segoe UI" w:cs="Segoe UI"/>
          <w:color w:val="000000"/>
          <w:sz w:val="22"/>
          <w:szCs w:val="22"/>
        </w:rPr>
        <w:t>.</w:t>
      </w:r>
    </w:p>
    <w:p w:rsidR="00A5528E" w:rsidRPr="00A5528E" w:rsidRDefault="00A5528E" w:rsidP="00A5528E">
      <w:pPr>
        <w:ind w:left="1440"/>
        <w:rPr>
          <w:rFonts w:ascii="Segoe UI" w:hAnsi="Segoe UI" w:cs="Segoe UI"/>
          <w:color w:val="000000"/>
          <w:sz w:val="4"/>
          <w:szCs w:val="4"/>
        </w:rPr>
      </w:pPr>
    </w:p>
    <w:p w:rsidR="006740AC" w:rsidRDefault="006740AC" w:rsidP="00AD7ABE">
      <w:pPr>
        <w:numPr>
          <w:ilvl w:val="0"/>
          <w:numId w:val="36"/>
        </w:numPr>
        <w:rPr>
          <w:rFonts w:ascii="Segoe UI" w:hAnsi="Segoe UI" w:cs="Segoe UI"/>
          <w:color w:val="000000"/>
          <w:sz w:val="22"/>
          <w:szCs w:val="22"/>
        </w:rPr>
      </w:pPr>
      <w:r w:rsidRPr="00D0179E">
        <w:rPr>
          <w:rFonts w:ascii="Segoe UI" w:hAnsi="Segoe UI" w:cs="Segoe UI"/>
          <w:color w:val="000000"/>
          <w:sz w:val="22"/>
          <w:szCs w:val="22"/>
        </w:rPr>
        <w:lastRenderedPageBreak/>
        <w:t>For an observed collection, fail</w:t>
      </w:r>
      <w:r w:rsidR="008B4058" w:rsidRPr="00D0179E">
        <w:rPr>
          <w:rFonts w:ascii="Segoe UI" w:hAnsi="Segoe UI" w:cs="Segoe UI"/>
          <w:color w:val="000000"/>
          <w:sz w:val="22"/>
          <w:szCs w:val="22"/>
        </w:rPr>
        <w:t>s</w:t>
      </w:r>
      <w:r w:rsidRPr="00D0179E">
        <w:rPr>
          <w:rFonts w:ascii="Segoe UI" w:hAnsi="Segoe UI" w:cs="Segoe UI"/>
          <w:color w:val="000000"/>
          <w:sz w:val="22"/>
          <w:szCs w:val="22"/>
        </w:rPr>
        <w:t xml:space="preserve"> to follow the observer’s instructions to raise </w:t>
      </w:r>
      <w:r w:rsidR="00DF4B16" w:rsidRPr="00D0179E">
        <w:rPr>
          <w:rFonts w:ascii="Segoe UI" w:hAnsi="Segoe UI" w:cs="Segoe UI"/>
          <w:color w:val="000000"/>
          <w:sz w:val="22"/>
          <w:szCs w:val="22"/>
        </w:rPr>
        <w:t xml:space="preserve">and lower </w:t>
      </w:r>
      <w:r w:rsidRPr="00D0179E">
        <w:rPr>
          <w:rFonts w:ascii="Segoe UI" w:hAnsi="Segoe UI" w:cs="Segoe UI"/>
          <w:color w:val="000000"/>
          <w:sz w:val="22"/>
          <w:szCs w:val="22"/>
        </w:rPr>
        <w:t xml:space="preserve">clothing and to turn around to permit the observer to determine </w:t>
      </w:r>
      <w:r w:rsidR="00DF4B16" w:rsidRPr="00D0179E">
        <w:rPr>
          <w:rFonts w:ascii="Segoe UI" w:hAnsi="Segoe UI" w:cs="Segoe UI"/>
          <w:color w:val="000000"/>
          <w:sz w:val="22"/>
          <w:szCs w:val="22"/>
        </w:rPr>
        <w:t xml:space="preserve">the presence of a </w:t>
      </w:r>
      <w:r w:rsidRPr="00D0179E">
        <w:rPr>
          <w:rFonts w:ascii="Segoe UI" w:hAnsi="Segoe UI" w:cs="Segoe UI"/>
          <w:color w:val="000000"/>
          <w:sz w:val="22"/>
          <w:szCs w:val="22"/>
        </w:rPr>
        <w:t>prosthetic or other device that could be used to interfere with the collection process</w:t>
      </w:r>
      <w:r w:rsidR="00CD6379">
        <w:rPr>
          <w:rFonts w:ascii="Segoe UI" w:hAnsi="Segoe UI" w:cs="Segoe UI"/>
          <w:color w:val="000000"/>
          <w:sz w:val="22"/>
          <w:szCs w:val="22"/>
        </w:rPr>
        <w:t>.</w:t>
      </w:r>
      <w:r w:rsidRPr="00D0179E">
        <w:rPr>
          <w:rFonts w:ascii="Segoe UI" w:hAnsi="Segoe UI" w:cs="Segoe UI"/>
          <w:color w:val="000000"/>
          <w:sz w:val="22"/>
          <w:szCs w:val="22"/>
        </w:rPr>
        <w:t xml:space="preserve">  </w:t>
      </w:r>
    </w:p>
    <w:p w:rsidR="00A5528E" w:rsidRPr="00A5528E" w:rsidRDefault="00A5528E" w:rsidP="00A5528E">
      <w:pPr>
        <w:ind w:left="720"/>
        <w:rPr>
          <w:rFonts w:ascii="Segoe UI" w:hAnsi="Segoe UI" w:cs="Segoe UI"/>
          <w:color w:val="000000"/>
          <w:sz w:val="4"/>
          <w:szCs w:val="4"/>
        </w:rPr>
      </w:pPr>
    </w:p>
    <w:p w:rsidR="00A5528E" w:rsidRPr="00A5528E" w:rsidRDefault="00A5528E" w:rsidP="00A5528E">
      <w:pPr>
        <w:ind w:left="720"/>
        <w:rPr>
          <w:rFonts w:ascii="Segoe UI" w:hAnsi="Segoe UI" w:cs="Segoe UI"/>
          <w:color w:val="000000"/>
          <w:sz w:val="4"/>
          <w:szCs w:val="4"/>
        </w:rPr>
      </w:pPr>
    </w:p>
    <w:p w:rsidR="006740AC" w:rsidRDefault="006740AC" w:rsidP="00AD7ABE">
      <w:pPr>
        <w:numPr>
          <w:ilvl w:val="0"/>
          <w:numId w:val="36"/>
        </w:numPr>
        <w:rPr>
          <w:rFonts w:ascii="Segoe UI" w:hAnsi="Segoe UI" w:cs="Segoe UI"/>
          <w:color w:val="000000"/>
          <w:sz w:val="22"/>
          <w:szCs w:val="22"/>
        </w:rPr>
      </w:pPr>
      <w:r w:rsidRPr="00D0179E">
        <w:rPr>
          <w:rFonts w:ascii="Segoe UI" w:hAnsi="Segoe UI" w:cs="Segoe UI"/>
          <w:color w:val="000000"/>
          <w:sz w:val="22"/>
          <w:szCs w:val="22"/>
        </w:rPr>
        <w:t>Possess</w:t>
      </w:r>
      <w:r w:rsidR="008B4058" w:rsidRPr="00D0179E">
        <w:rPr>
          <w:rFonts w:ascii="Segoe UI" w:hAnsi="Segoe UI" w:cs="Segoe UI"/>
          <w:color w:val="000000"/>
          <w:sz w:val="22"/>
          <w:szCs w:val="22"/>
        </w:rPr>
        <w:t>es</w:t>
      </w:r>
      <w:r w:rsidRPr="00D0179E">
        <w:rPr>
          <w:rFonts w:ascii="Segoe UI" w:hAnsi="Segoe UI" w:cs="Segoe UI"/>
          <w:color w:val="000000"/>
          <w:sz w:val="22"/>
          <w:szCs w:val="22"/>
        </w:rPr>
        <w:t xml:space="preserve"> or wear</w:t>
      </w:r>
      <w:r w:rsidR="008B4058" w:rsidRPr="00D0179E">
        <w:rPr>
          <w:rFonts w:ascii="Segoe UI" w:hAnsi="Segoe UI" w:cs="Segoe UI"/>
          <w:color w:val="000000"/>
          <w:sz w:val="22"/>
          <w:szCs w:val="22"/>
        </w:rPr>
        <w:t>s</w:t>
      </w:r>
      <w:r w:rsidRPr="00D0179E">
        <w:rPr>
          <w:rFonts w:ascii="Segoe UI" w:hAnsi="Segoe UI" w:cs="Segoe UI"/>
          <w:color w:val="000000"/>
          <w:sz w:val="22"/>
          <w:szCs w:val="22"/>
        </w:rPr>
        <w:t xml:space="preserve"> a prosthetic or other device that could be used to interfere with the collection process</w:t>
      </w:r>
      <w:r w:rsidR="00CD6379">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A5528E" w:rsidRPr="00A5528E" w:rsidRDefault="00A5528E" w:rsidP="00A5528E">
      <w:pPr>
        <w:ind w:left="720"/>
        <w:rPr>
          <w:rFonts w:ascii="Segoe UI" w:hAnsi="Segoe UI" w:cs="Segoe UI"/>
          <w:color w:val="000000"/>
          <w:sz w:val="4"/>
          <w:szCs w:val="4"/>
        </w:rPr>
      </w:pPr>
    </w:p>
    <w:p w:rsidR="006740AC" w:rsidRDefault="006740AC" w:rsidP="00AD7ABE">
      <w:pPr>
        <w:numPr>
          <w:ilvl w:val="0"/>
          <w:numId w:val="36"/>
        </w:numPr>
        <w:rPr>
          <w:rFonts w:ascii="Segoe UI" w:hAnsi="Segoe UI" w:cs="Segoe UI"/>
          <w:color w:val="000000"/>
          <w:sz w:val="22"/>
          <w:szCs w:val="22"/>
        </w:rPr>
      </w:pPr>
      <w:r w:rsidRPr="00D0179E">
        <w:rPr>
          <w:rFonts w:ascii="Segoe UI" w:hAnsi="Segoe UI" w:cs="Segoe UI"/>
          <w:color w:val="000000"/>
          <w:sz w:val="22"/>
          <w:szCs w:val="22"/>
        </w:rPr>
        <w:t>Admit</w:t>
      </w:r>
      <w:r w:rsidR="008B4058" w:rsidRPr="00D0179E">
        <w:rPr>
          <w:rFonts w:ascii="Segoe UI" w:hAnsi="Segoe UI" w:cs="Segoe UI"/>
          <w:color w:val="000000"/>
          <w:sz w:val="22"/>
          <w:szCs w:val="22"/>
        </w:rPr>
        <w:t>s</w:t>
      </w:r>
      <w:r w:rsidRPr="00D0179E">
        <w:rPr>
          <w:rFonts w:ascii="Segoe UI" w:hAnsi="Segoe UI" w:cs="Segoe UI"/>
          <w:color w:val="000000"/>
          <w:sz w:val="22"/>
          <w:szCs w:val="22"/>
        </w:rPr>
        <w:t xml:space="preserve"> to the collector or </w:t>
      </w:r>
      <w:smartTag w:uri="urn:schemas-microsoft-com:office:smarttags" w:element="stockticker">
        <w:r w:rsidRPr="00E35684">
          <w:rPr>
            <w:rFonts w:ascii="Segoe UI" w:hAnsi="Segoe UI" w:cs="Segoe UI"/>
            <w:b/>
            <w:color w:val="FF0000"/>
            <w:sz w:val="22"/>
            <w:szCs w:val="22"/>
          </w:rPr>
          <w:t>MRO</w:t>
        </w:r>
      </w:smartTag>
      <w:r w:rsidRPr="00D0179E">
        <w:rPr>
          <w:rFonts w:ascii="Segoe UI" w:hAnsi="Segoe UI" w:cs="Segoe UI"/>
          <w:color w:val="000000"/>
          <w:sz w:val="22"/>
          <w:szCs w:val="22"/>
        </w:rPr>
        <w:t xml:space="preserve"> that </w:t>
      </w:r>
      <w:r w:rsidR="008B4058" w:rsidRPr="00D0179E">
        <w:rPr>
          <w:rFonts w:ascii="Segoe UI" w:hAnsi="Segoe UI" w:cs="Segoe UI"/>
          <w:color w:val="000000"/>
          <w:sz w:val="22"/>
          <w:szCs w:val="22"/>
        </w:rPr>
        <w:t xml:space="preserve">the specimen was </w:t>
      </w:r>
      <w:r w:rsidRPr="00D0179E">
        <w:rPr>
          <w:rFonts w:ascii="Segoe UI" w:hAnsi="Segoe UI" w:cs="Segoe UI"/>
          <w:color w:val="000000"/>
          <w:sz w:val="22"/>
          <w:szCs w:val="22"/>
        </w:rPr>
        <w:t>adulter</w:t>
      </w:r>
      <w:r w:rsidR="008B4058" w:rsidRPr="00D0179E">
        <w:rPr>
          <w:rFonts w:ascii="Segoe UI" w:hAnsi="Segoe UI" w:cs="Segoe UI"/>
          <w:color w:val="000000"/>
          <w:sz w:val="22"/>
          <w:szCs w:val="22"/>
        </w:rPr>
        <w:t>ated or substituted</w:t>
      </w:r>
      <w:r w:rsidR="00A5528E">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7677A6" w:rsidRDefault="00896F15" w:rsidP="00AD7ABE">
      <w:pPr>
        <w:numPr>
          <w:ilvl w:val="0"/>
          <w:numId w:val="36"/>
        </w:numPr>
        <w:rPr>
          <w:rFonts w:ascii="Segoe UI" w:hAnsi="Segoe UI" w:cs="Segoe UI"/>
          <w:color w:val="000000"/>
          <w:sz w:val="22"/>
          <w:szCs w:val="22"/>
        </w:rPr>
      </w:pPr>
      <w:r w:rsidRPr="00D0179E">
        <w:rPr>
          <w:rFonts w:ascii="Segoe UI" w:hAnsi="Segoe UI" w:cs="Segoe UI"/>
          <w:color w:val="000000"/>
          <w:sz w:val="22"/>
          <w:szCs w:val="22"/>
        </w:rPr>
        <w:t xml:space="preserve">The </w:t>
      </w:r>
      <w:r w:rsidRPr="00E35684">
        <w:rPr>
          <w:rFonts w:ascii="Segoe UI" w:hAnsi="Segoe UI" w:cs="Segoe UI"/>
          <w:b/>
          <w:color w:val="FF0000"/>
          <w:sz w:val="22"/>
          <w:szCs w:val="22"/>
        </w:rPr>
        <w:t>MRO</w:t>
      </w:r>
      <w:r w:rsidRPr="00D0179E">
        <w:rPr>
          <w:rFonts w:ascii="Segoe UI" w:hAnsi="Segoe UI" w:cs="Segoe UI"/>
          <w:color w:val="000000"/>
          <w:sz w:val="22"/>
          <w:szCs w:val="22"/>
        </w:rPr>
        <w:t xml:space="preserve"> verifies a test result</w:t>
      </w:r>
      <w:r w:rsidR="00C46CF3">
        <w:rPr>
          <w:rFonts w:ascii="Segoe UI" w:hAnsi="Segoe UI" w:cs="Segoe UI"/>
          <w:color w:val="000000"/>
          <w:sz w:val="22"/>
          <w:szCs w:val="22"/>
        </w:rPr>
        <w:t xml:space="preserve"> as adulterated or substituted</w:t>
      </w:r>
      <w:r w:rsidR="00CD6379">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7754A1" w:rsidRDefault="007754A1" w:rsidP="00AD7ABE">
      <w:pPr>
        <w:numPr>
          <w:ilvl w:val="0"/>
          <w:numId w:val="36"/>
        </w:numPr>
        <w:rPr>
          <w:rFonts w:ascii="Segoe UI" w:hAnsi="Segoe UI" w:cs="Segoe UI"/>
          <w:color w:val="000000"/>
          <w:sz w:val="22"/>
          <w:szCs w:val="22"/>
        </w:rPr>
      </w:pPr>
      <w:r w:rsidRPr="00D0179E">
        <w:rPr>
          <w:rFonts w:ascii="Segoe UI" w:hAnsi="Segoe UI" w:cs="Segoe UI"/>
          <w:color w:val="000000"/>
          <w:sz w:val="22"/>
          <w:szCs w:val="22"/>
        </w:rPr>
        <w:t>Fails to remain readily available fo</w:t>
      </w:r>
      <w:r w:rsidR="007677A6" w:rsidRPr="00D0179E">
        <w:rPr>
          <w:rFonts w:ascii="Segoe UI" w:hAnsi="Segoe UI" w:cs="Segoe UI"/>
          <w:color w:val="000000"/>
          <w:sz w:val="22"/>
          <w:szCs w:val="22"/>
        </w:rPr>
        <w:t>r testing following an accident, including notifying a supervisor of their location if they leave the scene of the accident pr</w:t>
      </w:r>
      <w:r w:rsidR="00C46CF3">
        <w:rPr>
          <w:rFonts w:ascii="Segoe UI" w:hAnsi="Segoe UI" w:cs="Segoe UI"/>
          <w:color w:val="000000"/>
          <w:sz w:val="22"/>
          <w:szCs w:val="22"/>
        </w:rPr>
        <w:t>ior to submission to such tests</w:t>
      </w:r>
      <w:r w:rsidR="00CD6379">
        <w:rPr>
          <w:rFonts w:ascii="Segoe UI" w:hAnsi="Segoe UI" w:cs="Segoe UI"/>
          <w:color w:val="000000"/>
          <w:sz w:val="22"/>
          <w:szCs w:val="22"/>
        </w:rPr>
        <w:t>.</w:t>
      </w:r>
    </w:p>
    <w:p w:rsidR="00A5528E" w:rsidRDefault="00A5528E" w:rsidP="00A5528E">
      <w:pPr>
        <w:pStyle w:val="ListParagraph"/>
        <w:rPr>
          <w:rFonts w:ascii="Segoe UI" w:hAnsi="Segoe UI" w:cs="Segoe UI"/>
          <w:color w:val="000000"/>
          <w:sz w:val="22"/>
          <w:szCs w:val="22"/>
        </w:rPr>
      </w:pPr>
    </w:p>
    <w:p w:rsidR="006613C9" w:rsidRPr="00D0179E" w:rsidRDefault="006740AC" w:rsidP="00C42653">
      <w:pPr>
        <w:pStyle w:val="Heading2"/>
        <w:tabs>
          <w:tab w:val="clear" w:pos="0"/>
        </w:tabs>
        <w:rPr>
          <w:rFonts w:cs="Segoe UI"/>
        </w:rPr>
      </w:pPr>
      <w:bookmarkStart w:id="32" w:name="_Toc27144112"/>
      <w:r w:rsidRPr="00D0179E">
        <w:rPr>
          <w:rFonts w:cs="Segoe UI"/>
        </w:rPr>
        <w:t>Alcohol Test Refusals</w:t>
      </w:r>
      <w:bookmarkEnd w:id="32"/>
    </w:p>
    <w:p w:rsidR="00A772E5" w:rsidRPr="00C42653" w:rsidRDefault="00A772E5" w:rsidP="00B7541D">
      <w:pPr>
        <w:ind w:left="-720" w:firstLine="720"/>
        <w:rPr>
          <w:rFonts w:ascii="Segoe UI" w:hAnsi="Segoe UI" w:cs="Segoe UI"/>
          <w:color w:val="000000"/>
          <w:sz w:val="8"/>
          <w:szCs w:val="8"/>
        </w:rPr>
      </w:pPr>
    </w:p>
    <w:p w:rsidR="001D193F" w:rsidRDefault="006740AC" w:rsidP="001D193F">
      <w:pPr>
        <w:ind w:left="-720" w:firstLine="720"/>
        <w:rPr>
          <w:rFonts w:ascii="Segoe UI" w:hAnsi="Segoe UI" w:cs="Segoe UI"/>
          <w:color w:val="000000"/>
          <w:sz w:val="22"/>
          <w:szCs w:val="22"/>
        </w:rPr>
      </w:pPr>
      <w:r w:rsidRPr="00D0179E">
        <w:rPr>
          <w:rFonts w:ascii="Segoe UI" w:hAnsi="Segoe UI" w:cs="Segoe UI"/>
          <w:color w:val="000000"/>
          <w:sz w:val="22"/>
          <w:szCs w:val="22"/>
        </w:rPr>
        <w:t>An employee is considered to have refused to take an alcohol test if</w:t>
      </w:r>
      <w:r w:rsidR="001D193F">
        <w:rPr>
          <w:rFonts w:ascii="Segoe UI" w:hAnsi="Segoe UI" w:cs="Segoe UI"/>
          <w:color w:val="000000"/>
          <w:sz w:val="22"/>
          <w:szCs w:val="22"/>
        </w:rPr>
        <w:t xml:space="preserve"> the employee:</w:t>
      </w:r>
    </w:p>
    <w:p w:rsidR="00A5528E" w:rsidRPr="00A5528E" w:rsidRDefault="00A5528E" w:rsidP="00A5528E">
      <w:pPr>
        <w:rPr>
          <w:rFonts w:ascii="Segoe UI" w:hAnsi="Segoe UI" w:cs="Segoe UI"/>
          <w:color w:val="000000"/>
          <w:sz w:val="4"/>
          <w:szCs w:val="4"/>
        </w:rPr>
      </w:pPr>
    </w:p>
    <w:p w:rsidR="001D193F" w:rsidRDefault="006740AC" w:rsidP="001D193F">
      <w:pPr>
        <w:numPr>
          <w:ilvl w:val="0"/>
          <w:numId w:val="34"/>
        </w:numPr>
        <w:rPr>
          <w:rFonts w:ascii="Segoe UI" w:hAnsi="Segoe UI" w:cs="Segoe UI"/>
          <w:color w:val="000000"/>
          <w:sz w:val="22"/>
          <w:szCs w:val="22"/>
        </w:rPr>
      </w:pPr>
      <w:r w:rsidRPr="00D0179E">
        <w:rPr>
          <w:rFonts w:ascii="Segoe UI" w:hAnsi="Segoe UI" w:cs="Segoe UI"/>
          <w:color w:val="000000"/>
          <w:sz w:val="22"/>
          <w:szCs w:val="22"/>
        </w:rPr>
        <w:t>Fail</w:t>
      </w:r>
      <w:r w:rsidR="005978A3" w:rsidRPr="00D0179E">
        <w:rPr>
          <w:rFonts w:ascii="Segoe UI" w:hAnsi="Segoe UI" w:cs="Segoe UI"/>
          <w:color w:val="000000"/>
          <w:sz w:val="22"/>
          <w:szCs w:val="22"/>
        </w:rPr>
        <w:t>s</w:t>
      </w:r>
      <w:r w:rsidRPr="00D0179E">
        <w:rPr>
          <w:rFonts w:ascii="Segoe UI" w:hAnsi="Segoe UI" w:cs="Segoe UI"/>
          <w:color w:val="000000"/>
          <w:sz w:val="22"/>
          <w:szCs w:val="22"/>
        </w:rPr>
        <w:t xml:space="preserve"> to appear for any test (except a pre-employment test) within a reasonable time, as determined by the employer, consistent with applicable </w:t>
      </w:r>
      <w:r w:rsidR="002A606A">
        <w:rPr>
          <w:rFonts w:ascii="Segoe UI" w:hAnsi="Segoe UI" w:cs="Segoe UI"/>
          <w:color w:val="000000"/>
          <w:sz w:val="22"/>
          <w:szCs w:val="22"/>
        </w:rPr>
        <w:t>US</w:t>
      </w:r>
      <w:r w:rsidRPr="00D0179E">
        <w:rPr>
          <w:rFonts w:ascii="Segoe UI" w:hAnsi="Segoe UI" w:cs="Segoe UI"/>
          <w:color w:val="000000"/>
          <w:sz w:val="22"/>
          <w:szCs w:val="22"/>
        </w:rPr>
        <w:t>DOT agency regulations, after being dir</w:t>
      </w:r>
      <w:r w:rsidR="001D193F">
        <w:rPr>
          <w:rFonts w:ascii="Segoe UI" w:hAnsi="Segoe UI" w:cs="Segoe UI"/>
          <w:color w:val="000000"/>
          <w:sz w:val="22"/>
          <w:szCs w:val="22"/>
        </w:rPr>
        <w:t>ected to do so by the employer</w:t>
      </w:r>
      <w:r w:rsidR="00CD6379">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6740AC" w:rsidRDefault="006740AC" w:rsidP="001D193F">
      <w:pPr>
        <w:numPr>
          <w:ilvl w:val="1"/>
          <w:numId w:val="34"/>
        </w:numPr>
        <w:rPr>
          <w:rFonts w:ascii="Segoe UI" w:hAnsi="Segoe UI" w:cs="Segoe UI"/>
          <w:color w:val="000000"/>
          <w:sz w:val="22"/>
          <w:szCs w:val="22"/>
        </w:rPr>
      </w:pPr>
      <w:r w:rsidRPr="00D0179E">
        <w:rPr>
          <w:rFonts w:ascii="Segoe UI" w:hAnsi="Segoe UI" w:cs="Segoe UI"/>
          <w:color w:val="000000"/>
          <w:sz w:val="22"/>
          <w:szCs w:val="22"/>
        </w:rPr>
        <w:t>This includes the failure of an employee to appear for a test when called by a T</w:t>
      </w:r>
      <w:r w:rsidR="007A1FF6" w:rsidRPr="00D0179E">
        <w:rPr>
          <w:rFonts w:ascii="Segoe UI" w:hAnsi="Segoe UI" w:cs="Segoe UI"/>
          <w:color w:val="000000"/>
          <w:sz w:val="22"/>
          <w:szCs w:val="22"/>
        </w:rPr>
        <w:t>hird</w:t>
      </w:r>
      <w:r w:rsidR="00CC4EA3" w:rsidRPr="00D0179E">
        <w:rPr>
          <w:rFonts w:ascii="Segoe UI" w:hAnsi="Segoe UI" w:cs="Segoe UI"/>
          <w:color w:val="000000"/>
          <w:sz w:val="22"/>
          <w:szCs w:val="22"/>
        </w:rPr>
        <w:t>-</w:t>
      </w:r>
      <w:r w:rsidRPr="00D0179E">
        <w:rPr>
          <w:rFonts w:ascii="Segoe UI" w:hAnsi="Segoe UI" w:cs="Segoe UI"/>
          <w:color w:val="000000"/>
          <w:sz w:val="22"/>
          <w:szCs w:val="22"/>
        </w:rPr>
        <w:t>P</w:t>
      </w:r>
      <w:r w:rsidR="007A1FF6" w:rsidRPr="00D0179E">
        <w:rPr>
          <w:rFonts w:ascii="Segoe UI" w:hAnsi="Segoe UI" w:cs="Segoe UI"/>
          <w:color w:val="000000"/>
          <w:sz w:val="22"/>
          <w:szCs w:val="22"/>
        </w:rPr>
        <w:t xml:space="preserve">arty </w:t>
      </w:r>
      <w:r w:rsidRPr="00D0179E">
        <w:rPr>
          <w:rFonts w:ascii="Segoe UI" w:hAnsi="Segoe UI" w:cs="Segoe UI"/>
          <w:color w:val="000000"/>
          <w:sz w:val="22"/>
          <w:szCs w:val="22"/>
        </w:rPr>
        <w:t>A</w:t>
      </w:r>
      <w:r w:rsidR="007A1FF6" w:rsidRPr="00D0179E">
        <w:rPr>
          <w:rFonts w:ascii="Segoe UI" w:hAnsi="Segoe UI" w:cs="Segoe UI"/>
          <w:color w:val="000000"/>
          <w:sz w:val="22"/>
          <w:szCs w:val="22"/>
        </w:rPr>
        <w:t>dministrator (TPA)</w:t>
      </w:r>
      <w:r w:rsidR="00CD6379">
        <w:rPr>
          <w:rFonts w:ascii="Segoe UI" w:hAnsi="Segoe UI" w:cs="Segoe UI"/>
          <w:color w:val="000000"/>
          <w:sz w:val="22"/>
          <w:szCs w:val="22"/>
        </w:rPr>
        <w:t>.</w:t>
      </w:r>
    </w:p>
    <w:p w:rsidR="00A5528E" w:rsidRPr="00A5528E" w:rsidRDefault="00A5528E" w:rsidP="00A5528E">
      <w:pPr>
        <w:ind w:left="1440"/>
        <w:rPr>
          <w:rFonts w:ascii="Segoe UI" w:hAnsi="Segoe UI" w:cs="Segoe UI"/>
          <w:color w:val="000000"/>
          <w:sz w:val="4"/>
          <w:szCs w:val="4"/>
        </w:rPr>
      </w:pPr>
    </w:p>
    <w:p w:rsidR="001D193F" w:rsidRDefault="006740AC" w:rsidP="001D193F">
      <w:pPr>
        <w:numPr>
          <w:ilvl w:val="0"/>
          <w:numId w:val="34"/>
        </w:numPr>
        <w:rPr>
          <w:rFonts w:ascii="Segoe UI" w:hAnsi="Segoe UI" w:cs="Segoe UI"/>
          <w:color w:val="000000"/>
          <w:sz w:val="22"/>
          <w:szCs w:val="22"/>
        </w:rPr>
      </w:pPr>
      <w:r w:rsidRPr="00D0179E">
        <w:rPr>
          <w:rFonts w:ascii="Segoe UI" w:hAnsi="Segoe UI" w:cs="Segoe UI"/>
          <w:color w:val="000000"/>
          <w:sz w:val="22"/>
          <w:szCs w:val="22"/>
        </w:rPr>
        <w:t>Fail</w:t>
      </w:r>
      <w:r w:rsidR="005978A3" w:rsidRPr="00D0179E">
        <w:rPr>
          <w:rFonts w:ascii="Segoe UI" w:hAnsi="Segoe UI" w:cs="Segoe UI"/>
          <w:color w:val="000000"/>
          <w:sz w:val="22"/>
          <w:szCs w:val="22"/>
        </w:rPr>
        <w:t>s</w:t>
      </w:r>
      <w:r w:rsidRPr="00D0179E">
        <w:rPr>
          <w:rFonts w:ascii="Segoe UI" w:hAnsi="Segoe UI" w:cs="Segoe UI"/>
          <w:color w:val="000000"/>
          <w:sz w:val="22"/>
          <w:szCs w:val="22"/>
        </w:rPr>
        <w:t xml:space="preserve"> to remain at the testing site until the testing process is complete</w:t>
      </w:r>
      <w:r w:rsidR="00CD6379">
        <w:rPr>
          <w:rFonts w:ascii="Segoe UI" w:hAnsi="Segoe UI" w:cs="Segoe UI"/>
          <w:color w:val="000000"/>
          <w:sz w:val="22"/>
          <w:szCs w:val="22"/>
        </w:rPr>
        <w:t>.</w:t>
      </w:r>
    </w:p>
    <w:p w:rsidR="006740AC" w:rsidRDefault="00CC4EA3" w:rsidP="001D193F">
      <w:pPr>
        <w:numPr>
          <w:ilvl w:val="1"/>
          <w:numId w:val="34"/>
        </w:numPr>
        <w:rPr>
          <w:rFonts w:ascii="Segoe UI" w:hAnsi="Segoe UI" w:cs="Segoe UI"/>
          <w:color w:val="000000"/>
          <w:sz w:val="22"/>
          <w:szCs w:val="22"/>
        </w:rPr>
      </w:pPr>
      <w:r w:rsidRPr="00D0179E">
        <w:rPr>
          <w:rFonts w:ascii="Segoe UI" w:hAnsi="Segoe UI" w:cs="Segoe UI"/>
          <w:color w:val="000000"/>
          <w:sz w:val="22"/>
          <w:szCs w:val="22"/>
        </w:rPr>
        <w:t>A</w:t>
      </w:r>
      <w:r w:rsidR="006740AC" w:rsidRPr="00D0179E">
        <w:rPr>
          <w:rFonts w:ascii="Segoe UI" w:hAnsi="Segoe UI" w:cs="Segoe UI"/>
          <w:color w:val="000000"/>
          <w:sz w:val="22"/>
          <w:szCs w:val="22"/>
        </w:rPr>
        <w:t xml:space="preserve">n employee who leaves the testing site before the </w:t>
      </w:r>
      <w:r w:rsidR="002A606A">
        <w:rPr>
          <w:rFonts w:ascii="Segoe UI" w:hAnsi="Segoe UI" w:cs="Segoe UI"/>
          <w:color w:val="000000"/>
          <w:sz w:val="22"/>
          <w:szCs w:val="22"/>
        </w:rPr>
        <w:t xml:space="preserve">testing process commences (see 49 CFR </w:t>
      </w:r>
      <w:r w:rsidR="006740AC" w:rsidRPr="00D0179E">
        <w:rPr>
          <w:rFonts w:ascii="Segoe UI" w:hAnsi="Segoe UI" w:cs="Segoe UI"/>
          <w:color w:val="000000"/>
          <w:sz w:val="22"/>
          <w:szCs w:val="22"/>
        </w:rPr>
        <w:t xml:space="preserve">40.243(a)) for a pre-employment test is not deemed </w:t>
      </w:r>
      <w:r w:rsidR="001D193F">
        <w:rPr>
          <w:rFonts w:ascii="Segoe UI" w:hAnsi="Segoe UI" w:cs="Segoe UI"/>
          <w:color w:val="000000"/>
          <w:sz w:val="22"/>
          <w:szCs w:val="22"/>
        </w:rPr>
        <w:t>to</w:t>
      </w:r>
      <w:r w:rsidRPr="00D0179E">
        <w:rPr>
          <w:rFonts w:ascii="Segoe UI" w:hAnsi="Segoe UI" w:cs="Segoe UI"/>
          <w:color w:val="000000"/>
          <w:sz w:val="22"/>
          <w:szCs w:val="22"/>
        </w:rPr>
        <w:t xml:space="preserve"> </w:t>
      </w:r>
      <w:r w:rsidR="001D193F">
        <w:rPr>
          <w:rFonts w:ascii="Segoe UI" w:hAnsi="Segoe UI" w:cs="Segoe UI"/>
          <w:color w:val="000000"/>
          <w:sz w:val="22"/>
          <w:szCs w:val="22"/>
        </w:rPr>
        <w:t xml:space="preserve">have </w:t>
      </w:r>
      <w:r w:rsidR="006740AC" w:rsidRPr="00D0179E">
        <w:rPr>
          <w:rFonts w:ascii="Segoe UI" w:hAnsi="Segoe UI" w:cs="Segoe UI"/>
          <w:color w:val="000000"/>
          <w:sz w:val="22"/>
          <w:szCs w:val="22"/>
        </w:rPr>
        <w:t>refuse</w:t>
      </w:r>
      <w:r w:rsidR="001D193F">
        <w:rPr>
          <w:rFonts w:ascii="Segoe UI" w:hAnsi="Segoe UI" w:cs="Segoe UI"/>
          <w:color w:val="000000"/>
          <w:sz w:val="22"/>
          <w:szCs w:val="22"/>
        </w:rPr>
        <w:t>d</w:t>
      </w:r>
      <w:r w:rsidR="00C42653">
        <w:rPr>
          <w:rFonts w:ascii="Segoe UI" w:hAnsi="Segoe UI" w:cs="Segoe UI"/>
          <w:color w:val="000000"/>
          <w:sz w:val="22"/>
          <w:szCs w:val="22"/>
        </w:rPr>
        <w:t xml:space="preserve"> to test</w:t>
      </w:r>
      <w:r w:rsidR="00CD6379">
        <w:rPr>
          <w:rFonts w:ascii="Segoe UI" w:hAnsi="Segoe UI" w:cs="Segoe UI"/>
          <w:color w:val="000000"/>
          <w:sz w:val="22"/>
          <w:szCs w:val="22"/>
        </w:rPr>
        <w:t>.</w:t>
      </w:r>
    </w:p>
    <w:p w:rsidR="00A5528E" w:rsidRPr="00A5528E" w:rsidRDefault="00A5528E" w:rsidP="00A5528E">
      <w:pPr>
        <w:ind w:left="1440"/>
        <w:rPr>
          <w:rFonts w:ascii="Segoe UI" w:hAnsi="Segoe UI" w:cs="Segoe UI"/>
          <w:color w:val="000000"/>
          <w:sz w:val="4"/>
          <w:szCs w:val="4"/>
        </w:rPr>
      </w:pPr>
    </w:p>
    <w:p w:rsidR="001D193F" w:rsidRDefault="006740AC" w:rsidP="001D193F">
      <w:pPr>
        <w:numPr>
          <w:ilvl w:val="0"/>
          <w:numId w:val="34"/>
        </w:numPr>
        <w:rPr>
          <w:rFonts w:ascii="Segoe UI" w:hAnsi="Segoe UI" w:cs="Segoe UI"/>
          <w:color w:val="000000"/>
          <w:sz w:val="22"/>
          <w:szCs w:val="22"/>
        </w:rPr>
      </w:pPr>
      <w:r w:rsidRPr="00D0179E">
        <w:rPr>
          <w:rFonts w:ascii="Segoe UI" w:hAnsi="Segoe UI" w:cs="Segoe UI"/>
          <w:color w:val="000000"/>
          <w:sz w:val="22"/>
          <w:szCs w:val="22"/>
        </w:rPr>
        <w:t>Fail</w:t>
      </w:r>
      <w:r w:rsidR="005978A3" w:rsidRPr="00D0179E">
        <w:rPr>
          <w:rFonts w:ascii="Segoe UI" w:hAnsi="Segoe UI" w:cs="Segoe UI"/>
          <w:color w:val="000000"/>
          <w:sz w:val="22"/>
          <w:szCs w:val="22"/>
        </w:rPr>
        <w:t>s</w:t>
      </w:r>
      <w:r w:rsidRPr="00D0179E">
        <w:rPr>
          <w:rFonts w:ascii="Segoe UI" w:hAnsi="Segoe UI" w:cs="Segoe UI"/>
          <w:color w:val="000000"/>
          <w:sz w:val="22"/>
          <w:szCs w:val="22"/>
        </w:rPr>
        <w:t xml:space="preserve"> to provide an adequate amount of saliva or breath for any alcohol test required by this part or DOT agency regulations</w:t>
      </w:r>
      <w:r w:rsidR="00CD6379">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6740AC" w:rsidRDefault="00CC4EA3" w:rsidP="001D193F">
      <w:pPr>
        <w:numPr>
          <w:ilvl w:val="1"/>
          <w:numId w:val="34"/>
        </w:numPr>
        <w:rPr>
          <w:rFonts w:ascii="Segoe UI" w:hAnsi="Segoe UI" w:cs="Segoe UI"/>
          <w:color w:val="000000"/>
          <w:sz w:val="22"/>
          <w:szCs w:val="22"/>
        </w:rPr>
      </w:pPr>
      <w:r w:rsidRPr="00D0179E">
        <w:rPr>
          <w:rFonts w:ascii="Segoe UI" w:hAnsi="Segoe UI" w:cs="Segoe UI"/>
          <w:color w:val="000000"/>
          <w:sz w:val="22"/>
          <w:szCs w:val="22"/>
        </w:rPr>
        <w:t>A</w:t>
      </w:r>
      <w:r w:rsidR="006740AC" w:rsidRPr="00D0179E">
        <w:rPr>
          <w:rFonts w:ascii="Segoe UI" w:hAnsi="Segoe UI" w:cs="Segoe UI"/>
          <w:color w:val="000000"/>
          <w:sz w:val="22"/>
          <w:szCs w:val="22"/>
        </w:rPr>
        <w:t xml:space="preserve">n employee who does not provide an adequate amount of breath or saliva because he or she has left the testing site before the testing process for a pre-employment test </w:t>
      </w:r>
      <w:r w:rsidRPr="00D0179E">
        <w:rPr>
          <w:rFonts w:ascii="Segoe UI" w:hAnsi="Segoe UI" w:cs="Segoe UI"/>
          <w:color w:val="000000"/>
          <w:sz w:val="22"/>
          <w:szCs w:val="22"/>
        </w:rPr>
        <w:t xml:space="preserve">has </w:t>
      </w:r>
      <w:r w:rsidR="006740AC" w:rsidRPr="00D0179E">
        <w:rPr>
          <w:rFonts w:ascii="Segoe UI" w:hAnsi="Segoe UI" w:cs="Segoe UI"/>
          <w:color w:val="000000"/>
          <w:sz w:val="22"/>
          <w:szCs w:val="22"/>
        </w:rPr>
        <w:t>not deemed to</w:t>
      </w:r>
      <w:r w:rsidR="001D193F">
        <w:rPr>
          <w:rFonts w:ascii="Segoe UI" w:hAnsi="Segoe UI" w:cs="Segoe UI"/>
          <w:color w:val="000000"/>
          <w:sz w:val="22"/>
          <w:szCs w:val="22"/>
        </w:rPr>
        <w:t xml:space="preserve"> have </w:t>
      </w:r>
      <w:r w:rsidRPr="00D0179E">
        <w:rPr>
          <w:rFonts w:ascii="Segoe UI" w:hAnsi="Segoe UI" w:cs="Segoe UI"/>
          <w:color w:val="000000"/>
          <w:sz w:val="22"/>
          <w:szCs w:val="22"/>
        </w:rPr>
        <w:t>refuse</w:t>
      </w:r>
      <w:r w:rsidR="001D193F">
        <w:rPr>
          <w:rFonts w:ascii="Segoe UI" w:hAnsi="Segoe UI" w:cs="Segoe UI"/>
          <w:color w:val="000000"/>
          <w:sz w:val="22"/>
          <w:szCs w:val="22"/>
        </w:rPr>
        <w:t>d</w:t>
      </w:r>
      <w:r w:rsidR="00C42653">
        <w:rPr>
          <w:rFonts w:ascii="Segoe UI" w:hAnsi="Segoe UI" w:cs="Segoe UI"/>
          <w:color w:val="000000"/>
          <w:sz w:val="22"/>
          <w:szCs w:val="22"/>
        </w:rPr>
        <w:t xml:space="preserve"> to test</w:t>
      </w:r>
      <w:r w:rsidR="00CD6379">
        <w:rPr>
          <w:rFonts w:ascii="Segoe UI" w:hAnsi="Segoe UI" w:cs="Segoe UI"/>
          <w:color w:val="000000"/>
          <w:sz w:val="22"/>
          <w:szCs w:val="22"/>
        </w:rPr>
        <w:t>.</w:t>
      </w:r>
    </w:p>
    <w:p w:rsidR="00A5528E" w:rsidRPr="00A5528E" w:rsidRDefault="00A5528E" w:rsidP="00A5528E">
      <w:pPr>
        <w:ind w:left="1440"/>
        <w:rPr>
          <w:rFonts w:ascii="Segoe UI" w:hAnsi="Segoe UI" w:cs="Segoe UI"/>
          <w:color w:val="000000"/>
          <w:sz w:val="4"/>
          <w:szCs w:val="4"/>
        </w:rPr>
      </w:pPr>
    </w:p>
    <w:p w:rsidR="006740AC" w:rsidRDefault="006740AC" w:rsidP="001D193F">
      <w:pPr>
        <w:numPr>
          <w:ilvl w:val="0"/>
          <w:numId w:val="34"/>
        </w:numPr>
        <w:rPr>
          <w:rFonts w:ascii="Segoe UI" w:hAnsi="Segoe UI" w:cs="Segoe UI"/>
          <w:color w:val="000000"/>
          <w:sz w:val="22"/>
          <w:szCs w:val="22"/>
        </w:rPr>
      </w:pPr>
      <w:r w:rsidRPr="00D0179E">
        <w:rPr>
          <w:rFonts w:ascii="Segoe UI" w:hAnsi="Segoe UI" w:cs="Segoe UI"/>
          <w:color w:val="000000"/>
          <w:sz w:val="22"/>
          <w:szCs w:val="22"/>
        </w:rPr>
        <w:t>Fail</w:t>
      </w:r>
      <w:r w:rsidR="005978A3" w:rsidRPr="00D0179E">
        <w:rPr>
          <w:rFonts w:ascii="Segoe UI" w:hAnsi="Segoe UI" w:cs="Segoe UI"/>
          <w:color w:val="000000"/>
          <w:sz w:val="22"/>
          <w:szCs w:val="22"/>
        </w:rPr>
        <w:t>s</w:t>
      </w:r>
      <w:r w:rsidRPr="00D0179E">
        <w:rPr>
          <w:rFonts w:ascii="Segoe UI" w:hAnsi="Segoe UI" w:cs="Segoe UI"/>
          <w:color w:val="000000"/>
          <w:sz w:val="22"/>
          <w:szCs w:val="22"/>
        </w:rPr>
        <w:t xml:space="preserve"> to provide a sufficient breath specimen, and the physician has determined, through a required medical evaluation, that there was no adequate medic</w:t>
      </w:r>
      <w:r w:rsidR="00C42653">
        <w:rPr>
          <w:rFonts w:ascii="Segoe UI" w:hAnsi="Segoe UI" w:cs="Segoe UI"/>
          <w:color w:val="000000"/>
          <w:sz w:val="22"/>
          <w:szCs w:val="22"/>
        </w:rPr>
        <w:t>al explanation for the failure</w:t>
      </w:r>
      <w:r w:rsidR="00CD6379">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6740AC" w:rsidRDefault="006740AC" w:rsidP="001D193F">
      <w:pPr>
        <w:numPr>
          <w:ilvl w:val="0"/>
          <w:numId w:val="34"/>
        </w:numPr>
        <w:rPr>
          <w:rFonts w:ascii="Segoe UI" w:hAnsi="Segoe UI" w:cs="Segoe UI"/>
          <w:color w:val="000000"/>
          <w:sz w:val="22"/>
          <w:szCs w:val="22"/>
        </w:rPr>
      </w:pPr>
      <w:r w:rsidRPr="009748C8">
        <w:rPr>
          <w:rFonts w:ascii="Segoe UI" w:hAnsi="Segoe UI" w:cs="Segoe UI"/>
          <w:color w:val="000000"/>
          <w:sz w:val="22"/>
          <w:szCs w:val="22"/>
        </w:rPr>
        <w:t>Fail</w:t>
      </w:r>
      <w:r w:rsidR="005978A3" w:rsidRPr="009748C8">
        <w:rPr>
          <w:rFonts w:ascii="Segoe UI" w:hAnsi="Segoe UI" w:cs="Segoe UI"/>
          <w:color w:val="000000"/>
          <w:sz w:val="22"/>
          <w:szCs w:val="22"/>
        </w:rPr>
        <w:t>s</w:t>
      </w:r>
      <w:r w:rsidRPr="009748C8">
        <w:rPr>
          <w:rFonts w:ascii="Segoe UI" w:hAnsi="Segoe UI" w:cs="Segoe UI"/>
          <w:color w:val="000000"/>
          <w:sz w:val="22"/>
          <w:szCs w:val="22"/>
        </w:rPr>
        <w:t xml:space="preserve"> to undergo a medical examination or evaluation, as directed by </w:t>
      </w:r>
      <w:r w:rsidR="00515C48" w:rsidRPr="00611E08">
        <w:rPr>
          <w:rFonts w:ascii="Segoe UI" w:hAnsi="Segoe UI" w:cs="Segoe UI"/>
          <w:b/>
          <w:color w:val="0070C0"/>
          <w:sz w:val="22"/>
          <w:szCs w:val="22"/>
        </w:rPr>
        <w:t>Transit Provider</w:t>
      </w:r>
      <w:r w:rsidR="00CD6379" w:rsidRPr="009748C8">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EB341E" w:rsidRDefault="006740AC" w:rsidP="001D193F">
      <w:pPr>
        <w:numPr>
          <w:ilvl w:val="0"/>
          <w:numId w:val="34"/>
        </w:numPr>
        <w:rPr>
          <w:rFonts w:ascii="Segoe UI" w:hAnsi="Segoe UI" w:cs="Segoe UI"/>
          <w:color w:val="000000"/>
          <w:sz w:val="22"/>
          <w:szCs w:val="22"/>
        </w:rPr>
      </w:pPr>
      <w:r w:rsidRPr="009748C8">
        <w:rPr>
          <w:rFonts w:ascii="Segoe UI" w:hAnsi="Segoe UI" w:cs="Segoe UI"/>
          <w:color w:val="000000"/>
          <w:sz w:val="22"/>
          <w:szCs w:val="22"/>
        </w:rPr>
        <w:t>Fail</w:t>
      </w:r>
      <w:r w:rsidR="005978A3" w:rsidRPr="009748C8">
        <w:rPr>
          <w:rFonts w:ascii="Segoe UI" w:hAnsi="Segoe UI" w:cs="Segoe UI"/>
          <w:color w:val="000000"/>
          <w:sz w:val="22"/>
          <w:szCs w:val="22"/>
        </w:rPr>
        <w:t>s</w:t>
      </w:r>
      <w:r w:rsidRPr="009748C8">
        <w:rPr>
          <w:rFonts w:ascii="Segoe UI" w:hAnsi="Segoe UI" w:cs="Segoe UI"/>
          <w:color w:val="000000"/>
          <w:sz w:val="22"/>
          <w:szCs w:val="22"/>
        </w:rPr>
        <w:t xml:space="preserve"> to sign the certification at Step 2 of the </w:t>
      </w:r>
      <w:r w:rsidR="000B4407" w:rsidRPr="009748C8">
        <w:rPr>
          <w:rFonts w:ascii="Segoe UI" w:hAnsi="Segoe UI" w:cs="Segoe UI"/>
          <w:color w:val="000000"/>
          <w:sz w:val="22"/>
          <w:szCs w:val="22"/>
        </w:rPr>
        <w:t>ATF (Alcohol Testing Form)</w:t>
      </w:r>
      <w:r w:rsidR="00CD6379" w:rsidRPr="009748C8">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EB341E" w:rsidRDefault="006740AC" w:rsidP="001D193F">
      <w:pPr>
        <w:numPr>
          <w:ilvl w:val="0"/>
          <w:numId w:val="34"/>
        </w:numPr>
        <w:rPr>
          <w:rFonts w:ascii="Segoe UI" w:hAnsi="Segoe UI" w:cs="Segoe UI"/>
          <w:color w:val="000000"/>
          <w:sz w:val="22"/>
          <w:szCs w:val="22"/>
        </w:rPr>
      </w:pPr>
      <w:r w:rsidRPr="009748C8">
        <w:rPr>
          <w:rFonts w:ascii="Segoe UI" w:hAnsi="Segoe UI" w:cs="Segoe UI"/>
          <w:color w:val="000000"/>
          <w:sz w:val="22"/>
          <w:szCs w:val="22"/>
        </w:rPr>
        <w:t>Fail</w:t>
      </w:r>
      <w:r w:rsidR="005978A3" w:rsidRPr="009748C8">
        <w:rPr>
          <w:rFonts w:ascii="Segoe UI" w:hAnsi="Segoe UI" w:cs="Segoe UI"/>
          <w:color w:val="000000"/>
          <w:sz w:val="22"/>
          <w:szCs w:val="22"/>
        </w:rPr>
        <w:t>s</w:t>
      </w:r>
      <w:r w:rsidRPr="009748C8">
        <w:rPr>
          <w:rFonts w:ascii="Segoe UI" w:hAnsi="Segoe UI" w:cs="Segoe UI"/>
          <w:color w:val="000000"/>
          <w:sz w:val="22"/>
          <w:szCs w:val="22"/>
        </w:rPr>
        <w:t xml:space="preserve"> to cooperate with any part of the </w:t>
      </w:r>
      <w:r w:rsidR="00C42653" w:rsidRPr="009748C8">
        <w:rPr>
          <w:rFonts w:ascii="Segoe UI" w:hAnsi="Segoe UI" w:cs="Segoe UI"/>
          <w:color w:val="000000"/>
          <w:sz w:val="22"/>
          <w:szCs w:val="22"/>
        </w:rPr>
        <w:t>testing process</w:t>
      </w:r>
      <w:r w:rsidR="00CD6379" w:rsidRPr="009748C8">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EB341E" w:rsidRDefault="00B7541D" w:rsidP="001D193F">
      <w:pPr>
        <w:numPr>
          <w:ilvl w:val="0"/>
          <w:numId w:val="34"/>
        </w:numPr>
        <w:rPr>
          <w:rFonts w:ascii="Segoe UI" w:hAnsi="Segoe UI" w:cs="Segoe UI"/>
          <w:color w:val="000000"/>
          <w:sz w:val="22"/>
          <w:szCs w:val="22"/>
        </w:rPr>
      </w:pPr>
      <w:r w:rsidRPr="009748C8">
        <w:rPr>
          <w:rFonts w:ascii="Segoe UI" w:hAnsi="Segoe UI" w:cs="Segoe UI"/>
          <w:color w:val="000000"/>
          <w:sz w:val="22"/>
          <w:szCs w:val="22"/>
        </w:rPr>
        <w:t>Fails to remain readily available for testi</w:t>
      </w:r>
      <w:r w:rsidR="00A245DD" w:rsidRPr="009748C8">
        <w:rPr>
          <w:rFonts w:ascii="Segoe UI" w:hAnsi="Segoe UI" w:cs="Segoe UI"/>
          <w:color w:val="000000"/>
          <w:sz w:val="22"/>
          <w:szCs w:val="22"/>
        </w:rPr>
        <w:t>ng following an accident, including notifying a supervisor of their location if they leave the scene of the accident pr</w:t>
      </w:r>
      <w:r w:rsidR="00C42653" w:rsidRPr="009748C8">
        <w:rPr>
          <w:rFonts w:ascii="Segoe UI" w:hAnsi="Segoe UI" w:cs="Segoe UI"/>
          <w:color w:val="000000"/>
          <w:sz w:val="22"/>
          <w:szCs w:val="22"/>
        </w:rPr>
        <w:t>ior to submission of such tests</w:t>
      </w:r>
      <w:r w:rsidR="00CD6379" w:rsidRPr="009748C8">
        <w:rPr>
          <w:rFonts w:ascii="Segoe UI" w:hAnsi="Segoe UI" w:cs="Segoe UI"/>
          <w:color w:val="000000"/>
          <w:sz w:val="22"/>
          <w:szCs w:val="22"/>
        </w:rPr>
        <w:t>.</w:t>
      </w:r>
    </w:p>
    <w:p w:rsidR="00A5528E" w:rsidRPr="00A5528E" w:rsidRDefault="00A5528E" w:rsidP="00A5528E">
      <w:pPr>
        <w:ind w:left="720"/>
        <w:rPr>
          <w:rFonts w:ascii="Segoe UI" w:hAnsi="Segoe UI" w:cs="Segoe UI"/>
          <w:color w:val="000000"/>
          <w:sz w:val="4"/>
          <w:szCs w:val="4"/>
        </w:rPr>
      </w:pPr>
    </w:p>
    <w:p w:rsidR="00826D37" w:rsidRPr="009748C8" w:rsidRDefault="00A245DD" w:rsidP="001D193F">
      <w:pPr>
        <w:numPr>
          <w:ilvl w:val="0"/>
          <w:numId w:val="34"/>
        </w:numPr>
        <w:rPr>
          <w:rFonts w:ascii="Segoe UI" w:hAnsi="Segoe UI" w:cs="Segoe UI"/>
          <w:color w:val="000000"/>
          <w:sz w:val="22"/>
          <w:szCs w:val="22"/>
        </w:rPr>
      </w:pPr>
      <w:r w:rsidRPr="009748C8">
        <w:rPr>
          <w:rFonts w:ascii="Segoe UI" w:hAnsi="Segoe UI" w:cs="Segoe UI"/>
          <w:color w:val="000000"/>
          <w:sz w:val="22"/>
          <w:szCs w:val="22"/>
        </w:rPr>
        <w:t xml:space="preserve">Fails to take an additional test when directed by </w:t>
      </w:r>
      <w:r w:rsidRPr="00611E08">
        <w:rPr>
          <w:rFonts w:ascii="Segoe UI" w:hAnsi="Segoe UI" w:cs="Segoe UI"/>
          <w:b/>
          <w:color w:val="0070C0"/>
          <w:sz w:val="22"/>
          <w:szCs w:val="22"/>
        </w:rPr>
        <w:t>Transit Provider</w:t>
      </w:r>
      <w:r w:rsidR="00C42653" w:rsidRPr="009748C8">
        <w:rPr>
          <w:rFonts w:ascii="Segoe UI" w:hAnsi="Segoe UI" w:cs="Segoe UI"/>
          <w:color w:val="000000"/>
          <w:sz w:val="22"/>
          <w:szCs w:val="22"/>
        </w:rPr>
        <w:t xml:space="preserve"> or collector</w:t>
      </w:r>
      <w:r w:rsidR="00CD6379" w:rsidRPr="009748C8">
        <w:rPr>
          <w:rFonts w:ascii="Segoe UI" w:hAnsi="Segoe UI" w:cs="Segoe UI"/>
          <w:color w:val="000000"/>
          <w:sz w:val="22"/>
          <w:szCs w:val="22"/>
        </w:rPr>
        <w:t>.</w:t>
      </w:r>
    </w:p>
    <w:p w:rsidR="001D193F" w:rsidRPr="009748C8" w:rsidRDefault="001D193F" w:rsidP="001D193F">
      <w:pPr>
        <w:pStyle w:val="ListParagraph"/>
        <w:ind w:left="0"/>
        <w:rPr>
          <w:rFonts w:ascii="Segoe UI" w:hAnsi="Segoe UI" w:cs="Segoe UI"/>
          <w:color w:val="000000"/>
          <w:sz w:val="22"/>
          <w:szCs w:val="22"/>
        </w:rPr>
      </w:pPr>
    </w:p>
    <w:p w:rsidR="001D193F" w:rsidRPr="009748C8" w:rsidRDefault="001D193F" w:rsidP="001D193F">
      <w:pPr>
        <w:rPr>
          <w:rFonts w:ascii="Segoe UI" w:hAnsi="Segoe UI" w:cs="Segoe UI"/>
          <w:color w:val="000000"/>
          <w:sz w:val="22"/>
          <w:szCs w:val="22"/>
        </w:rPr>
      </w:pPr>
    </w:p>
    <w:p w:rsidR="007F2A88" w:rsidRPr="009748C8" w:rsidRDefault="007F2A88" w:rsidP="00293996">
      <w:pPr>
        <w:pStyle w:val="Heading1"/>
        <w:numPr>
          <w:ilvl w:val="0"/>
          <w:numId w:val="14"/>
        </w:numPr>
        <w:spacing w:before="0" w:after="0"/>
        <w:ind w:left="360"/>
        <w:rPr>
          <w:rFonts w:cs="Segoe UI"/>
          <w:u w:val="words"/>
        </w:rPr>
      </w:pPr>
      <w:bookmarkStart w:id="33" w:name="_Toc27144113"/>
      <w:r w:rsidRPr="009748C8">
        <w:rPr>
          <w:rFonts w:cs="Segoe UI"/>
        </w:rPr>
        <w:lastRenderedPageBreak/>
        <w:t>V</w:t>
      </w:r>
      <w:r w:rsidR="006514B0">
        <w:rPr>
          <w:rFonts w:cs="Segoe UI"/>
        </w:rPr>
        <w:t>OLUNTARY SELF-REFERRAL</w:t>
      </w:r>
      <w:bookmarkEnd w:id="33"/>
      <w:r w:rsidR="006514B0">
        <w:rPr>
          <w:rFonts w:cs="Segoe UI"/>
        </w:rPr>
        <w:t xml:space="preserve"> </w:t>
      </w:r>
    </w:p>
    <w:p w:rsidR="007F2A88" w:rsidRPr="009748C8" w:rsidRDefault="007F2A88" w:rsidP="007F2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u w:val="words"/>
        </w:rPr>
      </w:pPr>
    </w:p>
    <w:p w:rsidR="007F2A88" w:rsidRPr="00496F49" w:rsidRDefault="007F2A88" w:rsidP="007F2A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496F49">
        <w:rPr>
          <w:rFonts w:ascii="Segoe UI" w:hAnsi="Segoe UI" w:cs="Segoe UI"/>
          <w:color w:val="000000"/>
          <w:sz w:val="22"/>
          <w:szCs w:val="22"/>
          <w:u w:val="single"/>
        </w:rPr>
        <w:t xml:space="preserve">Any employee who has a drug and/or alcohol use problem and has not been selected for reasonable suspicion, random or post-accident testing or has not refused a drug or alcohol test may voluntarily refer her or himself to the </w:t>
      </w:r>
      <w:r w:rsidRPr="00611E08">
        <w:rPr>
          <w:rFonts w:ascii="Segoe UI" w:hAnsi="Segoe UI" w:cs="Segoe UI"/>
          <w:b/>
          <w:color w:val="0070C0"/>
          <w:sz w:val="22"/>
          <w:szCs w:val="22"/>
          <w:u w:val="single"/>
        </w:rPr>
        <w:t>Transit Provider</w:t>
      </w:r>
      <w:r w:rsidRPr="00496F49">
        <w:rPr>
          <w:rFonts w:ascii="Segoe UI" w:hAnsi="Segoe UI" w:cs="Segoe UI"/>
          <w:color w:val="000000"/>
          <w:sz w:val="22"/>
          <w:szCs w:val="22"/>
          <w:u w:val="single"/>
        </w:rPr>
        <w:t xml:space="preserve"> Transit Manager</w:t>
      </w:r>
      <w:r w:rsidR="00611E08" w:rsidRPr="00496F49">
        <w:rPr>
          <w:rFonts w:ascii="Segoe UI" w:hAnsi="Segoe UI" w:cs="Segoe UI"/>
          <w:color w:val="000000"/>
          <w:sz w:val="22"/>
          <w:szCs w:val="22"/>
          <w:u w:val="single"/>
        </w:rPr>
        <w:t>/Drug and Alcohol Program Manager</w:t>
      </w:r>
      <w:r w:rsidRPr="00496F49">
        <w:rPr>
          <w:rFonts w:ascii="Segoe UI" w:hAnsi="Segoe UI" w:cs="Segoe UI"/>
          <w:color w:val="000000"/>
          <w:sz w:val="22"/>
          <w:szCs w:val="22"/>
          <w:u w:val="single"/>
        </w:rPr>
        <w:t>, who will refer the individual to a substance abuse counselor for evaluation and treatment</w:t>
      </w:r>
      <w:r w:rsidRPr="00496F49">
        <w:rPr>
          <w:rFonts w:ascii="Segoe UI" w:hAnsi="Segoe UI" w:cs="Segoe UI"/>
          <w:color w:val="000000"/>
          <w:sz w:val="22"/>
          <w:szCs w:val="22"/>
        </w:rPr>
        <w:t xml:space="preserve">. </w:t>
      </w:r>
    </w:p>
    <w:p w:rsidR="00EB1887" w:rsidRPr="00901D0D" w:rsidRDefault="00EB1887"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7F2A88" w:rsidRPr="00496F49" w:rsidRDefault="007F2A88"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u w:val="single"/>
        </w:rPr>
      </w:pPr>
      <w:r w:rsidRPr="00496F49">
        <w:rPr>
          <w:rFonts w:ascii="Segoe UI" w:hAnsi="Segoe UI" w:cs="Segoe UI"/>
          <w:color w:val="000000"/>
          <w:sz w:val="22"/>
          <w:szCs w:val="22"/>
          <w:u w:val="single"/>
        </w:rPr>
        <w:t xml:space="preserve">The substance abuse counselor will evaluate the employee and make a specific recommendation regarding the appropriate treatment. Employees are encouraged to voluntarily seek professional substance abuse assistance before any substance use or dependence affects job performance. </w:t>
      </w:r>
    </w:p>
    <w:p w:rsidR="00C5464A" w:rsidRPr="00A60BDB" w:rsidRDefault="00C5464A"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FF0000"/>
          <w:sz w:val="22"/>
          <w:szCs w:val="22"/>
          <w:u w:val="single"/>
        </w:rPr>
      </w:pPr>
    </w:p>
    <w:p w:rsidR="007F2A88" w:rsidRPr="00496F49" w:rsidRDefault="007F2A88"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496F49">
        <w:rPr>
          <w:rFonts w:ascii="Segoe UI" w:hAnsi="Segoe UI" w:cs="Segoe UI"/>
          <w:color w:val="000000"/>
          <w:sz w:val="22"/>
          <w:szCs w:val="22"/>
          <w:u w:val="single"/>
        </w:rPr>
        <w:t>Any safety-sensitive employee who admits to a drug and/or alcohol problem will immediately be removed from his/her safety-sensitive function and will not be allowed to perform such function until successful completion of a prescribed rehabilitation program</w:t>
      </w:r>
      <w:r w:rsidRPr="00496F49">
        <w:rPr>
          <w:rFonts w:ascii="Segoe UI" w:hAnsi="Segoe UI" w:cs="Segoe UI"/>
          <w:color w:val="000000"/>
          <w:sz w:val="22"/>
          <w:szCs w:val="22"/>
        </w:rPr>
        <w:t xml:space="preserve">. </w:t>
      </w:r>
    </w:p>
    <w:p w:rsidR="00B77C17" w:rsidRPr="00496F49" w:rsidRDefault="00B77C17"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u w:val="single"/>
        </w:rPr>
      </w:pPr>
    </w:p>
    <w:p w:rsidR="00B77C17" w:rsidRPr="00496F49" w:rsidRDefault="00B77C17"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u w:val="single"/>
        </w:rPr>
      </w:pPr>
      <w:r w:rsidRPr="00496F49">
        <w:rPr>
          <w:rFonts w:ascii="Segoe UI" w:hAnsi="Segoe UI" w:cs="Segoe UI"/>
          <w:color w:val="000000"/>
          <w:sz w:val="22"/>
          <w:szCs w:val="22"/>
          <w:u w:val="single"/>
        </w:rPr>
        <w:t xml:space="preserve">A voluntary referral does not shield an employee from disciplinary action or guarantee employment with </w:t>
      </w:r>
      <w:r w:rsidRPr="00611E08">
        <w:rPr>
          <w:rFonts w:ascii="Segoe UI" w:hAnsi="Segoe UI" w:cs="Segoe UI"/>
          <w:b/>
          <w:color w:val="0070C0"/>
          <w:sz w:val="22"/>
          <w:szCs w:val="22"/>
          <w:u w:val="single"/>
        </w:rPr>
        <w:t>Transit Provider</w:t>
      </w:r>
      <w:r w:rsidRPr="00496F49">
        <w:rPr>
          <w:rFonts w:ascii="Segoe UI" w:hAnsi="Segoe UI" w:cs="Segoe UI"/>
          <w:color w:val="000000"/>
          <w:sz w:val="22"/>
          <w:szCs w:val="22"/>
          <w:u w:val="single"/>
        </w:rPr>
        <w:t xml:space="preserve">. </w:t>
      </w:r>
    </w:p>
    <w:p w:rsidR="00C5464A" w:rsidRPr="00496F49" w:rsidRDefault="00C5464A"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u w:val="single"/>
        </w:rPr>
      </w:pPr>
    </w:p>
    <w:p w:rsidR="00C5464A" w:rsidRPr="00496F49" w:rsidRDefault="00C5464A" w:rsidP="00C546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u w:val="single"/>
        </w:rPr>
      </w:pPr>
      <w:r w:rsidRPr="00496F49">
        <w:rPr>
          <w:rFonts w:ascii="Segoe UI" w:hAnsi="Segoe UI" w:cs="Segoe UI"/>
          <w:color w:val="000000"/>
          <w:sz w:val="22"/>
          <w:szCs w:val="22"/>
          <w:u w:val="single"/>
        </w:rPr>
        <w:t xml:space="preserve">In the instance of a self-referral or a management referral, disciplinary action against the employee shall include mandatory referral for an assessment by an employer approved counseling professional for assessment, formulation of a treatment plan and execution of a return to work agreement. </w:t>
      </w:r>
    </w:p>
    <w:p w:rsidR="00C5464A" w:rsidRPr="00496F49" w:rsidRDefault="00C5464A" w:rsidP="00C546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u w:val="single"/>
        </w:rPr>
      </w:pPr>
    </w:p>
    <w:p w:rsidR="00336916" w:rsidRPr="00496F49" w:rsidRDefault="00826D37" w:rsidP="00C546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u w:val="single"/>
        </w:rPr>
      </w:pPr>
      <w:r w:rsidRPr="00496F49">
        <w:rPr>
          <w:rFonts w:ascii="Segoe UI" w:hAnsi="Segoe UI" w:cs="Segoe UI"/>
          <w:color w:val="000000"/>
          <w:sz w:val="22"/>
          <w:szCs w:val="22"/>
          <w:u w:val="single"/>
        </w:rPr>
        <w:t xml:space="preserve">Failure to execute </w:t>
      </w:r>
      <w:r w:rsidR="00C5464A" w:rsidRPr="00496F49">
        <w:rPr>
          <w:rFonts w:ascii="Segoe UI" w:hAnsi="Segoe UI" w:cs="Segoe UI"/>
          <w:color w:val="000000"/>
          <w:sz w:val="22"/>
          <w:szCs w:val="22"/>
          <w:u w:val="single"/>
        </w:rPr>
        <w:t xml:space="preserve">or remain compliant with the return-to-work agreement shall result in termination from </w:t>
      </w:r>
      <w:r w:rsidR="00C5464A" w:rsidRPr="00611E08">
        <w:rPr>
          <w:rFonts w:ascii="Segoe UI" w:hAnsi="Segoe UI" w:cs="Segoe UI"/>
          <w:b/>
          <w:color w:val="0070C0"/>
          <w:sz w:val="22"/>
          <w:szCs w:val="22"/>
          <w:u w:val="single"/>
        </w:rPr>
        <w:t>Transit Provider</w:t>
      </w:r>
      <w:r w:rsidR="00396E7F" w:rsidRPr="00496F49">
        <w:rPr>
          <w:rFonts w:ascii="Segoe UI" w:hAnsi="Segoe UI" w:cs="Segoe UI"/>
          <w:color w:val="000000"/>
          <w:sz w:val="22"/>
          <w:szCs w:val="22"/>
          <w:u w:val="single"/>
        </w:rPr>
        <w:t xml:space="preserve"> employment.</w:t>
      </w:r>
    </w:p>
    <w:p w:rsidR="00396E7F" w:rsidRPr="009748C8" w:rsidRDefault="00396E7F" w:rsidP="00C546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1D193F" w:rsidRPr="009748C8" w:rsidRDefault="001D193F" w:rsidP="00C546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B70657" w:rsidRPr="009748C8" w:rsidRDefault="00B05724" w:rsidP="00293996">
      <w:pPr>
        <w:pStyle w:val="Heading1"/>
        <w:numPr>
          <w:ilvl w:val="0"/>
          <w:numId w:val="14"/>
        </w:numPr>
        <w:spacing w:before="0" w:after="0"/>
        <w:ind w:left="360"/>
        <w:rPr>
          <w:rFonts w:cs="Segoe UI"/>
        </w:rPr>
      </w:pPr>
      <w:bookmarkStart w:id="34" w:name="_Toc27144114"/>
      <w:r w:rsidRPr="009748C8">
        <w:rPr>
          <w:rFonts w:cs="Segoe UI"/>
        </w:rPr>
        <w:t>GRIEVANCE AND APPEAL</w:t>
      </w:r>
      <w:bookmarkEnd w:id="34"/>
    </w:p>
    <w:p w:rsidR="007F53E1" w:rsidRPr="009748C8" w:rsidRDefault="007F53E1"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u w:val="words"/>
        </w:rPr>
      </w:pPr>
    </w:p>
    <w:p w:rsidR="00B70657" w:rsidRPr="009748C8" w:rsidRDefault="00B05724"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 xml:space="preserve">The consequences specified by 49 CFR </w:t>
      </w:r>
      <w:r w:rsidR="000B4407" w:rsidRPr="009748C8">
        <w:rPr>
          <w:rFonts w:ascii="Segoe UI" w:hAnsi="Segoe UI" w:cs="Segoe UI"/>
          <w:color w:val="000000"/>
          <w:sz w:val="22"/>
          <w:szCs w:val="22"/>
        </w:rPr>
        <w:t>40.149</w:t>
      </w:r>
      <w:r w:rsidR="007E45F9" w:rsidRPr="009748C8">
        <w:rPr>
          <w:rFonts w:ascii="Segoe UI" w:hAnsi="Segoe UI" w:cs="Segoe UI"/>
          <w:color w:val="000000"/>
          <w:sz w:val="22"/>
          <w:szCs w:val="22"/>
        </w:rPr>
        <w:t xml:space="preserve"> (a)(5) and </w:t>
      </w:r>
      <w:r w:rsidR="000B4407" w:rsidRPr="009748C8">
        <w:rPr>
          <w:rFonts w:ascii="Segoe UI" w:hAnsi="Segoe UI" w:cs="Segoe UI"/>
          <w:color w:val="000000"/>
          <w:sz w:val="22"/>
          <w:szCs w:val="22"/>
        </w:rPr>
        <w:t>(c)</w:t>
      </w:r>
      <w:r w:rsidR="002A606A" w:rsidRPr="009748C8">
        <w:rPr>
          <w:rFonts w:ascii="Segoe UI" w:hAnsi="Segoe UI" w:cs="Segoe UI"/>
          <w:color w:val="000000"/>
          <w:sz w:val="22"/>
          <w:szCs w:val="22"/>
        </w:rPr>
        <w:t xml:space="preserve">, </w:t>
      </w:r>
      <w:r w:rsidR="00A31D8E" w:rsidRPr="009748C8">
        <w:rPr>
          <w:rFonts w:ascii="Segoe UI" w:hAnsi="Segoe UI" w:cs="Segoe UI"/>
          <w:color w:val="000000"/>
          <w:sz w:val="22"/>
          <w:szCs w:val="22"/>
        </w:rPr>
        <w:t>as amended</w:t>
      </w:r>
      <w:r w:rsidR="002A606A" w:rsidRPr="009748C8">
        <w:rPr>
          <w:rFonts w:ascii="Segoe UI" w:hAnsi="Segoe UI" w:cs="Segoe UI"/>
          <w:color w:val="000000"/>
          <w:sz w:val="22"/>
          <w:szCs w:val="22"/>
        </w:rPr>
        <w:t>, f</w:t>
      </w:r>
      <w:r w:rsidRPr="009748C8">
        <w:rPr>
          <w:rFonts w:ascii="Segoe UI" w:hAnsi="Segoe UI" w:cs="Segoe UI"/>
          <w:color w:val="000000"/>
          <w:sz w:val="22"/>
          <w:szCs w:val="22"/>
        </w:rPr>
        <w:t>or a positive test or test refusal are not subject to arbitration.</w:t>
      </w:r>
    </w:p>
    <w:p w:rsidR="00396E7F" w:rsidRPr="009748C8" w:rsidRDefault="00396E7F"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1D193F" w:rsidRPr="009748C8" w:rsidRDefault="001D193F"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B70657" w:rsidRPr="009748C8" w:rsidRDefault="00B05724" w:rsidP="00293996">
      <w:pPr>
        <w:pStyle w:val="Heading1"/>
        <w:numPr>
          <w:ilvl w:val="0"/>
          <w:numId w:val="14"/>
        </w:numPr>
        <w:spacing w:before="0" w:after="0"/>
        <w:ind w:left="360"/>
        <w:rPr>
          <w:rFonts w:cs="Segoe UI"/>
        </w:rPr>
      </w:pPr>
      <w:bookmarkStart w:id="35" w:name="_Toc27144115"/>
      <w:r w:rsidRPr="009748C8">
        <w:rPr>
          <w:rFonts w:cs="Segoe UI"/>
        </w:rPr>
        <w:t>PROPER APPLICATION OF THE POLICY</w:t>
      </w:r>
      <w:bookmarkEnd w:id="35"/>
    </w:p>
    <w:p w:rsidR="007F53E1" w:rsidRPr="009748C8" w:rsidRDefault="007F53E1" w:rsidP="007F5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u w:val="single"/>
        </w:rPr>
      </w:pPr>
    </w:p>
    <w:p w:rsidR="004552A6" w:rsidRPr="00D0179E" w:rsidRDefault="00515C48"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u w:val="single"/>
        </w:rPr>
      </w:pPr>
      <w:r w:rsidRPr="00611E08">
        <w:rPr>
          <w:rFonts w:ascii="Segoe UI" w:hAnsi="Segoe UI" w:cs="Segoe UI"/>
          <w:b/>
          <w:iCs/>
          <w:color w:val="0070C0"/>
          <w:sz w:val="22"/>
          <w:szCs w:val="22"/>
          <w:u w:val="single"/>
        </w:rPr>
        <w:t>Transit Provider</w:t>
      </w:r>
      <w:r w:rsidR="00C10006" w:rsidRPr="009748C8">
        <w:rPr>
          <w:rFonts w:ascii="Segoe UI" w:hAnsi="Segoe UI" w:cs="Segoe UI"/>
          <w:b/>
          <w:iCs/>
          <w:color w:val="000000"/>
          <w:sz w:val="22"/>
          <w:szCs w:val="22"/>
          <w:u w:val="single"/>
        </w:rPr>
        <w:t xml:space="preserve"> </w:t>
      </w:r>
      <w:r w:rsidR="00B05724" w:rsidRPr="009748C8">
        <w:rPr>
          <w:rFonts w:ascii="Segoe UI" w:hAnsi="Segoe UI" w:cs="Segoe UI"/>
          <w:color w:val="000000"/>
          <w:sz w:val="22"/>
          <w:szCs w:val="22"/>
          <w:u w:val="single"/>
        </w:rPr>
        <w:t>is</w:t>
      </w:r>
      <w:r w:rsidR="00B05724" w:rsidRPr="00D0179E">
        <w:rPr>
          <w:rFonts w:ascii="Segoe UI" w:hAnsi="Segoe UI" w:cs="Segoe UI"/>
          <w:color w:val="000000"/>
          <w:sz w:val="22"/>
          <w:szCs w:val="22"/>
          <w:u w:val="single"/>
        </w:rPr>
        <w:t xml:space="preserve"> dedicated to assuring fair and equitable application o</w:t>
      </w:r>
      <w:r w:rsidR="00697662">
        <w:rPr>
          <w:rFonts w:ascii="Segoe UI" w:hAnsi="Segoe UI" w:cs="Segoe UI"/>
          <w:color w:val="000000"/>
          <w:sz w:val="22"/>
          <w:szCs w:val="22"/>
          <w:u w:val="single"/>
        </w:rPr>
        <w:t xml:space="preserve">f this substance abuse policy. </w:t>
      </w:r>
      <w:r w:rsidR="00B05724" w:rsidRPr="00D0179E">
        <w:rPr>
          <w:rFonts w:ascii="Segoe UI" w:hAnsi="Segoe UI" w:cs="Segoe UI"/>
          <w:color w:val="000000"/>
          <w:sz w:val="22"/>
          <w:szCs w:val="22"/>
          <w:u w:val="single"/>
        </w:rPr>
        <w:t xml:space="preserve">Therefore, supervisors/managers are required to use and apply all aspects of this policy in an </w:t>
      </w:r>
      <w:r w:rsidR="00697662">
        <w:rPr>
          <w:rFonts w:ascii="Segoe UI" w:hAnsi="Segoe UI" w:cs="Segoe UI"/>
          <w:color w:val="000000"/>
          <w:sz w:val="22"/>
          <w:szCs w:val="22"/>
          <w:u w:val="single"/>
        </w:rPr>
        <w:t xml:space="preserve">unbiased and impartial manner. </w:t>
      </w:r>
      <w:r w:rsidR="00B05724" w:rsidRPr="00D0179E">
        <w:rPr>
          <w:rFonts w:ascii="Segoe UI" w:hAnsi="Segoe UI" w:cs="Segoe UI"/>
          <w:color w:val="000000"/>
          <w:sz w:val="22"/>
          <w:szCs w:val="22"/>
          <w:u w:val="single"/>
        </w:rPr>
        <w:t xml:space="preserve">Any supervisor/manager who knowingly disregards the requirements of this policy, or who is found to deliberately misuse the policy in regard to subordinates, shall be subject to disciplinary action, up to and including termination. </w:t>
      </w:r>
    </w:p>
    <w:p w:rsidR="003B78C4" w:rsidRDefault="00A5528E"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Pr>
          <w:rFonts w:ascii="Segoe UI" w:hAnsi="Segoe UI" w:cs="Segoe UI"/>
          <w:color w:val="000000"/>
          <w:sz w:val="22"/>
          <w:szCs w:val="22"/>
        </w:rPr>
        <w:br/>
      </w:r>
    </w:p>
    <w:p w:rsidR="001D193F" w:rsidRPr="001D193F" w:rsidRDefault="001D193F"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801B18" w:rsidRPr="00801B18" w:rsidRDefault="00801B18" w:rsidP="00293996">
      <w:pPr>
        <w:pStyle w:val="Heading1"/>
        <w:numPr>
          <w:ilvl w:val="0"/>
          <w:numId w:val="14"/>
        </w:numPr>
        <w:spacing w:before="0" w:after="0"/>
        <w:ind w:left="360"/>
      </w:pPr>
      <w:bookmarkStart w:id="36" w:name="_Toc27144116"/>
      <w:r w:rsidRPr="00801B18">
        <w:lastRenderedPageBreak/>
        <w:t>EDUCATION AND TRAINING</w:t>
      </w:r>
      <w:bookmarkEnd w:id="36"/>
    </w:p>
    <w:p w:rsidR="00801B18" w:rsidRPr="00A5528E"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6"/>
          <w:szCs w:val="6"/>
        </w:rPr>
      </w:pPr>
    </w:p>
    <w:p w:rsidR="00A5528E"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FC7D22">
        <w:rPr>
          <w:rFonts w:ascii="Segoe UI" w:hAnsi="Segoe UI" w:cs="Segoe UI"/>
          <w:color w:val="000000"/>
          <w:sz w:val="22"/>
          <w:szCs w:val="22"/>
        </w:rPr>
        <w:t>Every covered employee will:</w:t>
      </w:r>
    </w:p>
    <w:p w:rsidR="00A5528E" w:rsidRPr="00A5528E" w:rsidRDefault="00A5528E"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
          <w:szCs w:val="2"/>
        </w:rPr>
      </w:pPr>
    </w:p>
    <w:p w:rsidR="00801B18" w:rsidRDefault="00801B18" w:rsidP="00DA08D5">
      <w:pPr>
        <w:numPr>
          <w:ilvl w:val="0"/>
          <w:numId w:val="2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FC7D22">
        <w:rPr>
          <w:rFonts w:ascii="Segoe UI" w:hAnsi="Segoe UI" w:cs="Segoe UI"/>
          <w:color w:val="000000"/>
          <w:sz w:val="22"/>
          <w:szCs w:val="22"/>
        </w:rPr>
        <w:t>Receive a copy of this policy and will have ready access to the corresponding federal regulations including 49 CFR Part</w:t>
      </w:r>
      <w:r w:rsidR="002A606A">
        <w:rPr>
          <w:rFonts w:ascii="Segoe UI" w:hAnsi="Segoe UI" w:cs="Segoe UI"/>
          <w:color w:val="000000"/>
          <w:sz w:val="22"/>
          <w:szCs w:val="22"/>
        </w:rPr>
        <w:t>s</w:t>
      </w:r>
      <w:r w:rsidRPr="00FC7D22">
        <w:rPr>
          <w:rFonts w:ascii="Segoe UI" w:hAnsi="Segoe UI" w:cs="Segoe UI"/>
          <w:color w:val="000000"/>
          <w:sz w:val="22"/>
          <w:szCs w:val="22"/>
        </w:rPr>
        <w:t xml:space="preserve"> 655</w:t>
      </w:r>
      <w:r w:rsidR="002A606A">
        <w:rPr>
          <w:rFonts w:ascii="Segoe UI" w:hAnsi="Segoe UI" w:cs="Segoe UI"/>
          <w:color w:val="000000"/>
          <w:sz w:val="22"/>
          <w:szCs w:val="22"/>
        </w:rPr>
        <w:t xml:space="preserve"> and 40, each as amended</w:t>
      </w:r>
      <w:r w:rsidR="00CD6379">
        <w:rPr>
          <w:rFonts w:ascii="Segoe UI" w:hAnsi="Segoe UI" w:cs="Segoe UI"/>
          <w:color w:val="000000"/>
          <w:sz w:val="22"/>
          <w:szCs w:val="22"/>
        </w:rPr>
        <w:t>.</w:t>
      </w:r>
      <w:r w:rsidRPr="00FC7D22">
        <w:rPr>
          <w:rFonts w:ascii="Segoe UI" w:hAnsi="Segoe UI" w:cs="Segoe UI"/>
          <w:color w:val="000000"/>
          <w:sz w:val="22"/>
          <w:szCs w:val="22"/>
        </w:rPr>
        <w:t xml:space="preserve">  </w:t>
      </w:r>
    </w:p>
    <w:p w:rsidR="00A5528E" w:rsidRPr="00A5528E" w:rsidRDefault="00A5528E" w:rsidP="00A5528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
          <w:szCs w:val="2"/>
        </w:rPr>
      </w:pPr>
    </w:p>
    <w:p w:rsidR="002A606A" w:rsidRDefault="00801B18" w:rsidP="00DA08D5">
      <w:pPr>
        <w:numPr>
          <w:ilvl w:val="0"/>
          <w:numId w:val="2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FC7D22">
        <w:rPr>
          <w:rFonts w:ascii="Segoe UI" w:hAnsi="Segoe UI" w:cs="Segoe UI"/>
          <w:color w:val="000000"/>
          <w:sz w:val="22"/>
          <w:szCs w:val="22"/>
        </w:rPr>
        <w:t>Undergo a minimum of 60 minutes of training on the signs and symptoms of drug use including the effects and consequences of drug use on personal health, saf</w:t>
      </w:r>
      <w:r w:rsidR="002A606A">
        <w:rPr>
          <w:rFonts w:ascii="Segoe UI" w:hAnsi="Segoe UI" w:cs="Segoe UI"/>
          <w:color w:val="000000"/>
          <w:sz w:val="22"/>
          <w:szCs w:val="22"/>
        </w:rPr>
        <w:t>ety, and the work environment</w:t>
      </w:r>
      <w:r w:rsidR="00CD6379">
        <w:rPr>
          <w:rFonts w:ascii="Segoe UI" w:hAnsi="Segoe UI" w:cs="Segoe UI"/>
          <w:color w:val="000000"/>
          <w:sz w:val="22"/>
          <w:szCs w:val="22"/>
        </w:rPr>
        <w:t>.</w:t>
      </w:r>
    </w:p>
    <w:p w:rsidR="00A5528E" w:rsidRPr="00A5528E" w:rsidRDefault="00A5528E" w:rsidP="00A5528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
          <w:szCs w:val="2"/>
        </w:rPr>
      </w:pPr>
    </w:p>
    <w:p w:rsidR="00801B18" w:rsidRPr="00FC7D22" w:rsidRDefault="00801B18" w:rsidP="002A606A">
      <w:pPr>
        <w:numPr>
          <w:ilvl w:val="1"/>
          <w:numId w:val="27"/>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FC7D22">
        <w:rPr>
          <w:rFonts w:ascii="Segoe UI" w:hAnsi="Segoe UI" w:cs="Segoe UI"/>
          <w:color w:val="000000"/>
          <w:sz w:val="22"/>
          <w:szCs w:val="22"/>
        </w:rPr>
        <w:t>The training also includes manifestations and behavioral cues that m</w:t>
      </w:r>
      <w:r w:rsidR="002A606A">
        <w:rPr>
          <w:rFonts w:ascii="Segoe UI" w:hAnsi="Segoe UI" w:cs="Segoe UI"/>
          <w:color w:val="000000"/>
          <w:sz w:val="22"/>
          <w:szCs w:val="22"/>
        </w:rPr>
        <w:t>ay indicate prohibited drug use</w:t>
      </w:r>
      <w:r w:rsidR="00CD6379">
        <w:rPr>
          <w:rFonts w:ascii="Segoe UI" w:hAnsi="Segoe UI" w:cs="Segoe UI"/>
          <w:color w:val="000000"/>
          <w:sz w:val="22"/>
          <w:szCs w:val="22"/>
        </w:rPr>
        <w:t>.</w:t>
      </w:r>
    </w:p>
    <w:p w:rsidR="00801B18" w:rsidRPr="00A5528E"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p w:rsidR="00A5528E"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FC7D22">
        <w:rPr>
          <w:rFonts w:ascii="Segoe UI" w:hAnsi="Segoe UI" w:cs="Segoe UI"/>
          <w:color w:val="000000"/>
          <w:sz w:val="22"/>
          <w:szCs w:val="22"/>
        </w:rPr>
        <w:t>All supervisory personnel or company officials who are in a position to determine employee fitness for duty will receive:</w:t>
      </w:r>
    </w:p>
    <w:p w:rsidR="00A5528E" w:rsidRPr="00A5528E" w:rsidRDefault="00A5528E"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
          <w:szCs w:val="2"/>
        </w:rPr>
      </w:pPr>
    </w:p>
    <w:p w:rsidR="00801B18" w:rsidRDefault="00801B18" w:rsidP="00DA08D5">
      <w:pPr>
        <w:numPr>
          <w:ilvl w:val="0"/>
          <w:numId w:val="2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FC7D22">
        <w:rPr>
          <w:rFonts w:ascii="Segoe UI" w:hAnsi="Segoe UI" w:cs="Segoe UI"/>
          <w:color w:val="000000"/>
          <w:sz w:val="22"/>
          <w:szCs w:val="22"/>
        </w:rPr>
        <w:t>60 minutes of reasonable suspicion training on the physical, behavioral, and performance indicators of probable drug use</w:t>
      </w:r>
      <w:r w:rsidR="0078642B">
        <w:rPr>
          <w:rFonts w:ascii="Segoe UI" w:hAnsi="Segoe UI" w:cs="Segoe UI"/>
          <w:color w:val="000000"/>
          <w:sz w:val="22"/>
          <w:szCs w:val="22"/>
        </w:rPr>
        <w:t>,</w:t>
      </w:r>
      <w:r w:rsidRPr="00FC7D22">
        <w:rPr>
          <w:rFonts w:ascii="Segoe UI" w:hAnsi="Segoe UI" w:cs="Segoe UI"/>
          <w:color w:val="000000"/>
          <w:sz w:val="22"/>
          <w:szCs w:val="22"/>
        </w:rPr>
        <w:t xml:space="preserve"> and </w:t>
      </w:r>
    </w:p>
    <w:p w:rsidR="00A5528E" w:rsidRPr="00A5528E" w:rsidRDefault="00A5528E" w:rsidP="00A5528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
          <w:szCs w:val="2"/>
        </w:rPr>
      </w:pPr>
    </w:p>
    <w:p w:rsidR="00801B18" w:rsidRPr="00FC7D22" w:rsidRDefault="00801B18" w:rsidP="00DA08D5">
      <w:pPr>
        <w:numPr>
          <w:ilvl w:val="0"/>
          <w:numId w:val="2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FC7D22">
        <w:rPr>
          <w:rFonts w:ascii="Segoe UI" w:hAnsi="Segoe UI" w:cs="Segoe UI"/>
          <w:color w:val="000000"/>
          <w:sz w:val="22"/>
          <w:szCs w:val="22"/>
        </w:rPr>
        <w:t xml:space="preserve">60 minutes of additional reasonable suspicion training on the physical, behavioral, speech, and performance indicators of </w:t>
      </w:r>
      <w:r w:rsidR="0078642B">
        <w:rPr>
          <w:rFonts w:ascii="Segoe UI" w:hAnsi="Segoe UI" w:cs="Segoe UI"/>
          <w:color w:val="000000"/>
          <w:sz w:val="22"/>
          <w:szCs w:val="22"/>
        </w:rPr>
        <w:t>probable alcohol misuse</w:t>
      </w:r>
      <w:r w:rsidR="00CD6379">
        <w:rPr>
          <w:rFonts w:ascii="Segoe UI" w:hAnsi="Segoe UI" w:cs="Segoe UI"/>
          <w:color w:val="000000"/>
          <w:sz w:val="22"/>
          <w:szCs w:val="22"/>
        </w:rPr>
        <w:t>.</w:t>
      </w:r>
    </w:p>
    <w:p w:rsidR="00801B18" w:rsidRPr="00A5528E"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6"/>
          <w:szCs w:val="6"/>
        </w:rPr>
      </w:pPr>
    </w:p>
    <w:p w:rsidR="00801B18" w:rsidRPr="009748C8"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 xml:space="preserve">Information on the signs, symptoms, health effects, and consequences of alcohol misuse </w:t>
      </w:r>
      <w:r w:rsidR="00DA08D5" w:rsidRPr="009748C8">
        <w:rPr>
          <w:rFonts w:ascii="Segoe UI" w:hAnsi="Segoe UI" w:cs="Segoe UI"/>
          <w:color w:val="000000"/>
          <w:sz w:val="22"/>
          <w:szCs w:val="22"/>
        </w:rPr>
        <w:t xml:space="preserve">can be found using resources listed in </w:t>
      </w:r>
      <w:r w:rsidRPr="00A5528E">
        <w:rPr>
          <w:rFonts w:ascii="Segoe UI" w:hAnsi="Segoe UI" w:cs="Segoe UI"/>
          <w:b/>
          <w:color w:val="000000"/>
          <w:sz w:val="22"/>
          <w:szCs w:val="22"/>
        </w:rPr>
        <w:t xml:space="preserve">Attachment </w:t>
      </w:r>
      <w:r w:rsidR="00DA08D5" w:rsidRPr="00A5528E">
        <w:rPr>
          <w:rFonts w:ascii="Segoe UI" w:hAnsi="Segoe UI" w:cs="Segoe UI"/>
          <w:b/>
          <w:color w:val="000000"/>
          <w:sz w:val="22"/>
          <w:szCs w:val="22"/>
        </w:rPr>
        <w:t>C</w:t>
      </w:r>
      <w:r w:rsidRPr="009748C8">
        <w:rPr>
          <w:rFonts w:ascii="Segoe UI" w:hAnsi="Segoe UI" w:cs="Segoe UI"/>
          <w:color w:val="000000"/>
          <w:sz w:val="22"/>
          <w:szCs w:val="22"/>
        </w:rPr>
        <w:t xml:space="preserve"> of this policy.</w:t>
      </w:r>
    </w:p>
    <w:p w:rsidR="00801B18" w:rsidRPr="00A5528E"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14"/>
          <w:szCs w:val="14"/>
        </w:rPr>
      </w:pPr>
    </w:p>
    <w:p w:rsidR="00801B18" w:rsidRPr="009748C8"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611E08">
        <w:rPr>
          <w:rFonts w:ascii="Segoe UI" w:hAnsi="Segoe UI" w:cs="Segoe UI"/>
          <w:b/>
          <w:color w:val="0070C0"/>
          <w:sz w:val="22"/>
          <w:szCs w:val="22"/>
        </w:rPr>
        <w:t>Transit Provider</w:t>
      </w:r>
      <w:r w:rsidRPr="009748C8">
        <w:rPr>
          <w:rFonts w:ascii="Segoe UI" w:hAnsi="Segoe UI" w:cs="Segoe UI"/>
          <w:color w:val="000000"/>
          <w:sz w:val="22"/>
          <w:szCs w:val="22"/>
        </w:rPr>
        <w:t xml:space="preserve"> will display and distribute to every covered employee informational material and if available, display and distribute a community service hot-line telephone number for employee assistance. </w:t>
      </w:r>
    </w:p>
    <w:p w:rsidR="00801B18" w:rsidRPr="00A5528E"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18"/>
          <w:szCs w:val="18"/>
        </w:rPr>
      </w:pPr>
    </w:p>
    <w:p w:rsidR="00801B18" w:rsidRPr="009748C8" w:rsidRDefault="00922D30" w:rsidP="00293996">
      <w:pPr>
        <w:pStyle w:val="Heading1"/>
        <w:numPr>
          <w:ilvl w:val="0"/>
          <w:numId w:val="14"/>
        </w:numPr>
        <w:spacing w:before="0" w:after="0"/>
        <w:ind w:left="360"/>
      </w:pPr>
      <w:bookmarkStart w:id="37" w:name="_Toc27144117"/>
      <w:r w:rsidRPr="009748C8">
        <w:t xml:space="preserve">RECORDS </w:t>
      </w:r>
      <w:r w:rsidR="00801B18" w:rsidRPr="009748C8">
        <w:t>MANAGEMENT</w:t>
      </w:r>
      <w:bookmarkEnd w:id="37"/>
    </w:p>
    <w:p w:rsidR="00801B18" w:rsidRPr="009748C8"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p w:rsidR="00F106D9" w:rsidRPr="00FC7D22" w:rsidRDefault="00F106D9" w:rsidP="00F1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In"/>
          <w:rFonts w:ascii="Segoe UI" w:hAnsi="Segoe UI" w:cs="Segoe UI"/>
          <w:color w:val="000000"/>
          <w:sz w:val="22"/>
          <w:szCs w:val="22"/>
        </w:rPr>
      </w:pPr>
      <w:r w:rsidRPr="009748C8">
        <w:rPr>
          <w:rStyle w:val="BodyTextIn"/>
          <w:rFonts w:ascii="Segoe UI" w:hAnsi="Segoe UI" w:cs="Segoe UI"/>
          <w:color w:val="000000"/>
          <w:sz w:val="22"/>
          <w:szCs w:val="22"/>
        </w:rPr>
        <w:t xml:space="preserve">According to 49 CFR Parts 655 and 40, each as amended, the following minimum record retention schedule shall be maintained by </w:t>
      </w:r>
      <w:r w:rsidRPr="00611E08">
        <w:rPr>
          <w:rStyle w:val="BodyTextIn"/>
          <w:rFonts w:ascii="Segoe UI" w:hAnsi="Segoe UI" w:cs="Segoe UI"/>
          <w:b/>
          <w:color w:val="0070C0"/>
          <w:sz w:val="22"/>
          <w:szCs w:val="22"/>
        </w:rPr>
        <w:t>Transit Provider</w:t>
      </w:r>
      <w:r w:rsidRPr="009748C8">
        <w:rPr>
          <w:rStyle w:val="BodyTextIn"/>
          <w:rFonts w:ascii="Segoe UI" w:hAnsi="Segoe UI" w:cs="Segoe UI"/>
          <w:color w:val="000000"/>
          <w:sz w:val="22"/>
          <w:szCs w:val="22"/>
        </w:rPr>
        <w:t>. Sometimes, additional records will be kept to thoroughly document the decision-making process.</w:t>
      </w:r>
      <w:r w:rsidRPr="00FC7D22">
        <w:rPr>
          <w:rStyle w:val="BodyTextIn"/>
          <w:rFonts w:ascii="Segoe UI" w:hAnsi="Segoe UI" w:cs="Segoe UI"/>
          <w:color w:val="000000"/>
          <w:sz w:val="22"/>
          <w:szCs w:val="22"/>
        </w:rPr>
        <w:t xml:space="preserve"> </w:t>
      </w:r>
    </w:p>
    <w:p w:rsidR="00F106D9" w:rsidRPr="00A5528E" w:rsidRDefault="00F106D9" w:rsidP="00F1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In"/>
          <w:rFonts w:ascii="Segoe UI" w:hAnsi="Segoe UI" w:cs="Segoe UI"/>
          <w:color w:val="000000"/>
          <w:sz w:val="10"/>
          <w:szCs w:val="10"/>
        </w:rPr>
      </w:pPr>
    </w:p>
    <w:p w:rsidR="00F106D9" w:rsidRPr="00DA08D5" w:rsidRDefault="00F106D9" w:rsidP="00DA08D5">
      <w:pPr>
        <w:pStyle w:val="Heading2"/>
        <w:rPr>
          <w:rStyle w:val="BodyTextIn"/>
        </w:rPr>
      </w:pPr>
      <w:bookmarkStart w:id="38" w:name="_Toc27144118"/>
      <w:r w:rsidRPr="00DA08D5">
        <w:rPr>
          <w:rStyle w:val="BodyTextIn"/>
        </w:rPr>
        <w:t>Record Retention Schedule</w:t>
      </w:r>
      <w:bookmarkEnd w:id="38"/>
    </w:p>
    <w:p w:rsidR="00F106D9" w:rsidRPr="00DA4BA6" w:rsidRDefault="00F106D9" w:rsidP="00F10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In"/>
          <w:rFonts w:ascii="Segoe UI" w:hAnsi="Segoe UI" w:cs="Segoe UI"/>
          <w:color w:val="000000"/>
          <w:sz w:val="8"/>
          <w:szCs w:val="8"/>
        </w:rPr>
      </w:pPr>
    </w:p>
    <w:tbl>
      <w:tblPr>
        <w:tblW w:w="77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2"/>
        <w:gridCol w:w="1075"/>
      </w:tblGrid>
      <w:tr w:rsidR="00F106D9" w:rsidRPr="00FC7D22" w:rsidTr="00496F49">
        <w:trPr>
          <w:trHeight w:val="458"/>
          <w:tblHeader/>
          <w:jc w:val="center"/>
        </w:trPr>
        <w:tc>
          <w:tcPr>
            <w:tcW w:w="6692" w:type="dxa"/>
            <w:shd w:val="clear" w:color="auto" w:fill="ACB9CA"/>
            <w:vAlign w:val="center"/>
          </w:tcPr>
          <w:p w:rsidR="00F106D9" w:rsidRPr="00A951F8" w:rsidRDefault="00F106D9" w:rsidP="00E22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ascii="Segoe UI" w:hAnsi="Segoe UI" w:cs="Segoe UI"/>
                <w:b/>
                <w:color w:val="000000"/>
                <w:sz w:val="24"/>
                <w:szCs w:val="24"/>
              </w:rPr>
            </w:pPr>
            <w:r w:rsidRPr="00A951F8">
              <w:rPr>
                <w:rStyle w:val="BodyTextIn"/>
                <w:rFonts w:ascii="Segoe UI" w:hAnsi="Segoe UI" w:cs="Segoe UI"/>
                <w:b/>
                <w:color w:val="000000"/>
                <w:sz w:val="24"/>
                <w:szCs w:val="24"/>
              </w:rPr>
              <w:t>Record</w:t>
            </w:r>
          </w:p>
        </w:tc>
        <w:tc>
          <w:tcPr>
            <w:tcW w:w="1075" w:type="dxa"/>
            <w:shd w:val="clear" w:color="auto" w:fill="ACB9CA"/>
            <w:vAlign w:val="center"/>
          </w:tcPr>
          <w:p w:rsidR="00F106D9" w:rsidRPr="00DA08D5" w:rsidRDefault="00F106D9" w:rsidP="00E22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ascii="Segoe UI" w:hAnsi="Segoe UI" w:cs="Segoe UI"/>
                <w:b/>
                <w:color w:val="000000"/>
                <w:sz w:val="16"/>
                <w:szCs w:val="16"/>
              </w:rPr>
            </w:pPr>
            <w:r w:rsidRPr="00DA08D5">
              <w:rPr>
                <w:rStyle w:val="BodyTextIn"/>
                <w:rFonts w:ascii="Segoe UI" w:hAnsi="Segoe UI" w:cs="Segoe UI"/>
                <w:b/>
                <w:color w:val="000000"/>
                <w:sz w:val="16"/>
                <w:szCs w:val="16"/>
              </w:rPr>
              <w:t>Retention Period</w:t>
            </w:r>
            <w:r w:rsidR="00DA08D5">
              <w:rPr>
                <w:rStyle w:val="BodyTextIn"/>
                <w:rFonts w:ascii="Segoe UI" w:hAnsi="Segoe UI" w:cs="Segoe UI"/>
                <w:b/>
                <w:color w:val="000000"/>
                <w:sz w:val="16"/>
                <w:szCs w:val="16"/>
              </w:rPr>
              <w:t xml:space="preserve"> (Years)</w:t>
            </w:r>
          </w:p>
        </w:tc>
      </w:tr>
      <w:tr w:rsidR="00F106D9" w:rsidRPr="00FC7D22" w:rsidTr="001D193F">
        <w:trPr>
          <w:jc w:val="center"/>
        </w:trPr>
        <w:tc>
          <w:tcPr>
            <w:tcW w:w="6692" w:type="dxa"/>
          </w:tcPr>
          <w:p w:rsidR="00F106D9" w:rsidRPr="00FC7D22" w:rsidRDefault="00F106D9" w:rsidP="00DA08D5">
            <w:pPr>
              <w:numPr>
                <w:ilvl w:val="0"/>
                <w:numId w:val="30"/>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Style w:val="BodyTextIn"/>
                <w:rFonts w:ascii="Segoe UI" w:hAnsi="Segoe UI" w:cs="Segoe UI"/>
                <w:color w:val="000000"/>
                <w:sz w:val="22"/>
                <w:szCs w:val="22"/>
              </w:rPr>
            </w:pPr>
            <w:r w:rsidRPr="00FC7D22">
              <w:rPr>
                <w:rStyle w:val="BodyTextIn"/>
                <w:rFonts w:ascii="Segoe UI" w:hAnsi="Segoe UI" w:cs="Segoe UI"/>
                <w:color w:val="000000"/>
                <w:sz w:val="22"/>
                <w:szCs w:val="22"/>
              </w:rPr>
              <w:t>Alcohol Tests Results &lt;</w:t>
            </w:r>
            <w:r w:rsidR="00DA08D5">
              <w:rPr>
                <w:rStyle w:val="BodyTextIn"/>
                <w:rFonts w:ascii="Segoe UI" w:hAnsi="Segoe UI" w:cs="Segoe UI"/>
                <w:color w:val="000000"/>
                <w:sz w:val="22"/>
                <w:szCs w:val="22"/>
              </w:rPr>
              <w:t xml:space="preserve"> </w:t>
            </w:r>
            <w:r w:rsidRPr="00FC7D22">
              <w:rPr>
                <w:rStyle w:val="BodyTextIn"/>
                <w:rFonts w:ascii="Segoe UI" w:hAnsi="Segoe UI" w:cs="Segoe UI"/>
                <w:color w:val="000000"/>
                <w:sz w:val="22"/>
                <w:szCs w:val="22"/>
              </w:rPr>
              <w:t>0.02</w:t>
            </w:r>
          </w:p>
          <w:p w:rsidR="00F106D9" w:rsidRPr="00FC7D22" w:rsidRDefault="00F106D9" w:rsidP="00DA08D5">
            <w:pPr>
              <w:numPr>
                <w:ilvl w:val="0"/>
                <w:numId w:val="30"/>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Style w:val="BodyTextIn"/>
                <w:rFonts w:ascii="Segoe UI" w:hAnsi="Segoe UI" w:cs="Segoe UI"/>
                <w:color w:val="000000"/>
                <w:sz w:val="22"/>
                <w:szCs w:val="22"/>
              </w:rPr>
            </w:pPr>
            <w:r w:rsidRPr="00FC7D22">
              <w:rPr>
                <w:rStyle w:val="BodyTextIn"/>
                <w:rFonts w:ascii="Segoe UI" w:hAnsi="Segoe UI" w:cs="Segoe UI"/>
                <w:color w:val="000000"/>
                <w:sz w:val="22"/>
                <w:szCs w:val="22"/>
              </w:rPr>
              <w:t>Records of Negative Test Results</w:t>
            </w:r>
          </w:p>
        </w:tc>
        <w:tc>
          <w:tcPr>
            <w:tcW w:w="1075" w:type="dxa"/>
          </w:tcPr>
          <w:p w:rsidR="00F106D9" w:rsidRPr="00FC7D22" w:rsidRDefault="00DA08D5" w:rsidP="00E22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ascii="Segoe UI" w:hAnsi="Segoe UI" w:cs="Segoe UI"/>
                <w:color w:val="000000"/>
                <w:sz w:val="22"/>
                <w:szCs w:val="22"/>
              </w:rPr>
            </w:pPr>
            <w:r>
              <w:rPr>
                <w:rStyle w:val="BodyTextIn"/>
                <w:rFonts w:ascii="Segoe UI" w:hAnsi="Segoe UI" w:cs="Segoe UI"/>
                <w:color w:val="000000"/>
                <w:sz w:val="22"/>
                <w:szCs w:val="22"/>
              </w:rPr>
              <w:t>1</w:t>
            </w:r>
          </w:p>
        </w:tc>
      </w:tr>
      <w:tr w:rsidR="00F106D9" w:rsidRPr="00FC7D22" w:rsidTr="001D193F">
        <w:trPr>
          <w:jc w:val="center"/>
        </w:trPr>
        <w:tc>
          <w:tcPr>
            <w:tcW w:w="6692" w:type="dxa"/>
          </w:tcPr>
          <w:p w:rsidR="00F106D9" w:rsidRPr="00FC7D22" w:rsidRDefault="00F106D9" w:rsidP="00DA08D5">
            <w:pPr>
              <w:numPr>
                <w:ilvl w:val="0"/>
                <w:numId w:val="30"/>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Style w:val="BodyTextIn"/>
                <w:rFonts w:ascii="Segoe UI" w:hAnsi="Segoe UI" w:cs="Segoe UI"/>
                <w:color w:val="000000"/>
                <w:sz w:val="22"/>
                <w:szCs w:val="22"/>
              </w:rPr>
            </w:pPr>
            <w:r w:rsidRPr="00FC7D22">
              <w:rPr>
                <w:rStyle w:val="BodyTextIn"/>
                <w:rFonts w:ascii="Segoe UI" w:hAnsi="Segoe UI" w:cs="Segoe UI"/>
                <w:color w:val="000000"/>
                <w:sz w:val="22"/>
                <w:szCs w:val="22"/>
              </w:rPr>
              <w:t>Education and Training Records</w:t>
            </w:r>
          </w:p>
          <w:p w:rsidR="00F106D9" w:rsidRPr="00FC7D22" w:rsidRDefault="00F106D9" w:rsidP="00DA08D5">
            <w:pPr>
              <w:numPr>
                <w:ilvl w:val="0"/>
                <w:numId w:val="30"/>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Style w:val="BodyTextIn"/>
                <w:rFonts w:ascii="Segoe UI" w:hAnsi="Segoe UI" w:cs="Segoe UI"/>
                <w:color w:val="000000"/>
                <w:sz w:val="22"/>
                <w:szCs w:val="22"/>
              </w:rPr>
            </w:pPr>
            <w:r w:rsidRPr="00FC7D22">
              <w:rPr>
                <w:rStyle w:val="BodyTextIn"/>
                <w:rFonts w:ascii="Segoe UI" w:hAnsi="Segoe UI" w:cs="Segoe UI"/>
                <w:color w:val="000000"/>
                <w:sz w:val="22"/>
                <w:szCs w:val="22"/>
              </w:rPr>
              <w:t>Evidential breath device calibration documentation</w:t>
            </w:r>
          </w:p>
        </w:tc>
        <w:tc>
          <w:tcPr>
            <w:tcW w:w="1075" w:type="dxa"/>
          </w:tcPr>
          <w:p w:rsidR="00F106D9" w:rsidRPr="00FC7D22" w:rsidRDefault="00DA08D5" w:rsidP="00E22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ascii="Segoe UI" w:hAnsi="Segoe UI" w:cs="Segoe UI"/>
                <w:color w:val="000000"/>
                <w:sz w:val="22"/>
                <w:szCs w:val="22"/>
              </w:rPr>
            </w:pPr>
            <w:r>
              <w:rPr>
                <w:rStyle w:val="BodyTextIn"/>
                <w:rFonts w:ascii="Segoe UI" w:hAnsi="Segoe UI" w:cs="Segoe UI"/>
                <w:color w:val="000000"/>
                <w:sz w:val="22"/>
                <w:szCs w:val="22"/>
              </w:rPr>
              <w:t>2</w:t>
            </w:r>
          </w:p>
        </w:tc>
      </w:tr>
      <w:tr w:rsidR="00F106D9" w:rsidRPr="00FC7D22" w:rsidTr="001D193F">
        <w:trPr>
          <w:jc w:val="center"/>
        </w:trPr>
        <w:tc>
          <w:tcPr>
            <w:tcW w:w="6692" w:type="dxa"/>
          </w:tcPr>
          <w:p w:rsidR="00F106D9" w:rsidRPr="00FC7D22" w:rsidRDefault="00F106D9" w:rsidP="00DA08D5">
            <w:pPr>
              <w:numPr>
                <w:ilvl w:val="0"/>
                <w:numId w:val="30"/>
              </w:numPr>
              <w:tabs>
                <w:tab w:val="left" w:pos="0"/>
                <w:tab w:val="left" w:pos="36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Style w:val="BodyTextIn"/>
                <w:rFonts w:ascii="Segoe UI" w:hAnsi="Segoe UI" w:cs="Segoe UI"/>
                <w:color w:val="000000"/>
                <w:sz w:val="22"/>
                <w:szCs w:val="22"/>
              </w:rPr>
            </w:pPr>
            <w:r w:rsidRPr="00FC7D22">
              <w:rPr>
                <w:rStyle w:val="BodyTextIn"/>
                <w:rFonts w:ascii="Segoe UI" w:hAnsi="Segoe UI" w:cs="Segoe UI"/>
                <w:color w:val="000000"/>
                <w:sz w:val="22"/>
                <w:szCs w:val="22"/>
              </w:rPr>
              <w:t>Information obtained through previous employer record checks</w:t>
            </w:r>
          </w:p>
        </w:tc>
        <w:tc>
          <w:tcPr>
            <w:tcW w:w="1075" w:type="dxa"/>
          </w:tcPr>
          <w:p w:rsidR="00F106D9" w:rsidRPr="00FC7D22" w:rsidRDefault="00DA08D5" w:rsidP="00E22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ascii="Segoe UI" w:hAnsi="Segoe UI" w:cs="Segoe UI"/>
                <w:color w:val="000000"/>
                <w:sz w:val="22"/>
                <w:szCs w:val="22"/>
              </w:rPr>
            </w:pPr>
            <w:r>
              <w:rPr>
                <w:rStyle w:val="BodyTextIn"/>
                <w:rFonts w:ascii="Segoe UI" w:hAnsi="Segoe UI" w:cs="Segoe UI"/>
                <w:color w:val="000000"/>
                <w:sz w:val="22"/>
                <w:szCs w:val="22"/>
              </w:rPr>
              <w:t>3</w:t>
            </w:r>
          </w:p>
        </w:tc>
      </w:tr>
      <w:tr w:rsidR="00F106D9" w:rsidRPr="00FC7D22" w:rsidTr="001D193F">
        <w:trPr>
          <w:jc w:val="center"/>
        </w:trPr>
        <w:tc>
          <w:tcPr>
            <w:tcW w:w="6692" w:type="dxa"/>
          </w:tcPr>
          <w:p w:rsidR="00F106D9" w:rsidRPr="00FC7D22" w:rsidRDefault="00F106D9" w:rsidP="00DA08D5">
            <w:pPr>
              <w:numPr>
                <w:ilvl w:val="0"/>
                <w:numId w:val="30"/>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Style w:val="BodyTextIn"/>
                <w:rFonts w:ascii="Segoe UI" w:hAnsi="Segoe UI" w:cs="Segoe UI"/>
                <w:color w:val="000000"/>
                <w:sz w:val="22"/>
                <w:szCs w:val="22"/>
              </w:rPr>
            </w:pPr>
            <w:r w:rsidRPr="00FC7D22">
              <w:rPr>
                <w:rStyle w:val="BodyTextIn"/>
                <w:rFonts w:ascii="Segoe UI" w:hAnsi="Segoe UI" w:cs="Segoe UI"/>
                <w:color w:val="000000"/>
                <w:sz w:val="22"/>
                <w:szCs w:val="22"/>
              </w:rPr>
              <w:t>Records of covered employee verified positive drug test results</w:t>
            </w:r>
          </w:p>
          <w:p w:rsidR="00F106D9" w:rsidRPr="00FC7D22" w:rsidRDefault="00F106D9" w:rsidP="00DA08D5">
            <w:pPr>
              <w:numPr>
                <w:ilvl w:val="0"/>
                <w:numId w:val="30"/>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Style w:val="BodyTextIn"/>
                <w:rFonts w:ascii="Segoe UI" w:hAnsi="Segoe UI" w:cs="Segoe UI"/>
                <w:color w:val="000000"/>
                <w:sz w:val="22"/>
                <w:szCs w:val="22"/>
              </w:rPr>
            </w:pPr>
            <w:r w:rsidRPr="00FC7D22">
              <w:rPr>
                <w:rStyle w:val="BodyTextIn"/>
                <w:rFonts w:ascii="Segoe UI" w:hAnsi="Segoe UI" w:cs="Segoe UI"/>
                <w:color w:val="000000"/>
                <w:sz w:val="22"/>
                <w:szCs w:val="22"/>
              </w:rPr>
              <w:t>Alcohol test results with readings of 0.02 or greater</w:t>
            </w:r>
          </w:p>
          <w:p w:rsidR="00F106D9" w:rsidRPr="00FC7D22" w:rsidRDefault="00F106D9" w:rsidP="00DA08D5">
            <w:pPr>
              <w:numPr>
                <w:ilvl w:val="0"/>
                <w:numId w:val="30"/>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Style w:val="BodyTextIn"/>
                <w:rFonts w:ascii="Segoe UI" w:hAnsi="Segoe UI" w:cs="Segoe UI"/>
                <w:color w:val="000000"/>
                <w:sz w:val="22"/>
                <w:szCs w:val="22"/>
              </w:rPr>
            </w:pPr>
            <w:r w:rsidRPr="00FC7D22">
              <w:rPr>
                <w:rStyle w:val="BodyTextIn"/>
                <w:rFonts w:ascii="Segoe UI" w:hAnsi="Segoe UI" w:cs="Segoe UI"/>
                <w:color w:val="000000"/>
                <w:sz w:val="22"/>
                <w:szCs w:val="22"/>
              </w:rPr>
              <w:t>Documentation of refusal to take required drug or alcohol test</w:t>
            </w:r>
          </w:p>
          <w:p w:rsidR="00F106D9" w:rsidRPr="00FC7D22" w:rsidRDefault="00F106D9" w:rsidP="00DA08D5">
            <w:pPr>
              <w:numPr>
                <w:ilvl w:val="0"/>
                <w:numId w:val="30"/>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Style w:val="BodyTextIn"/>
                <w:rFonts w:ascii="Segoe UI" w:hAnsi="Segoe UI" w:cs="Segoe UI"/>
                <w:color w:val="000000"/>
                <w:sz w:val="22"/>
                <w:szCs w:val="22"/>
              </w:rPr>
            </w:pPr>
            <w:r w:rsidRPr="00FC7D22">
              <w:rPr>
                <w:rStyle w:val="BodyTextIn"/>
                <w:rFonts w:ascii="Segoe UI" w:hAnsi="Segoe UI" w:cs="Segoe UI"/>
                <w:color w:val="000000"/>
                <w:sz w:val="22"/>
                <w:szCs w:val="22"/>
              </w:rPr>
              <w:t>Documentation of employee disputes</w:t>
            </w:r>
          </w:p>
          <w:p w:rsidR="00F106D9" w:rsidRPr="00FC7D22" w:rsidRDefault="00F106D9" w:rsidP="00DA08D5">
            <w:pPr>
              <w:numPr>
                <w:ilvl w:val="0"/>
                <w:numId w:val="30"/>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Style w:val="BodyTextIn"/>
                <w:rFonts w:ascii="Segoe UI" w:hAnsi="Segoe UI" w:cs="Segoe UI"/>
                <w:color w:val="000000"/>
                <w:sz w:val="22"/>
                <w:szCs w:val="22"/>
              </w:rPr>
            </w:pPr>
            <w:r w:rsidRPr="00FC7D22">
              <w:rPr>
                <w:rStyle w:val="BodyTextIn"/>
                <w:rFonts w:ascii="Segoe UI" w:hAnsi="Segoe UI" w:cs="Segoe UI"/>
                <w:color w:val="000000"/>
                <w:sz w:val="22"/>
                <w:szCs w:val="22"/>
              </w:rPr>
              <w:t>Employee evaluation and referrals</w:t>
            </w:r>
          </w:p>
          <w:p w:rsidR="00F106D9" w:rsidRPr="00FC7D22" w:rsidRDefault="00F106D9" w:rsidP="00DA08D5">
            <w:pPr>
              <w:numPr>
                <w:ilvl w:val="0"/>
                <w:numId w:val="30"/>
              </w:numPr>
              <w:tabs>
                <w:tab w:val="left" w:pos="0"/>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270"/>
              <w:rPr>
                <w:rStyle w:val="BodyTextIn"/>
                <w:rFonts w:ascii="Segoe UI" w:hAnsi="Segoe UI" w:cs="Segoe UI"/>
                <w:color w:val="000000"/>
                <w:sz w:val="22"/>
                <w:szCs w:val="22"/>
              </w:rPr>
            </w:pPr>
            <w:r w:rsidRPr="00FC7D22">
              <w:rPr>
                <w:rStyle w:val="BodyTextIn"/>
                <w:rFonts w:ascii="Segoe UI" w:hAnsi="Segoe UI" w:cs="Segoe UI"/>
                <w:color w:val="000000"/>
                <w:sz w:val="22"/>
                <w:szCs w:val="22"/>
              </w:rPr>
              <w:t>Annual MIS reports</w:t>
            </w:r>
          </w:p>
        </w:tc>
        <w:tc>
          <w:tcPr>
            <w:tcW w:w="1075" w:type="dxa"/>
          </w:tcPr>
          <w:p w:rsidR="00F106D9" w:rsidRPr="00FC7D22" w:rsidRDefault="00DA08D5" w:rsidP="00E22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Style w:val="BodyTextIn"/>
                <w:rFonts w:ascii="Segoe UI" w:hAnsi="Segoe UI" w:cs="Segoe UI"/>
                <w:color w:val="000000"/>
                <w:sz w:val="22"/>
                <w:szCs w:val="22"/>
              </w:rPr>
            </w:pPr>
            <w:r>
              <w:rPr>
                <w:rStyle w:val="BodyTextIn"/>
                <w:rFonts w:ascii="Segoe UI" w:hAnsi="Segoe UI" w:cs="Segoe UI"/>
                <w:color w:val="000000"/>
                <w:sz w:val="22"/>
                <w:szCs w:val="22"/>
              </w:rPr>
              <w:t>5</w:t>
            </w:r>
          </w:p>
        </w:tc>
      </w:tr>
    </w:tbl>
    <w:p w:rsidR="00801B18" w:rsidRPr="00FC7D22"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801B18" w:rsidRPr="00FC7D22" w:rsidRDefault="00801B18" w:rsidP="00DA08D5">
      <w:pPr>
        <w:pStyle w:val="Heading2"/>
      </w:pPr>
      <w:bookmarkStart w:id="39" w:name="_Toc27144119"/>
      <w:r w:rsidRPr="00FC7D22">
        <w:t>Type of Records</w:t>
      </w:r>
      <w:bookmarkEnd w:id="39"/>
    </w:p>
    <w:p w:rsidR="00801B18" w:rsidRPr="00DA4BA6"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p w:rsidR="00A5528E"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FC7D22">
        <w:rPr>
          <w:rFonts w:ascii="Segoe UI" w:hAnsi="Segoe UI" w:cs="Segoe UI"/>
          <w:color w:val="000000"/>
          <w:sz w:val="22"/>
          <w:szCs w:val="22"/>
        </w:rPr>
        <w:t>The following specific records will be maintained:</w:t>
      </w:r>
    </w:p>
    <w:p w:rsidR="00A5528E" w:rsidRPr="00A5528E" w:rsidRDefault="00A5528E"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4"/>
          <w:szCs w:val="4"/>
        </w:rPr>
      </w:pPr>
    </w:p>
    <w:p w:rsidR="00801B18" w:rsidRPr="00FC7D22" w:rsidRDefault="00801B18" w:rsidP="00DA4BA6">
      <w:pPr>
        <w:numPr>
          <w:ilvl w:val="0"/>
          <w:numId w:val="3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57B8F">
        <w:rPr>
          <w:rFonts w:ascii="Segoe UI" w:hAnsi="Segoe UI" w:cs="Segoe UI"/>
          <w:color w:val="000000"/>
          <w:sz w:val="22"/>
          <w:szCs w:val="22"/>
        </w:rPr>
        <w:t>Records</w:t>
      </w:r>
      <w:r w:rsidRPr="00FC7D22">
        <w:rPr>
          <w:rFonts w:ascii="Segoe UI" w:hAnsi="Segoe UI" w:cs="Segoe UI"/>
          <w:color w:val="000000"/>
          <w:sz w:val="22"/>
          <w:szCs w:val="22"/>
        </w:rPr>
        <w:t xml:space="preserve"> related to general policies and procedures</w:t>
      </w:r>
      <w:r w:rsidR="00D57B8F">
        <w:rPr>
          <w:rFonts w:ascii="Segoe UI" w:hAnsi="Segoe UI" w:cs="Segoe UI"/>
          <w:color w:val="000000"/>
          <w:sz w:val="22"/>
          <w:szCs w:val="22"/>
        </w:rPr>
        <w:t>:</w:t>
      </w:r>
    </w:p>
    <w:p w:rsidR="00801B18" w:rsidRPr="00FC7D22" w:rsidRDefault="00801B18" w:rsidP="000D3C82">
      <w:pPr>
        <w:numPr>
          <w:ilvl w:val="1"/>
          <w:numId w:val="31"/>
        </w:numPr>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FC7D22">
        <w:rPr>
          <w:rFonts w:ascii="Segoe UI" w:hAnsi="Segoe UI" w:cs="Segoe UI"/>
          <w:color w:val="000000"/>
          <w:sz w:val="22"/>
          <w:szCs w:val="22"/>
        </w:rPr>
        <w:t xml:space="preserve">Current policy statement listing effective date and the approval by the highest-ranking official </w:t>
      </w:r>
      <w:r w:rsidRPr="009748C8">
        <w:rPr>
          <w:rFonts w:ascii="Segoe UI" w:hAnsi="Segoe UI" w:cs="Segoe UI"/>
          <w:color w:val="000000"/>
          <w:sz w:val="22"/>
          <w:szCs w:val="22"/>
        </w:rPr>
        <w:t xml:space="preserve">of </w:t>
      </w:r>
      <w:r w:rsidRPr="00611E08">
        <w:rPr>
          <w:rFonts w:ascii="Segoe UI" w:hAnsi="Segoe UI" w:cs="Segoe UI"/>
          <w:b/>
          <w:color w:val="0070C0"/>
          <w:sz w:val="22"/>
          <w:szCs w:val="22"/>
        </w:rPr>
        <w:t>Transit Provider</w:t>
      </w:r>
      <w:r w:rsidR="00CD6379" w:rsidRPr="009748C8">
        <w:rPr>
          <w:rFonts w:ascii="Segoe UI" w:hAnsi="Segoe UI" w:cs="Segoe UI"/>
          <w:color w:val="000000"/>
          <w:sz w:val="22"/>
          <w:szCs w:val="22"/>
        </w:rPr>
        <w:t>.</w:t>
      </w:r>
    </w:p>
    <w:p w:rsidR="00801B18" w:rsidRPr="00FC7D22" w:rsidRDefault="00801B18" w:rsidP="000D3C82">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FC7D22">
        <w:rPr>
          <w:rFonts w:ascii="Segoe UI" w:hAnsi="Segoe UI" w:cs="Segoe UI"/>
          <w:color w:val="000000"/>
          <w:sz w:val="22"/>
          <w:szCs w:val="22"/>
        </w:rPr>
        <w:t>Employee and new hire policy receipt acknowledgements</w:t>
      </w:r>
      <w:r w:rsidR="00CD6379">
        <w:rPr>
          <w:rFonts w:ascii="Segoe UI" w:hAnsi="Segoe UI" w:cs="Segoe UI"/>
          <w:color w:val="000000"/>
          <w:sz w:val="22"/>
          <w:szCs w:val="22"/>
        </w:rPr>
        <w:t>.</w:t>
      </w:r>
    </w:p>
    <w:p w:rsidR="00D57B8F" w:rsidRDefault="00801B18" w:rsidP="000D3C82">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FC7D22">
        <w:rPr>
          <w:rFonts w:ascii="Segoe UI" w:hAnsi="Segoe UI" w:cs="Segoe UI"/>
          <w:color w:val="000000"/>
          <w:sz w:val="22"/>
          <w:szCs w:val="22"/>
        </w:rPr>
        <w:t>Previous policy statements listing effective dates and the corresponding approvals by the</w:t>
      </w:r>
      <w:r w:rsidR="00D57B8F">
        <w:rPr>
          <w:rFonts w:ascii="Segoe UI" w:hAnsi="Segoe UI" w:cs="Segoe UI"/>
          <w:color w:val="000000"/>
          <w:sz w:val="22"/>
          <w:szCs w:val="22"/>
        </w:rPr>
        <w:t xml:space="preserve"> highest ranking official</w:t>
      </w:r>
      <w:r w:rsidR="00CD6379">
        <w:rPr>
          <w:rFonts w:ascii="Segoe UI" w:hAnsi="Segoe UI" w:cs="Segoe UI"/>
          <w:color w:val="000000"/>
          <w:sz w:val="22"/>
          <w:szCs w:val="22"/>
        </w:rPr>
        <w:t>.</w:t>
      </w:r>
    </w:p>
    <w:p w:rsidR="00801B18" w:rsidRDefault="00D57B8F" w:rsidP="000D3C82">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Pr>
          <w:rFonts w:ascii="Segoe UI" w:hAnsi="Segoe UI" w:cs="Segoe UI"/>
          <w:color w:val="000000"/>
          <w:sz w:val="22"/>
          <w:szCs w:val="22"/>
        </w:rPr>
        <w:t>E</w:t>
      </w:r>
      <w:r w:rsidR="00801B18" w:rsidRPr="00FC7D22">
        <w:rPr>
          <w:rFonts w:ascii="Segoe UI" w:hAnsi="Segoe UI" w:cs="Segoe UI"/>
          <w:color w:val="000000"/>
          <w:sz w:val="22"/>
          <w:szCs w:val="22"/>
        </w:rPr>
        <w:t xml:space="preserve">mployee and new hire </w:t>
      </w:r>
      <w:r>
        <w:rPr>
          <w:rFonts w:ascii="Segoe UI" w:hAnsi="Segoe UI" w:cs="Segoe UI"/>
          <w:color w:val="000000"/>
          <w:sz w:val="22"/>
          <w:szCs w:val="22"/>
        </w:rPr>
        <w:t>policy receipt acknowledgements</w:t>
      </w:r>
      <w:r w:rsidR="00CD6379">
        <w:rPr>
          <w:rFonts w:ascii="Segoe UI" w:hAnsi="Segoe UI" w:cs="Segoe UI"/>
          <w:color w:val="000000"/>
          <w:sz w:val="22"/>
          <w:szCs w:val="22"/>
        </w:rPr>
        <w:t>.</w:t>
      </w:r>
    </w:p>
    <w:p w:rsidR="00A5528E" w:rsidRPr="00A5528E" w:rsidRDefault="00A5528E" w:rsidP="00A5528E">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4"/>
          <w:szCs w:val="4"/>
        </w:rPr>
      </w:pPr>
    </w:p>
    <w:p w:rsidR="00801B18" w:rsidRPr="00FC7D22" w:rsidRDefault="00801B18" w:rsidP="00DA4BA6">
      <w:pPr>
        <w:numPr>
          <w:ilvl w:val="0"/>
          <w:numId w:val="3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57B8F">
        <w:rPr>
          <w:rFonts w:ascii="Segoe UI" w:hAnsi="Segoe UI" w:cs="Segoe UI"/>
          <w:color w:val="000000"/>
          <w:sz w:val="22"/>
          <w:szCs w:val="22"/>
        </w:rPr>
        <w:t>Records</w:t>
      </w:r>
      <w:r w:rsidRPr="00FC7D22">
        <w:rPr>
          <w:rFonts w:ascii="Segoe UI" w:hAnsi="Segoe UI" w:cs="Segoe UI"/>
          <w:color w:val="000000"/>
          <w:sz w:val="22"/>
          <w:szCs w:val="22"/>
        </w:rPr>
        <w:t xml:space="preserve"> related to employee training</w:t>
      </w:r>
      <w:r w:rsidR="00D57B8F">
        <w:rPr>
          <w:rFonts w:ascii="Segoe UI" w:hAnsi="Segoe UI" w:cs="Segoe UI"/>
          <w:color w:val="000000"/>
          <w:sz w:val="22"/>
          <w:szCs w:val="22"/>
        </w:rPr>
        <w:t>:</w:t>
      </w:r>
    </w:p>
    <w:p w:rsidR="00801B18" w:rsidRPr="009748C8" w:rsidRDefault="00801B18" w:rsidP="000D3C82">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FC7D22">
        <w:rPr>
          <w:rFonts w:ascii="Segoe UI" w:hAnsi="Segoe UI" w:cs="Segoe UI"/>
          <w:color w:val="000000"/>
          <w:sz w:val="22"/>
          <w:szCs w:val="22"/>
        </w:rPr>
        <w:t xml:space="preserve">Training materials on drug use awareness and alcohol misuse, including a copy of </w:t>
      </w:r>
      <w:r w:rsidRPr="00611E08">
        <w:rPr>
          <w:rFonts w:ascii="Segoe UI" w:hAnsi="Segoe UI" w:cs="Segoe UI"/>
          <w:b/>
          <w:color w:val="0070C0"/>
          <w:sz w:val="22"/>
          <w:szCs w:val="22"/>
        </w:rPr>
        <w:t>Transit Provider’s</w:t>
      </w:r>
      <w:r w:rsidRPr="009748C8">
        <w:rPr>
          <w:rFonts w:ascii="Segoe UI" w:hAnsi="Segoe UI" w:cs="Segoe UI"/>
          <w:color w:val="000000"/>
          <w:sz w:val="22"/>
          <w:szCs w:val="22"/>
        </w:rPr>
        <w:t xml:space="preserve"> policy on prohibited drug use </w:t>
      </w:r>
      <w:r w:rsidR="00D57B8F" w:rsidRPr="009748C8">
        <w:rPr>
          <w:rFonts w:ascii="Segoe UI" w:hAnsi="Segoe UI" w:cs="Segoe UI"/>
          <w:color w:val="000000"/>
          <w:sz w:val="22"/>
          <w:szCs w:val="22"/>
        </w:rPr>
        <w:t>and alcohol misuse</w:t>
      </w:r>
      <w:r w:rsidR="00CD6379" w:rsidRPr="009748C8">
        <w:rPr>
          <w:rFonts w:ascii="Segoe UI" w:hAnsi="Segoe UI" w:cs="Segoe UI"/>
          <w:color w:val="000000"/>
          <w:sz w:val="22"/>
          <w:szCs w:val="22"/>
        </w:rPr>
        <w:t>.</w:t>
      </w:r>
    </w:p>
    <w:p w:rsidR="00801B18" w:rsidRPr="00FC7D22" w:rsidRDefault="00801B18" w:rsidP="00D11330">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9748C8">
        <w:rPr>
          <w:rFonts w:ascii="Segoe UI" w:hAnsi="Segoe UI" w:cs="Segoe UI"/>
          <w:color w:val="000000"/>
          <w:sz w:val="22"/>
          <w:szCs w:val="22"/>
        </w:rPr>
        <w:t>Names of covered employees</w:t>
      </w:r>
      <w:r w:rsidRPr="00FC7D22">
        <w:rPr>
          <w:rFonts w:ascii="Segoe UI" w:hAnsi="Segoe UI" w:cs="Segoe UI"/>
          <w:color w:val="000000"/>
          <w:sz w:val="22"/>
          <w:szCs w:val="22"/>
        </w:rPr>
        <w:t xml:space="preserve"> attending training on prohibited drug use and alcohol misuse and </w:t>
      </w:r>
      <w:r w:rsidR="00D57B8F">
        <w:rPr>
          <w:rFonts w:ascii="Segoe UI" w:hAnsi="Segoe UI" w:cs="Segoe UI"/>
          <w:color w:val="000000"/>
          <w:sz w:val="22"/>
          <w:szCs w:val="22"/>
        </w:rPr>
        <w:t>t</w:t>
      </w:r>
      <w:r w:rsidRPr="00FC7D22">
        <w:rPr>
          <w:rFonts w:ascii="Segoe UI" w:hAnsi="Segoe UI" w:cs="Segoe UI"/>
          <w:color w:val="000000"/>
          <w:sz w:val="22"/>
          <w:szCs w:val="22"/>
        </w:rPr>
        <w:t>he d</w:t>
      </w:r>
      <w:r w:rsidR="00D57B8F">
        <w:rPr>
          <w:rFonts w:ascii="Segoe UI" w:hAnsi="Segoe UI" w:cs="Segoe UI"/>
          <w:color w:val="000000"/>
          <w:sz w:val="22"/>
          <w:szCs w:val="22"/>
        </w:rPr>
        <w:t>ates and times of such training</w:t>
      </w:r>
      <w:r w:rsidR="00CD6379">
        <w:rPr>
          <w:rFonts w:ascii="Segoe UI" w:hAnsi="Segoe UI" w:cs="Segoe UI"/>
          <w:color w:val="000000"/>
          <w:sz w:val="22"/>
          <w:szCs w:val="22"/>
        </w:rPr>
        <w:t>.</w:t>
      </w:r>
    </w:p>
    <w:p w:rsidR="00801B18" w:rsidRPr="00FC7D22" w:rsidRDefault="00801B18" w:rsidP="00D11330">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FC7D22">
        <w:rPr>
          <w:rFonts w:ascii="Segoe UI" w:hAnsi="Segoe UI" w:cs="Segoe UI"/>
          <w:color w:val="000000"/>
          <w:sz w:val="22"/>
          <w:szCs w:val="22"/>
        </w:rPr>
        <w:t>Documentation of training provided to supervisors for the purpose of qualifying the supervisors to make a determination concerning the need for drug and alcohol testin</w:t>
      </w:r>
      <w:r w:rsidR="00D57B8F">
        <w:rPr>
          <w:rFonts w:ascii="Segoe UI" w:hAnsi="Segoe UI" w:cs="Segoe UI"/>
          <w:color w:val="000000"/>
          <w:sz w:val="22"/>
          <w:szCs w:val="22"/>
        </w:rPr>
        <w:t>g based on reasonable suspicion</w:t>
      </w:r>
      <w:r w:rsidR="00CD6379">
        <w:rPr>
          <w:rFonts w:ascii="Segoe UI" w:hAnsi="Segoe UI" w:cs="Segoe UI"/>
          <w:color w:val="000000"/>
          <w:sz w:val="22"/>
          <w:szCs w:val="22"/>
        </w:rPr>
        <w:t>.</w:t>
      </w:r>
    </w:p>
    <w:p w:rsidR="00801B18" w:rsidRDefault="00801B18" w:rsidP="00D11330">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FC7D22">
        <w:rPr>
          <w:rFonts w:ascii="Segoe UI" w:hAnsi="Segoe UI" w:cs="Segoe UI"/>
          <w:color w:val="000000"/>
          <w:sz w:val="22"/>
          <w:szCs w:val="22"/>
        </w:rPr>
        <w:t>Certification that any training conducted complies with the</w:t>
      </w:r>
      <w:r w:rsidR="00D57B8F">
        <w:rPr>
          <w:rFonts w:ascii="Segoe UI" w:hAnsi="Segoe UI" w:cs="Segoe UI"/>
          <w:color w:val="000000"/>
          <w:sz w:val="22"/>
          <w:szCs w:val="22"/>
        </w:rPr>
        <w:t xml:space="preserve"> requirements for such training</w:t>
      </w:r>
      <w:r w:rsidR="00CD6379">
        <w:rPr>
          <w:rFonts w:ascii="Segoe UI" w:hAnsi="Segoe UI" w:cs="Segoe UI"/>
          <w:color w:val="000000"/>
          <w:sz w:val="22"/>
          <w:szCs w:val="22"/>
        </w:rPr>
        <w:t>.</w:t>
      </w:r>
    </w:p>
    <w:p w:rsidR="00A5528E" w:rsidRPr="00A5528E" w:rsidRDefault="00A5528E" w:rsidP="00A5528E">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4"/>
          <w:szCs w:val="4"/>
        </w:rPr>
      </w:pPr>
    </w:p>
    <w:p w:rsidR="00801B18" w:rsidRPr="00FC7D22" w:rsidRDefault="00801B18" w:rsidP="00DA4BA6">
      <w:pPr>
        <w:numPr>
          <w:ilvl w:val="0"/>
          <w:numId w:val="3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57B8F">
        <w:rPr>
          <w:rFonts w:ascii="Segoe UI" w:hAnsi="Segoe UI" w:cs="Segoe UI"/>
          <w:color w:val="000000"/>
          <w:sz w:val="22"/>
          <w:szCs w:val="22"/>
        </w:rPr>
        <w:t>Records</w:t>
      </w:r>
      <w:r w:rsidRPr="00FC7D22">
        <w:rPr>
          <w:rFonts w:ascii="Segoe UI" w:hAnsi="Segoe UI" w:cs="Segoe UI"/>
          <w:color w:val="000000"/>
          <w:sz w:val="22"/>
          <w:szCs w:val="22"/>
        </w:rPr>
        <w:t xml:space="preserve"> related to the collection process</w:t>
      </w:r>
      <w:r w:rsidR="00D57B8F">
        <w:rPr>
          <w:rFonts w:ascii="Segoe UI" w:hAnsi="Segoe UI" w:cs="Segoe UI"/>
          <w:color w:val="000000"/>
          <w:sz w:val="22"/>
          <w:szCs w:val="22"/>
        </w:rPr>
        <w:t>:</w:t>
      </w:r>
    </w:p>
    <w:p w:rsidR="00801B18" w:rsidRPr="00FC7D22" w:rsidRDefault="00801B18" w:rsidP="00D11330">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FC7D22">
        <w:rPr>
          <w:rFonts w:ascii="Segoe UI" w:hAnsi="Segoe UI" w:cs="Segoe UI"/>
          <w:color w:val="000000"/>
          <w:sz w:val="22"/>
          <w:szCs w:val="22"/>
        </w:rPr>
        <w:t>Collection l</w:t>
      </w:r>
      <w:r w:rsidR="00D57B8F">
        <w:rPr>
          <w:rFonts w:ascii="Segoe UI" w:hAnsi="Segoe UI" w:cs="Segoe UI"/>
          <w:color w:val="000000"/>
          <w:sz w:val="22"/>
          <w:szCs w:val="22"/>
        </w:rPr>
        <w:t>ogbooks, if used</w:t>
      </w:r>
      <w:r w:rsidR="00CD6379">
        <w:rPr>
          <w:rFonts w:ascii="Segoe UI" w:hAnsi="Segoe UI" w:cs="Segoe UI"/>
          <w:color w:val="000000"/>
          <w:sz w:val="22"/>
          <w:szCs w:val="22"/>
        </w:rPr>
        <w:t>.</w:t>
      </w:r>
    </w:p>
    <w:p w:rsidR="00801B18" w:rsidRPr="00FC7D22" w:rsidRDefault="00801B18" w:rsidP="00D11330">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FC7D22">
        <w:rPr>
          <w:rFonts w:ascii="Segoe UI" w:hAnsi="Segoe UI" w:cs="Segoe UI"/>
          <w:color w:val="000000"/>
          <w:sz w:val="22"/>
          <w:szCs w:val="22"/>
        </w:rPr>
        <w:t xml:space="preserve">Documents relating </w:t>
      </w:r>
      <w:r w:rsidR="00D57B8F">
        <w:rPr>
          <w:rFonts w:ascii="Segoe UI" w:hAnsi="Segoe UI" w:cs="Segoe UI"/>
          <w:color w:val="000000"/>
          <w:sz w:val="22"/>
          <w:szCs w:val="22"/>
        </w:rPr>
        <w:t>to the random selection process</w:t>
      </w:r>
      <w:r w:rsidR="00CD6379">
        <w:rPr>
          <w:rFonts w:ascii="Segoe UI" w:hAnsi="Segoe UI" w:cs="Segoe UI"/>
          <w:color w:val="000000"/>
          <w:sz w:val="22"/>
          <w:szCs w:val="22"/>
        </w:rPr>
        <w:t>.</w:t>
      </w:r>
    </w:p>
    <w:p w:rsidR="00801B18" w:rsidRPr="00FC7D22" w:rsidRDefault="00801B18" w:rsidP="00D11330">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DA4BA6">
        <w:rPr>
          <w:rFonts w:ascii="Segoe UI" w:hAnsi="Segoe UI" w:cs="Segoe UI"/>
          <w:color w:val="000000"/>
          <w:sz w:val="22"/>
          <w:szCs w:val="22"/>
        </w:rPr>
        <w:t>Documents</w:t>
      </w:r>
      <w:r w:rsidRPr="00FC7D22">
        <w:rPr>
          <w:rFonts w:ascii="Segoe UI" w:hAnsi="Segoe UI" w:cs="Segoe UI"/>
          <w:color w:val="000000"/>
          <w:sz w:val="22"/>
          <w:szCs w:val="22"/>
        </w:rPr>
        <w:t xml:space="preserve"> generated in connection with decisions:</w:t>
      </w:r>
    </w:p>
    <w:p w:rsidR="00801B18" w:rsidRPr="00FC7D22" w:rsidRDefault="00801B18" w:rsidP="00D11330">
      <w:pPr>
        <w:numPr>
          <w:ilvl w:val="2"/>
          <w:numId w:val="31"/>
        </w:num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Segoe UI" w:hAnsi="Segoe UI" w:cs="Segoe UI"/>
          <w:color w:val="000000"/>
          <w:sz w:val="22"/>
          <w:szCs w:val="22"/>
        </w:rPr>
      </w:pPr>
      <w:r w:rsidRPr="00D11330">
        <w:rPr>
          <w:rFonts w:ascii="Segoe UI" w:hAnsi="Segoe UI" w:cs="Segoe UI"/>
          <w:color w:val="000000"/>
          <w:sz w:val="22"/>
          <w:szCs w:val="22"/>
        </w:rPr>
        <w:t>To</w:t>
      </w:r>
      <w:r w:rsidRPr="00FC7D22">
        <w:rPr>
          <w:rFonts w:ascii="Segoe UI" w:hAnsi="Segoe UI" w:cs="Segoe UI"/>
          <w:color w:val="000000"/>
          <w:sz w:val="22"/>
          <w:szCs w:val="22"/>
        </w:rPr>
        <w:t xml:space="preserve"> administer reasonable suspicion drug or alcohol tests</w:t>
      </w:r>
      <w:r w:rsidR="00CD6379">
        <w:rPr>
          <w:rFonts w:ascii="Segoe UI" w:hAnsi="Segoe UI" w:cs="Segoe UI"/>
          <w:color w:val="000000"/>
          <w:sz w:val="22"/>
          <w:szCs w:val="22"/>
        </w:rPr>
        <w:t>.</w:t>
      </w:r>
    </w:p>
    <w:p w:rsidR="00801B18" w:rsidRPr="00FC7D22" w:rsidRDefault="00801B18" w:rsidP="00D11330">
      <w:pPr>
        <w:numPr>
          <w:ilvl w:val="2"/>
          <w:numId w:val="31"/>
        </w:numPr>
        <w:tabs>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ind w:left="1800"/>
        <w:rPr>
          <w:rFonts w:ascii="Segoe UI" w:hAnsi="Segoe UI" w:cs="Segoe UI"/>
          <w:color w:val="000000"/>
          <w:sz w:val="22"/>
          <w:szCs w:val="22"/>
        </w:rPr>
      </w:pPr>
      <w:r w:rsidRPr="00D11330">
        <w:rPr>
          <w:rFonts w:ascii="Segoe UI" w:hAnsi="Segoe UI" w:cs="Segoe UI"/>
          <w:color w:val="000000"/>
          <w:sz w:val="22"/>
          <w:szCs w:val="22"/>
        </w:rPr>
        <w:t>On</w:t>
      </w:r>
      <w:r w:rsidRPr="00FC7D22">
        <w:rPr>
          <w:rFonts w:ascii="Segoe UI" w:hAnsi="Segoe UI" w:cs="Segoe UI"/>
          <w:color w:val="000000"/>
          <w:sz w:val="22"/>
          <w:szCs w:val="22"/>
        </w:rPr>
        <w:t xml:space="preserve"> post-ac</w:t>
      </w:r>
      <w:r w:rsidR="00D57B8F">
        <w:rPr>
          <w:rFonts w:ascii="Segoe UI" w:hAnsi="Segoe UI" w:cs="Segoe UI"/>
          <w:color w:val="000000"/>
          <w:sz w:val="22"/>
          <w:szCs w:val="22"/>
        </w:rPr>
        <w:t>cident drug and alcohol testing</w:t>
      </w:r>
      <w:r w:rsidR="00CD6379">
        <w:rPr>
          <w:rFonts w:ascii="Segoe UI" w:hAnsi="Segoe UI" w:cs="Segoe UI"/>
          <w:color w:val="000000"/>
          <w:sz w:val="22"/>
          <w:szCs w:val="22"/>
        </w:rPr>
        <w:t>.</w:t>
      </w:r>
    </w:p>
    <w:p w:rsidR="00801B18" w:rsidRDefault="00801B18" w:rsidP="00D11330">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E35684">
        <w:rPr>
          <w:rFonts w:ascii="Segoe UI" w:hAnsi="Segoe UI" w:cs="Segoe UI"/>
          <w:color w:val="FF0000"/>
          <w:sz w:val="22"/>
          <w:szCs w:val="22"/>
        </w:rPr>
        <w:t>MRO</w:t>
      </w:r>
      <w:r w:rsidRPr="00FC7D22">
        <w:rPr>
          <w:rFonts w:ascii="Segoe UI" w:hAnsi="Segoe UI" w:cs="Segoe UI"/>
          <w:color w:val="000000"/>
          <w:sz w:val="22"/>
          <w:szCs w:val="22"/>
        </w:rPr>
        <w:t xml:space="preserve"> documents verifying existence of medical explanation of the inability of a covered employee to provide an </w:t>
      </w:r>
      <w:r w:rsidR="00D57B8F">
        <w:rPr>
          <w:rFonts w:ascii="Segoe UI" w:hAnsi="Segoe UI" w:cs="Segoe UI"/>
          <w:color w:val="000000"/>
          <w:sz w:val="22"/>
          <w:szCs w:val="22"/>
        </w:rPr>
        <w:t>adequate urine or breath sample</w:t>
      </w:r>
      <w:r w:rsidR="00CD6379">
        <w:rPr>
          <w:rFonts w:ascii="Segoe UI" w:hAnsi="Segoe UI" w:cs="Segoe UI"/>
          <w:color w:val="000000"/>
          <w:sz w:val="22"/>
          <w:szCs w:val="22"/>
        </w:rPr>
        <w:t>.</w:t>
      </w:r>
    </w:p>
    <w:p w:rsidR="00A5528E" w:rsidRPr="00A5528E" w:rsidRDefault="00A5528E" w:rsidP="00A5528E">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4"/>
          <w:szCs w:val="4"/>
        </w:rPr>
      </w:pPr>
    </w:p>
    <w:p w:rsidR="00801B18" w:rsidRPr="00FC7D22" w:rsidRDefault="00801B18" w:rsidP="00DA4BA6">
      <w:pPr>
        <w:numPr>
          <w:ilvl w:val="0"/>
          <w:numId w:val="3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57B8F">
        <w:rPr>
          <w:rFonts w:ascii="Segoe UI" w:hAnsi="Segoe UI" w:cs="Segoe UI"/>
          <w:color w:val="000000"/>
          <w:sz w:val="22"/>
          <w:szCs w:val="22"/>
        </w:rPr>
        <w:t>Records</w:t>
      </w:r>
      <w:r w:rsidRPr="00FC7D22">
        <w:rPr>
          <w:rFonts w:ascii="Segoe UI" w:hAnsi="Segoe UI" w:cs="Segoe UI"/>
          <w:color w:val="000000"/>
          <w:sz w:val="22"/>
          <w:szCs w:val="22"/>
        </w:rPr>
        <w:t xml:space="preserve"> related to test results</w:t>
      </w:r>
      <w:r w:rsidR="00D57B8F">
        <w:rPr>
          <w:rFonts w:ascii="Segoe UI" w:hAnsi="Segoe UI" w:cs="Segoe UI"/>
          <w:color w:val="000000"/>
          <w:sz w:val="22"/>
          <w:szCs w:val="22"/>
        </w:rPr>
        <w:t>:</w:t>
      </w:r>
    </w:p>
    <w:p w:rsidR="00801B18" w:rsidRPr="009748C8" w:rsidRDefault="00801B18" w:rsidP="00D57B8F">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611E08">
        <w:rPr>
          <w:rFonts w:ascii="Segoe UI" w:hAnsi="Segoe UI" w:cs="Segoe UI"/>
          <w:b/>
          <w:color w:val="0070C0"/>
          <w:sz w:val="22"/>
          <w:szCs w:val="22"/>
        </w:rPr>
        <w:t>Transit Provider’s</w:t>
      </w:r>
      <w:r w:rsidRPr="009748C8">
        <w:rPr>
          <w:rFonts w:ascii="Segoe UI" w:hAnsi="Segoe UI" w:cs="Segoe UI"/>
          <w:color w:val="000000"/>
          <w:sz w:val="22"/>
          <w:szCs w:val="22"/>
        </w:rPr>
        <w:t xml:space="preserve"> copy of the </w:t>
      </w:r>
      <w:r w:rsidR="00D57B8F" w:rsidRPr="009748C8">
        <w:rPr>
          <w:rFonts w:ascii="Segoe UI" w:hAnsi="Segoe UI" w:cs="Segoe UI"/>
          <w:color w:val="000000"/>
          <w:sz w:val="22"/>
          <w:szCs w:val="22"/>
        </w:rPr>
        <w:t>CCF</w:t>
      </w:r>
      <w:r w:rsidR="00CD6379" w:rsidRPr="009748C8">
        <w:rPr>
          <w:rFonts w:ascii="Segoe UI" w:hAnsi="Segoe UI" w:cs="Segoe UI"/>
          <w:color w:val="000000"/>
          <w:sz w:val="22"/>
          <w:szCs w:val="22"/>
        </w:rPr>
        <w:t>.</w:t>
      </w:r>
    </w:p>
    <w:p w:rsidR="00801B18" w:rsidRPr="009748C8" w:rsidRDefault="00801B18" w:rsidP="00D57B8F">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9748C8">
        <w:rPr>
          <w:rFonts w:ascii="Segoe UI" w:hAnsi="Segoe UI" w:cs="Segoe UI"/>
          <w:color w:val="000000"/>
          <w:sz w:val="22"/>
          <w:szCs w:val="22"/>
        </w:rPr>
        <w:t>Documents related to the refusal of any covered employ</w:t>
      </w:r>
      <w:r w:rsidR="00D57B8F" w:rsidRPr="009748C8">
        <w:rPr>
          <w:rFonts w:ascii="Segoe UI" w:hAnsi="Segoe UI" w:cs="Segoe UI"/>
          <w:color w:val="000000"/>
          <w:sz w:val="22"/>
          <w:szCs w:val="22"/>
        </w:rPr>
        <w:t>ee to submit to a required test</w:t>
      </w:r>
      <w:r w:rsidR="00CD6379" w:rsidRPr="009748C8">
        <w:rPr>
          <w:rFonts w:ascii="Segoe UI" w:hAnsi="Segoe UI" w:cs="Segoe UI"/>
          <w:color w:val="000000"/>
          <w:sz w:val="22"/>
          <w:szCs w:val="22"/>
        </w:rPr>
        <w:t>.</w:t>
      </w:r>
    </w:p>
    <w:p w:rsidR="00801B18" w:rsidRDefault="00801B18" w:rsidP="00D57B8F">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9748C8">
        <w:rPr>
          <w:rFonts w:ascii="Segoe UI" w:hAnsi="Segoe UI" w:cs="Segoe UI"/>
          <w:color w:val="000000"/>
          <w:sz w:val="22"/>
          <w:szCs w:val="22"/>
        </w:rPr>
        <w:t xml:space="preserve">Documents presented by a covered employee </w:t>
      </w:r>
      <w:r w:rsidR="00D57B8F" w:rsidRPr="009748C8">
        <w:rPr>
          <w:rFonts w:ascii="Segoe UI" w:hAnsi="Segoe UI" w:cs="Segoe UI"/>
          <w:color w:val="000000"/>
          <w:sz w:val="22"/>
          <w:szCs w:val="22"/>
        </w:rPr>
        <w:t>to dispute the result of a test</w:t>
      </w:r>
      <w:r w:rsidR="00A5528E">
        <w:rPr>
          <w:rFonts w:ascii="Segoe UI" w:hAnsi="Segoe UI" w:cs="Segoe UI"/>
          <w:color w:val="000000"/>
          <w:sz w:val="22"/>
          <w:szCs w:val="22"/>
        </w:rPr>
        <w:t>.</w:t>
      </w:r>
    </w:p>
    <w:p w:rsidR="00A5528E" w:rsidRPr="00A5528E" w:rsidRDefault="00A5528E" w:rsidP="00A5528E">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4"/>
          <w:szCs w:val="4"/>
        </w:rPr>
      </w:pPr>
    </w:p>
    <w:p w:rsidR="00801B18" w:rsidRPr="009748C8" w:rsidRDefault="00801B18" w:rsidP="00DA4BA6">
      <w:pPr>
        <w:numPr>
          <w:ilvl w:val="0"/>
          <w:numId w:val="3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Records related to referral and return to duty and follow-up testing</w:t>
      </w:r>
      <w:r w:rsidR="00D57B8F" w:rsidRPr="009748C8">
        <w:rPr>
          <w:rFonts w:ascii="Segoe UI" w:hAnsi="Segoe UI" w:cs="Segoe UI"/>
          <w:color w:val="000000"/>
          <w:sz w:val="22"/>
          <w:szCs w:val="22"/>
        </w:rPr>
        <w:t>:</w:t>
      </w:r>
    </w:p>
    <w:p w:rsidR="00801B18" w:rsidRDefault="00801B18" w:rsidP="00D57B8F">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9748C8">
        <w:rPr>
          <w:rFonts w:ascii="Segoe UI" w:hAnsi="Segoe UI" w:cs="Segoe UI"/>
          <w:color w:val="000000"/>
          <w:sz w:val="22"/>
          <w:szCs w:val="22"/>
        </w:rPr>
        <w:t>Records concerning a covered employee’s entry into and completion of the treatment program recommended by the</w:t>
      </w:r>
      <w:r w:rsidR="00A5528E">
        <w:rPr>
          <w:rFonts w:ascii="Segoe UI" w:hAnsi="Segoe UI" w:cs="Segoe UI"/>
          <w:color w:val="000000"/>
          <w:sz w:val="22"/>
          <w:szCs w:val="22"/>
        </w:rPr>
        <w:t xml:space="preserve"> </w:t>
      </w:r>
      <w:r w:rsidR="00A5528E" w:rsidRPr="00A5528E">
        <w:rPr>
          <w:rFonts w:ascii="Segoe UI" w:hAnsi="Segoe UI" w:cs="Segoe UI"/>
          <w:b/>
          <w:color w:val="7030A0"/>
          <w:sz w:val="22"/>
          <w:szCs w:val="22"/>
        </w:rPr>
        <w:t>SAP</w:t>
      </w:r>
      <w:r w:rsidRPr="009748C8">
        <w:rPr>
          <w:rFonts w:ascii="Segoe UI" w:hAnsi="Segoe UI" w:cs="Segoe UI"/>
          <w:color w:val="000000"/>
          <w:sz w:val="22"/>
          <w:szCs w:val="22"/>
        </w:rPr>
        <w:t>.</w:t>
      </w:r>
    </w:p>
    <w:p w:rsidR="00A5528E" w:rsidRPr="00A5528E" w:rsidRDefault="00A5528E" w:rsidP="00A5528E">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4"/>
          <w:szCs w:val="4"/>
        </w:rPr>
      </w:pPr>
    </w:p>
    <w:p w:rsidR="00801B18" w:rsidRDefault="00801B18" w:rsidP="00DA4BA6">
      <w:pPr>
        <w:numPr>
          <w:ilvl w:val="0"/>
          <w:numId w:val="3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Record</w:t>
      </w:r>
      <w:r w:rsidR="00D57B8F" w:rsidRPr="009748C8">
        <w:rPr>
          <w:rFonts w:ascii="Segoe UI" w:hAnsi="Segoe UI" w:cs="Segoe UI"/>
          <w:color w:val="000000"/>
          <w:sz w:val="22"/>
          <w:szCs w:val="22"/>
        </w:rPr>
        <w:t>s</w:t>
      </w:r>
      <w:r w:rsidRPr="009748C8">
        <w:rPr>
          <w:rFonts w:ascii="Segoe UI" w:hAnsi="Segoe UI" w:cs="Segoe UI"/>
          <w:color w:val="000000"/>
          <w:sz w:val="22"/>
          <w:szCs w:val="22"/>
        </w:rPr>
        <w:t xml:space="preserve"> related to the emp</w:t>
      </w:r>
      <w:r w:rsidR="00A5528E">
        <w:rPr>
          <w:rFonts w:ascii="Segoe UI" w:hAnsi="Segoe UI" w:cs="Segoe UI"/>
          <w:color w:val="000000"/>
          <w:sz w:val="22"/>
          <w:szCs w:val="22"/>
        </w:rPr>
        <w:t>loyers MIS annual testing data.</w:t>
      </w:r>
    </w:p>
    <w:p w:rsidR="00A5528E" w:rsidRPr="00A5528E" w:rsidRDefault="00A5528E" w:rsidP="00A5528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4"/>
          <w:szCs w:val="4"/>
        </w:rPr>
      </w:pPr>
    </w:p>
    <w:p w:rsidR="00801B18" w:rsidRPr="009748C8" w:rsidRDefault="00801B18" w:rsidP="00D57B8F">
      <w:pPr>
        <w:numPr>
          <w:ilvl w:val="0"/>
          <w:numId w:val="3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 xml:space="preserve">Records related to credentials documenting that each service agent (i.e. </w:t>
      </w:r>
      <w:r w:rsidRPr="00E35684">
        <w:rPr>
          <w:rFonts w:ascii="Segoe UI" w:hAnsi="Segoe UI" w:cs="Segoe UI"/>
          <w:b/>
          <w:color w:val="FF0000"/>
          <w:sz w:val="22"/>
          <w:szCs w:val="22"/>
        </w:rPr>
        <w:t>MRO</w:t>
      </w:r>
      <w:r w:rsidRPr="009748C8">
        <w:rPr>
          <w:rFonts w:ascii="Segoe UI" w:hAnsi="Segoe UI" w:cs="Segoe UI"/>
          <w:color w:val="000000"/>
          <w:sz w:val="22"/>
          <w:szCs w:val="22"/>
        </w:rPr>
        <w:t xml:space="preserve">, </w:t>
      </w:r>
      <w:r w:rsidRPr="005E29B1">
        <w:rPr>
          <w:rFonts w:ascii="Segoe UI" w:hAnsi="Segoe UI" w:cs="Segoe UI"/>
          <w:b/>
          <w:color w:val="7030A0"/>
          <w:sz w:val="22"/>
          <w:szCs w:val="22"/>
        </w:rPr>
        <w:t>SAP</w:t>
      </w:r>
      <w:r w:rsidRPr="009748C8">
        <w:rPr>
          <w:rFonts w:ascii="Segoe UI" w:hAnsi="Segoe UI" w:cs="Segoe UI"/>
          <w:color w:val="000000"/>
          <w:sz w:val="22"/>
          <w:szCs w:val="22"/>
        </w:rPr>
        <w:t>, Certified Labs, etc.) meets the minimum basic knowledge, qualifications training, certification/examination, error-correction t</w:t>
      </w:r>
      <w:r w:rsidR="00D57B8F" w:rsidRPr="009748C8">
        <w:rPr>
          <w:rFonts w:ascii="Segoe UI" w:hAnsi="Segoe UI" w:cs="Segoe UI"/>
          <w:color w:val="000000"/>
          <w:sz w:val="22"/>
          <w:szCs w:val="22"/>
        </w:rPr>
        <w:t>raining, and refresher training</w:t>
      </w:r>
      <w:r w:rsidR="00B422D0" w:rsidRPr="009748C8">
        <w:rPr>
          <w:rFonts w:ascii="Segoe UI" w:hAnsi="Segoe UI" w:cs="Segoe UI"/>
          <w:color w:val="000000"/>
          <w:sz w:val="22"/>
          <w:szCs w:val="22"/>
        </w:rPr>
        <w:t>.</w:t>
      </w:r>
    </w:p>
    <w:p w:rsidR="00801B18" w:rsidRPr="009748C8" w:rsidRDefault="00801B18" w:rsidP="00D57B8F">
      <w:pPr>
        <w:numPr>
          <w:ilvl w:val="1"/>
          <w:numId w:val="31"/>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9748C8">
        <w:rPr>
          <w:rFonts w:ascii="Segoe UI" w:hAnsi="Segoe UI" w:cs="Segoe UI"/>
          <w:color w:val="000000"/>
          <w:sz w:val="22"/>
          <w:szCs w:val="22"/>
        </w:rPr>
        <w:lastRenderedPageBreak/>
        <w:t>If the service agents maintain these records, the employer should perform and keep documents of periodic spot checks to ensure that th</w:t>
      </w:r>
      <w:r w:rsidR="00D57B8F" w:rsidRPr="009748C8">
        <w:rPr>
          <w:rFonts w:ascii="Segoe UI" w:hAnsi="Segoe UI" w:cs="Segoe UI"/>
          <w:color w:val="000000"/>
          <w:sz w:val="22"/>
          <w:szCs w:val="22"/>
        </w:rPr>
        <w:t>e minimum requirements are met</w:t>
      </w:r>
      <w:r w:rsidR="00B422D0" w:rsidRPr="009748C8">
        <w:rPr>
          <w:rFonts w:ascii="Segoe UI" w:hAnsi="Segoe UI" w:cs="Segoe UI"/>
          <w:color w:val="000000"/>
          <w:sz w:val="22"/>
          <w:szCs w:val="22"/>
        </w:rPr>
        <w:t>.</w:t>
      </w:r>
    </w:p>
    <w:p w:rsidR="00801B18" w:rsidRPr="00D7591D"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14"/>
          <w:szCs w:val="14"/>
        </w:rPr>
      </w:pPr>
    </w:p>
    <w:p w:rsidR="00801B18" w:rsidRPr="009748C8" w:rsidRDefault="00801B18" w:rsidP="00DA08D5">
      <w:pPr>
        <w:pStyle w:val="Heading2"/>
      </w:pPr>
      <w:bookmarkStart w:id="40" w:name="_Toc27144120"/>
      <w:r w:rsidRPr="009748C8">
        <w:t>Location of Records</w:t>
      </w:r>
      <w:bookmarkEnd w:id="40"/>
    </w:p>
    <w:p w:rsidR="00801B18" w:rsidRPr="009748C8"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p w:rsidR="00801B18" w:rsidRPr="00FC7D22" w:rsidRDefault="0078642B"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 xml:space="preserve">Drug and </w:t>
      </w:r>
      <w:r w:rsidR="00801B18" w:rsidRPr="009748C8">
        <w:rPr>
          <w:rFonts w:ascii="Segoe UI" w:hAnsi="Segoe UI" w:cs="Segoe UI"/>
          <w:color w:val="000000"/>
          <w:sz w:val="22"/>
          <w:szCs w:val="22"/>
        </w:rPr>
        <w:t xml:space="preserve">alcohol testing records shall be maintained by the </w:t>
      </w:r>
      <w:r w:rsidR="00801B18" w:rsidRPr="00611E08">
        <w:rPr>
          <w:rFonts w:ascii="Segoe UI" w:hAnsi="Segoe UI" w:cs="Segoe UI"/>
          <w:b/>
          <w:color w:val="0070C0"/>
          <w:sz w:val="22"/>
          <w:szCs w:val="22"/>
        </w:rPr>
        <w:t>Transit Provider</w:t>
      </w:r>
      <w:r w:rsidR="00801B18" w:rsidRPr="009748C8">
        <w:rPr>
          <w:rFonts w:ascii="Segoe UI" w:hAnsi="Segoe UI" w:cs="Segoe UI"/>
          <w:color w:val="000000"/>
          <w:sz w:val="22"/>
          <w:szCs w:val="22"/>
        </w:rPr>
        <w:t xml:space="preserve"> </w:t>
      </w:r>
      <w:r w:rsidRPr="009748C8">
        <w:rPr>
          <w:rFonts w:ascii="Segoe UI" w:hAnsi="Segoe UI" w:cs="Segoe UI"/>
          <w:color w:val="000000"/>
          <w:sz w:val="22"/>
          <w:szCs w:val="22"/>
        </w:rPr>
        <w:t>DAPM</w:t>
      </w:r>
      <w:r w:rsidR="00801B18" w:rsidRPr="009748C8">
        <w:rPr>
          <w:rFonts w:ascii="Segoe UI" w:hAnsi="Segoe UI" w:cs="Segoe UI"/>
          <w:color w:val="000000"/>
          <w:sz w:val="22"/>
          <w:szCs w:val="22"/>
        </w:rPr>
        <w:t xml:space="preserve"> in a locked and secure manner so that disclosure of information to unauth</w:t>
      </w:r>
      <w:r w:rsidR="00D57B8F" w:rsidRPr="009748C8">
        <w:rPr>
          <w:rFonts w:ascii="Segoe UI" w:hAnsi="Segoe UI" w:cs="Segoe UI"/>
          <w:color w:val="000000"/>
          <w:sz w:val="22"/>
          <w:szCs w:val="22"/>
        </w:rPr>
        <w:t>orized persons does not occur.</w:t>
      </w:r>
      <w:r w:rsidR="00D57B8F">
        <w:rPr>
          <w:rFonts w:ascii="Segoe UI" w:hAnsi="Segoe UI" w:cs="Segoe UI"/>
          <w:color w:val="000000"/>
          <w:sz w:val="22"/>
          <w:szCs w:val="22"/>
        </w:rPr>
        <w:t xml:space="preserve"> </w:t>
      </w:r>
    </w:p>
    <w:p w:rsidR="00801B18" w:rsidRPr="00A5528E"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rPr>
      </w:pPr>
    </w:p>
    <w:p w:rsidR="00801B18" w:rsidRPr="00FC7D22" w:rsidRDefault="00801B18" w:rsidP="00DA08D5">
      <w:pPr>
        <w:pStyle w:val="Heading2"/>
      </w:pPr>
      <w:bookmarkStart w:id="41" w:name="_Toc27144121"/>
      <w:r w:rsidRPr="00FC7D22">
        <w:t>Information Disclosure</w:t>
      </w:r>
      <w:bookmarkEnd w:id="41"/>
      <w:r w:rsidRPr="00FC7D22">
        <w:t xml:space="preserve"> </w:t>
      </w:r>
    </w:p>
    <w:p w:rsidR="00801B18" w:rsidRPr="00D57B8F"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p w:rsidR="00801B18" w:rsidRDefault="00801B18"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FC7D22">
        <w:rPr>
          <w:rFonts w:ascii="Segoe UI" w:hAnsi="Segoe UI" w:cs="Segoe UI"/>
          <w:color w:val="000000"/>
          <w:sz w:val="22"/>
          <w:szCs w:val="22"/>
        </w:rPr>
        <w:t>Records will be released to the entities/individuals listed below in the following circumstances:</w:t>
      </w:r>
    </w:p>
    <w:p w:rsidR="00D57B8F" w:rsidRPr="00D57B8F" w:rsidRDefault="00D57B8F" w:rsidP="00801B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p w:rsidR="00E22B37" w:rsidRPr="009748C8" w:rsidRDefault="00801B18" w:rsidP="00D57B8F">
      <w:pPr>
        <w:numPr>
          <w:ilvl w:val="0"/>
          <w:numId w:val="3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The employee, upon written request, is entitled to obtain copies of any record</w:t>
      </w:r>
      <w:r w:rsidR="00D57B8F" w:rsidRPr="009748C8">
        <w:rPr>
          <w:rFonts w:ascii="Segoe UI" w:hAnsi="Segoe UI" w:cs="Segoe UI"/>
          <w:color w:val="000000"/>
          <w:sz w:val="22"/>
          <w:szCs w:val="22"/>
        </w:rPr>
        <w:t>(</w:t>
      </w:r>
      <w:r w:rsidRPr="009748C8">
        <w:rPr>
          <w:rFonts w:ascii="Segoe UI" w:hAnsi="Segoe UI" w:cs="Segoe UI"/>
          <w:color w:val="000000"/>
          <w:sz w:val="22"/>
          <w:szCs w:val="22"/>
        </w:rPr>
        <w:t>s</w:t>
      </w:r>
      <w:r w:rsidR="00D57B8F" w:rsidRPr="009748C8">
        <w:rPr>
          <w:rFonts w:ascii="Segoe UI" w:hAnsi="Segoe UI" w:cs="Segoe UI"/>
          <w:color w:val="000000"/>
          <w:sz w:val="22"/>
          <w:szCs w:val="22"/>
        </w:rPr>
        <w:t>)</w:t>
      </w:r>
      <w:r w:rsidRPr="009748C8">
        <w:rPr>
          <w:rFonts w:ascii="Segoe UI" w:hAnsi="Segoe UI" w:cs="Segoe UI"/>
          <w:color w:val="000000"/>
          <w:sz w:val="22"/>
          <w:szCs w:val="22"/>
        </w:rPr>
        <w:t xml:space="preserve"> pertaining to their use of prohibited drugs or misuse of alcohol including any dr</w:t>
      </w:r>
      <w:r w:rsidR="00E22B37" w:rsidRPr="009748C8">
        <w:rPr>
          <w:rFonts w:ascii="Segoe UI" w:hAnsi="Segoe UI" w:cs="Segoe UI"/>
          <w:color w:val="000000"/>
          <w:sz w:val="22"/>
          <w:szCs w:val="22"/>
        </w:rPr>
        <w:t>ug or alcohol testing records</w:t>
      </w:r>
      <w:r w:rsidR="00B422D0" w:rsidRPr="009748C8">
        <w:rPr>
          <w:rFonts w:ascii="Segoe UI" w:hAnsi="Segoe UI" w:cs="Segoe UI"/>
          <w:color w:val="000000"/>
          <w:sz w:val="22"/>
          <w:szCs w:val="22"/>
        </w:rPr>
        <w:t>.</w:t>
      </w:r>
    </w:p>
    <w:p w:rsidR="00E22B37" w:rsidRPr="009748C8" w:rsidRDefault="00801B18" w:rsidP="00E22B37">
      <w:pPr>
        <w:numPr>
          <w:ilvl w:val="1"/>
          <w:numId w:val="32"/>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9748C8">
        <w:rPr>
          <w:rFonts w:ascii="Segoe UI" w:hAnsi="Segoe UI" w:cs="Segoe UI"/>
          <w:color w:val="000000"/>
          <w:sz w:val="22"/>
          <w:szCs w:val="22"/>
        </w:rPr>
        <w:t>Covered employees have the right to gain access to any pertinent records such as equipment calibration records, and records</w:t>
      </w:r>
      <w:r w:rsidR="00E22B37" w:rsidRPr="009748C8">
        <w:rPr>
          <w:rFonts w:ascii="Segoe UI" w:hAnsi="Segoe UI" w:cs="Segoe UI"/>
          <w:color w:val="000000"/>
          <w:sz w:val="22"/>
          <w:szCs w:val="22"/>
        </w:rPr>
        <w:t xml:space="preserve"> of laboratory certifications</w:t>
      </w:r>
      <w:r w:rsidR="00B422D0" w:rsidRPr="009748C8">
        <w:rPr>
          <w:rFonts w:ascii="Segoe UI" w:hAnsi="Segoe UI" w:cs="Segoe UI"/>
          <w:color w:val="000000"/>
          <w:sz w:val="22"/>
          <w:szCs w:val="22"/>
        </w:rPr>
        <w:t>.</w:t>
      </w:r>
    </w:p>
    <w:p w:rsidR="00801B18" w:rsidRDefault="00801B18" w:rsidP="00E22B37">
      <w:pPr>
        <w:numPr>
          <w:ilvl w:val="1"/>
          <w:numId w:val="32"/>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9748C8">
        <w:rPr>
          <w:rFonts w:ascii="Segoe UI" w:hAnsi="Segoe UI" w:cs="Segoe UI"/>
          <w:color w:val="000000"/>
          <w:sz w:val="22"/>
          <w:szCs w:val="22"/>
        </w:rPr>
        <w:t xml:space="preserve">Employees may not have access to </w:t>
      </w:r>
      <w:r w:rsidRPr="005E29B1">
        <w:rPr>
          <w:rFonts w:ascii="Segoe UI" w:hAnsi="Segoe UI" w:cs="Segoe UI"/>
          <w:b/>
          <w:color w:val="7030A0"/>
          <w:sz w:val="22"/>
          <w:szCs w:val="22"/>
        </w:rPr>
        <w:t>SAP</w:t>
      </w:r>
      <w:r w:rsidRPr="009748C8">
        <w:rPr>
          <w:rFonts w:ascii="Segoe UI" w:hAnsi="Segoe UI" w:cs="Segoe UI"/>
          <w:color w:val="000000"/>
          <w:sz w:val="22"/>
          <w:szCs w:val="22"/>
        </w:rPr>
        <w:t xml:space="preserve"> </w:t>
      </w:r>
      <w:r w:rsidR="00E22B37" w:rsidRPr="009748C8">
        <w:rPr>
          <w:rFonts w:ascii="Segoe UI" w:hAnsi="Segoe UI" w:cs="Segoe UI"/>
          <w:color w:val="000000"/>
          <w:sz w:val="22"/>
          <w:szCs w:val="22"/>
        </w:rPr>
        <w:t>follow-up testing plans</w:t>
      </w:r>
      <w:r w:rsidR="00B422D0" w:rsidRPr="009748C8">
        <w:rPr>
          <w:rFonts w:ascii="Segoe UI" w:hAnsi="Segoe UI" w:cs="Segoe UI"/>
          <w:color w:val="000000"/>
          <w:sz w:val="22"/>
          <w:szCs w:val="22"/>
        </w:rPr>
        <w:t>.</w:t>
      </w:r>
    </w:p>
    <w:p w:rsidR="00D7591D" w:rsidRPr="00D7591D" w:rsidRDefault="00D7591D" w:rsidP="00D7591D">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4"/>
          <w:szCs w:val="4"/>
        </w:rPr>
      </w:pPr>
    </w:p>
    <w:p w:rsidR="00D57B8F" w:rsidRDefault="00801B18" w:rsidP="00D57B8F">
      <w:pPr>
        <w:numPr>
          <w:ilvl w:val="0"/>
          <w:numId w:val="3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 xml:space="preserve">The </w:t>
      </w:r>
      <w:r w:rsidRPr="00611E08">
        <w:rPr>
          <w:rFonts w:ascii="Segoe UI" w:hAnsi="Segoe UI" w:cs="Segoe UI"/>
          <w:b/>
          <w:color w:val="0070C0"/>
          <w:sz w:val="22"/>
          <w:szCs w:val="22"/>
        </w:rPr>
        <w:t>Transit Provider</w:t>
      </w:r>
      <w:r w:rsidRPr="009748C8">
        <w:rPr>
          <w:rFonts w:ascii="Segoe UI" w:hAnsi="Segoe UI" w:cs="Segoe UI"/>
          <w:color w:val="000000"/>
          <w:sz w:val="22"/>
          <w:szCs w:val="22"/>
        </w:rPr>
        <w:t xml:space="preserve"> </w:t>
      </w:r>
      <w:r w:rsidR="00D57B8F" w:rsidRPr="009748C8">
        <w:rPr>
          <w:rFonts w:ascii="Segoe UI" w:hAnsi="Segoe UI" w:cs="Segoe UI"/>
          <w:color w:val="000000"/>
          <w:sz w:val="22"/>
          <w:szCs w:val="22"/>
        </w:rPr>
        <w:t>DAPM</w:t>
      </w:r>
      <w:r w:rsidRPr="009748C8">
        <w:rPr>
          <w:rFonts w:ascii="Segoe UI" w:hAnsi="Segoe UI" w:cs="Segoe UI"/>
          <w:color w:val="000000"/>
          <w:sz w:val="22"/>
          <w:szCs w:val="22"/>
        </w:rPr>
        <w:t xml:space="preserve"> and other transit system management personnel for records of a verified a posit</w:t>
      </w:r>
      <w:r w:rsidR="00E22B37" w:rsidRPr="009748C8">
        <w:rPr>
          <w:rFonts w:ascii="Segoe UI" w:hAnsi="Segoe UI" w:cs="Segoe UI"/>
          <w:color w:val="000000"/>
          <w:sz w:val="22"/>
          <w:szCs w:val="22"/>
        </w:rPr>
        <w:t>ive drug/alcohol test</w:t>
      </w:r>
      <w:r w:rsidR="00B422D0" w:rsidRPr="009748C8">
        <w:rPr>
          <w:rFonts w:ascii="Segoe UI" w:hAnsi="Segoe UI" w:cs="Segoe UI"/>
          <w:color w:val="000000"/>
          <w:sz w:val="22"/>
          <w:szCs w:val="22"/>
        </w:rPr>
        <w:t>.</w:t>
      </w:r>
    </w:p>
    <w:p w:rsidR="00D7591D" w:rsidRPr="00D7591D" w:rsidRDefault="00D7591D" w:rsidP="00D7591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4"/>
          <w:szCs w:val="4"/>
        </w:rPr>
      </w:pPr>
    </w:p>
    <w:p w:rsidR="00801B18" w:rsidRDefault="00801B18" w:rsidP="00D57B8F">
      <w:pPr>
        <w:numPr>
          <w:ilvl w:val="0"/>
          <w:numId w:val="3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A third party only as directed by specific, writt</w:t>
      </w:r>
      <w:r w:rsidR="00E22B37" w:rsidRPr="009748C8">
        <w:rPr>
          <w:rFonts w:ascii="Segoe UI" w:hAnsi="Segoe UI" w:cs="Segoe UI"/>
          <w:color w:val="000000"/>
          <w:sz w:val="22"/>
          <w:szCs w:val="22"/>
        </w:rPr>
        <w:t>en instruction of the employee</w:t>
      </w:r>
      <w:r w:rsidR="00B422D0" w:rsidRPr="009748C8">
        <w:rPr>
          <w:rFonts w:ascii="Segoe UI" w:hAnsi="Segoe UI" w:cs="Segoe UI"/>
          <w:color w:val="000000"/>
          <w:sz w:val="22"/>
          <w:szCs w:val="22"/>
        </w:rPr>
        <w:t>.</w:t>
      </w:r>
    </w:p>
    <w:p w:rsidR="00D7591D" w:rsidRPr="00D7591D" w:rsidRDefault="00D7591D" w:rsidP="00D7591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
          <w:szCs w:val="2"/>
        </w:rPr>
      </w:pPr>
    </w:p>
    <w:p w:rsidR="00D7591D" w:rsidRPr="00D7591D" w:rsidRDefault="00D7591D" w:rsidP="00D7591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
          <w:szCs w:val="2"/>
        </w:rPr>
      </w:pPr>
    </w:p>
    <w:p w:rsidR="00E22B37" w:rsidRPr="009748C8" w:rsidRDefault="00E22B37" w:rsidP="00D57B8F">
      <w:pPr>
        <w:numPr>
          <w:ilvl w:val="0"/>
          <w:numId w:val="3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A subsequent employer</w:t>
      </w:r>
    </w:p>
    <w:p w:rsidR="00801B18" w:rsidRDefault="00E22B37" w:rsidP="00E22B37">
      <w:pPr>
        <w:numPr>
          <w:ilvl w:val="1"/>
          <w:numId w:val="32"/>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9748C8">
        <w:rPr>
          <w:rFonts w:ascii="Segoe UI" w:hAnsi="Segoe UI" w:cs="Segoe UI"/>
          <w:color w:val="000000"/>
          <w:sz w:val="22"/>
          <w:szCs w:val="22"/>
        </w:rPr>
        <w:t>O</w:t>
      </w:r>
      <w:r w:rsidR="00801B18" w:rsidRPr="009748C8">
        <w:rPr>
          <w:rFonts w:ascii="Segoe UI" w:hAnsi="Segoe UI" w:cs="Segoe UI"/>
          <w:color w:val="000000"/>
          <w:sz w:val="22"/>
          <w:szCs w:val="22"/>
        </w:rPr>
        <w:t>nly upon receipt of a wr</w:t>
      </w:r>
      <w:r w:rsidRPr="009748C8">
        <w:rPr>
          <w:rFonts w:ascii="Segoe UI" w:hAnsi="Segoe UI" w:cs="Segoe UI"/>
          <w:color w:val="000000"/>
          <w:sz w:val="22"/>
          <w:szCs w:val="22"/>
        </w:rPr>
        <w:t>itten request from the employee</w:t>
      </w:r>
      <w:r w:rsidR="00B422D0" w:rsidRPr="009748C8">
        <w:rPr>
          <w:rFonts w:ascii="Segoe UI" w:hAnsi="Segoe UI" w:cs="Segoe UI"/>
          <w:color w:val="000000"/>
          <w:sz w:val="22"/>
          <w:szCs w:val="22"/>
        </w:rPr>
        <w:t>.</w:t>
      </w:r>
    </w:p>
    <w:p w:rsidR="00D7591D" w:rsidRPr="00D7591D" w:rsidRDefault="00D7591D" w:rsidP="00D7591D">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4"/>
          <w:szCs w:val="4"/>
        </w:rPr>
      </w:pPr>
    </w:p>
    <w:p w:rsidR="00801B18" w:rsidRDefault="00801B18" w:rsidP="00D57B8F">
      <w:pPr>
        <w:numPr>
          <w:ilvl w:val="0"/>
          <w:numId w:val="3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 xml:space="preserve">The National Transportation Safety Board </w:t>
      </w:r>
      <w:r w:rsidR="00E22B37" w:rsidRPr="009748C8">
        <w:rPr>
          <w:rFonts w:ascii="Segoe UI" w:hAnsi="Segoe UI" w:cs="Segoe UI"/>
          <w:color w:val="000000"/>
          <w:sz w:val="22"/>
          <w:szCs w:val="22"/>
        </w:rPr>
        <w:t xml:space="preserve">(NTSB) </w:t>
      </w:r>
      <w:r w:rsidRPr="009748C8">
        <w:rPr>
          <w:rFonts w:ascii="Segoe UI" w:hAnsi="Segoe UI" w:cs="Segoe UI"/>
          <w:color w:val="000000"/>
          <w:sz w:val="22"/>
          <w:szCs w:val="22"/>
        </w:rPr>
        <w:t>during an accident investigation</w:t>
      </w:r>
      <w:r w:rsidR="00B422D0" w:rsidRPr="009748C8">
        <w:rPr>
          <w:rFonts w:ascii="Segoe UI" w:hAnsi="Segoe UI" w:cs="Segoe UI"/>
          <w:color w:val="000000"/>
          <w:sz w:val="22"/>
          <w:szCs w:val="22"/>
        </w:rPr>
        <w:t>.</w:t>
      </w:r>
    </w:p>
    <w:p w:rsidR="00D7591D" w:rsidRPr="00D7591D" w:rsidRDefault="00D7591D" w:rsidP="00D7591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
          <w:szCs w:val="2"/>
        </w:rPr>
      </w:pPr>
    </w:p>
    <w:p w:rsidR="00801B18" w:rsidRDefault="00801B18" w:rsidP="00D57B8F">
      <w:pPr>
        <w:numPr>
          <w:ilvl w:val="0"/>
          <w:numId w:val="3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 xml:space="preserve">An agency with regulatory authority over </w:t>
      </w:r>
      <w:r w:rsidRPr="00611E08">
        <w:rPr>
          <w:rFonts w:ascii="Segoe UI" w:hAnsi="Segoe UI" w:cs="Segoe UI"/>
          <w:b/>
          <w:color w:val="0070C0"/>
          <w:sz w:val="22"/>
          <w:szCs w:val="22"/>
        </w:rPr>
        <w:t>Transit Provider</w:t>
      </w:r>
      <w:r w:rsidRPr="009748C8">
        <w:rPr>
          <w:rFonts w:ascii="Segoe UI" w:hAnsi="Segoe UI" w:cs="Segoe UI"/>
          <w:color w:val="000000"/>
          <w:sz w:val="22"/>
          <w:szCs w:val="22"/>
        </w:rPr>
        <w:t xml:space="preserve"> or any of its employees, such as the </w:t>
      </w:r>
      <w:r w:rsidR="00E22B37" w:rsidRPr="009748C8">
        <w:rPr>
          <w:rFonts w:ascii="Segoe UI" w:hAnsi="Segoe UI" w:cs="Segoe UI"/>
          <w:color w:val="000000"/>
          <w:sz w:val="22"/>
          <w:szCs w:val="22"/>
        </w:rPr>
        <w:t>US</w:t>
      </w:r>
      <w:r w:rsidRPr="009748C8">
        <w:rPr>
          <w:rFonts w:ascii="Segoe UI" w:hAnsi="Segoe UI" w:cs="Segoe UI"/>
          <w:color w:val="000000"/>
          <w:sz w:val="22"/>
          <w:szCs w:val="22"/>
        </w:rPr>
        <w:t xml:space="preserve">DOT or </w:t>
      </w:r>
      <w:r w:rsidR="00E22B37" w:rsidRPr="009748C8">
        <w:rPr>
          <w:rFonts w:ascii="Segoe UI" w:hAnsi="Segoe UI" w:cs="Segoe UI"/>
          <w:color w:val="000000"/>
          <w:sz w:val="22"/>
          <w:szCs w:val="22"/>
        </w:rPr>
        <w:t>WisDOT</w:t>
      </w:r>
      <w:r w:rsidR="00B422D0" w:rsidRPr="009748C8">
        <w:rPr>
          <w:rFonts w:ascii="Segoe UI" w:hAnsi="Segoe UI" w:cs="Segoe UI"/>
          <w:color w:val="000000"/>
          <w:sz w:val="22"/>
          <w:szCs w:val="22"/>
        </w:rPr>
        <w:t>.</w:t>
      </w:r>
    </w:p>
    <w:p w:rsidR="00D7591D" w:rsidRPr="00D7591D" w:rsidRDefault="00D7591D" w:rsidP="00D7591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
          <w:szCs w:val="2"/>
        </w:rPr>
      </w:pPr>
    </w:p>
    <w:p w:rsidR="00E22B37" w:rsidRPr="009748C8" w:rsidRDefault="00801B18" w:rsidP="00D57B8F">
      <w:pPr>
        <w:numPr>
          <w:ilvl w:val="0"/>
          <w:numId w:val="3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The adjudicator in a grievance, lawsuit, or other proceeding initiated by or on behalf of the tested individual arising from the res</w:t>
      </w:r>
      <w:r w:rsidR="00E22B37" w:rsidRPr="009748C8">
        <w:rPr>
          <w:rFonts w:ascii="Segoe UI" w:hAnsi="Segoe UI" w:cs="Segoe UI"/>
          <w:color w:val="000000"/>
          <w:sz w:val="22"/>
          <w:szCs w:val="22"/>
        </w:rPr>
        <w:t>ults of the drug/alcohol test</w:t>
      </w:r>
      <w:r w:rsidR="00B422D0" w:rsidRPr="009748C8">
        <w:rPr>
          <w:rFonts w:ascii="Segoe UI" w:hAnsi="Segoe UI" w:cs="Segoe UI"/>
          <w:color w:val="000000"/>
          <w:sz w:val="22"/>
          <w:szCs w:val="22"/>
        </w:rPr>
        <w:t>.</w:t>
      </w:r>
    </w:p>
    <w:p w:rsidR="00801B18" w:rsidRDefault="00801B18" w:rsidP="00E22B37">
      <w:pPr>
        <w:numPr>
          <w:ilvl w:val="1"/>
          <w:numId w:val="32"/>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9748C8">
        <w:rPr>
          <w:rFonts w:ascii="Segoe UI" w:hAnsi="Segoe UI" w:cs="Segoe UI"/>
          <w:color w:val="000000"/>
          <w:sz w:val="22"/>
          <w:szCs w:val="22"/>
        </w:rPr>
        <w:t>The records will be released to the dec</w:t>
      </w:r>
      <w:r w:rsidR="00E22B37" w:rsidRPr="009748C8">
        <w:rPr>
          <w:rFonts w:ascii="Segoe UI" w:hAnsi="Segoe UI" w:cs="Segoe UI"/>
          <w:color w:val="000000"/>
          <w:sz w:val="22"/>
          <w:szCs w:val="22"/>
        </w:rPr>
        <w:t>ision-maker in the proceeding</w:t>
      </w:r>
      <w:r w:rsidR="00D7591D">
        <w:rPr>
          <w:rFonts w:ascii="Segoe UI" w:hAnsi="Segoe UI" w:cs="Segoe UI"/>
          <w:color w:val="000000"/>
          <w:sz w:val="22"/>
          <w:szCs w:val="22"/>
        </w:rPr>
        <w:t>.</w:t>
      </w:r>
    </w:p>
    <w:p w:rsidR="00D7591D" w:rsidRPr="00D7591D" w:rsidRDefault="00D7591D" w:rsidP="00D7591D">
      <w:p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
          <w:szCs w:val="2"/>
        </w:rPr>
      </w:pPr>
    </w:p>
    <w:p w:rsidR="00801B18" w:rsidRDefault="00801B18" w:rsidP="00D57B8F">
      <w:pPr>
        <w:numPr>
          <w:ilvl w:val="0"/>
          <w:numId w:val="3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 xml:space="preserve">A </w:t>
      </w:r>
      <w:r w:rsidR="00E22B37" w:rsidRPr="009748C8">
        <w:rPr>
          <w:rFonts w:ascii="Segoe UI" w:hAnsi="Segoe UI" w:cs="Segoe UI"/>
          <w:color w:val="000000"/>
          <w:sz w:val="22"/>
          <w:szCs w:val="22"/>
        </w:rPr>
        <w:t>f</w:t>
      </w:r>
      <w:r w:rsidRPr="009748C8">
        <w:rPr>
          <w:rFonts w:ascii="Segoe UI" w:hAnsi="Segoe UI" w:cs="Segoe UI"/>
          <w:color w:val="000000"/>
          <w:sz w:val="22"/>
          <w:szCs w:val="22"/>
        </w:rPr>
        <w:t>ederal, state</w:t>
      </w:r>
      <w:r w:rsidR="00E22B37" w:rsidRPr="009748C8">
        <w:rPr>
          <w:rFonts w:ascii="Segoe UI" w:hAnsi="Segoe UI" w:cs="Segoe UI"/>
          <w:color w:val="000000"/>
          <w:sz w:val="22"/>
          <w:szCs w:val="22"/>
        </w:rPr>
        <w:t>,</w:t>
      </w:r>
      <w:r w:rsidRPr="009748C8">
        <w:rPr>
          <w:rFonts w:ascii="Segoe UI" w:hAnsi="Segoe UI" w:cs="Segoe UI"/>
          <w:color w:val="000000"/>
          <w:sz w:val="22"/>
          <w:szCs w:val="22"/>
        </w:rPr>
        <w:t xml:space="preserve"> or local safety agency with regulatory authority over </w:t>
      </w:r>
      <w:r w:rsidRPr="00611E08">
        <w:rPr>
          <w:rFonts w:ascii="Segoe UI" w:hAnsi="Segoe UI" w:cs="Segoe UI"/>
          <w:b/>
          <w:color w:val="0070C0"/>
          <w:sz w:val="22"/>
          <w:szCs w:val="22"/>
        </w:rPr>
        <w:t>Transit Provider</w:t>
      </w:r>
      <w:r w:rsidR="00E22B37" w:rsidRPr="009748C8">
        <w:rPr>
          <w:rFonts w:ascii="Segoe UI" w:hAnsi="Segoe UI" w:cs="Segoe UI"/>
          <w:color w:val="000000"/>
          <w:sz w:val="22"/>
          <w:szCs w:val="22"/>
        </w:rPr>
        <w:t xml:space="preserve"> or the employee</w:t>
      </w:r>
      <w:r w:rsidR="00B422D0" w:rsidRPr="009748C8">
        <w:rPr>
          <w:rFonts w:ascii="Segoe UI" w:hAnsi="Segoe UI" w:cs="Segoe UI"/>
          <w:color w:val="000000"/>
          <w:sz w:val="22"/>
          <w:szCs w:val="22"/>
        </w:rPr>
        <w:t>.</w:t>
      </w:r>
    </w:p>
    <w:p w:rsidR="00D7591D" w:rsidRPr="00D7591D" w:rsidRDefault="00D7591D" w:rsidP="00D7591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
          <w:szCs w:val="2"/>
        </w:rPr>
      </w:pPr>
    </w:p>
    <w:p w:rsidR="00801B18" w:rsidRDefault="00801B18" w:rsidP="00D57B8F">
      <w:pPr>
        <w:numPr>
          <w:ilvl w:val="0"/>
          <w:numId w:val="3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 xml:space="preserve">In cases of a contractor or subrecipient of a state department of transportation, records will be released when requested by such agencies that must certify compliance </w:t>
      </w:r>
      <w:r w:rsidR="00E22B37" w:rsidRPr="009748C8">
        <w:rPr>
          <w:rFonts w:ascii="Segoe UI" w:hAnsi="Segoe UI" w:cs="Segoe UI"/>
          <w:color w:val="000000"/>
          <w:sz w:val="22"/>
          <w:szCs w:val="22"/>
        </w:rPr>
        <w:t>with the regulation to the FTA.</w:t>
      </w:r>
    </w:p>
    <w:p w:rsidR="00D7591D" w:rsidRPr="00D7591D" w:rsidRDefault="00D7591D" w:rsidP="00D7591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
          <w:szCs w:val="2"/>
        </w:rPr>
      </w:pPr>
    </w:p>
    <w:p w:rsidR="00E22B37" w:rsidRDefault="00801B18" w:rsidP="00D57B8F">
      <w:pPr>
        <w:numPr>
          <w:ilvl w:val="0"/>
          <w:numId w:val="3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9748C8">
        <w:rPr>
          <w:rFonts w:ascii="Segoe UI" w:hAnsi="Segoe UI" w:cs="Segoe UI"/>
          <w:color w:val="000000"/>
          <w:sz w:val="22"/>
          <w:szCs w:val="22"/>
        </w:rPr>
        <w:t>To th</w:t>
      </w:r>
      <w:r w:rsidR="00E22B37" w:rsidRPr="009748C8">
        <w:rPr>
          <w:rFonts w:ascii="Segoe UI" w:hAnsi="Segoe UI" w:cs="Segoe UI"/>
          <w:color w:val="000000"/>
          <w:sz w:val="22"/>
          <w:szCs w:val="22"/>
        </w:rPr>
        <w:t>e decision-</w:t>
      </w:r>
      <w:r w:rsidRPr="009748C8">
        <w:rPr>
          <w:rFonts w:ascii="Segoe UI" w:hAnsi="Segoe UI" w:cs="Segoe UI"/>
          <w:color w:val="000000"/>
          <w:sz w:val="22"/>
          <w:szCs w:val="22"/>
        </w:rPr>
        <w:t xml:space="preserve">maker in a criminal or civil action proceeding resulting from an employee’s performance of safety-sensitive duties, in which a court of competent jurisdiction determines that the drug or alcohol test information is relevant to the case and issues an order to </w:t>
      </w:r>
      <w:r w:rsidRPr="00611E08">
        <w:rPr>
          <w:rFonts w:ascii="Segoe UI" w:hAnsi="Segoe UI" w:cs="Segoe UI"/>
          <w:b/>
          <w:color w:val="0070C0"/>
          <w:sz w:val="22"/>
          <w:szCs w:val="22"/>
        </w:rPr>
        <w:t>Transit Provider</w:t>
      </w:r>
      <w:r w:rsidR="00E22B37" w:rsidRPr="009748C8">
        <w:rPr>
          <w:rFonts w:ascii="Segoe UI" w:hAnsi="Segoe UI" w:cs="Segoe UI"/>
          <w:color w:val="000000"/>
          <w:sz w:val="22"/>
          <w:szCs w:val="22"/>
        </w:rPr>
        <w:t xml:space="preserve"> to release the information</w:t>
      </w:r>
      <w:r w:rsidR="00B422D0" w:rsidRPr="009748C8">
        <w:rPr>
          <w:rFonts w:ascii="Segoe UI" w:hAnsi="Segoe UI" w:cs="Segoe UI"/>
          <w:color w:val="000000"/>
          <w:sz w:val="22"/>
          <w:szCs w:val="22"/>
        </w:rPr>
        <w:t>.</w:t>
      </w:r>
    </w:p>
    <w:p w:rsidR="00D7591D" w:rsidRPr="00D7591D" w:rsidRDefault="00D7591D" w:rsidP="00D7591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sz w:val="2"/>
          <w:szCs w:val="2"/>
        </w:rPr>
      </w:pPr>
    </w:p>
    <w:p w:rsidR="00801B18" w:rsidRPr="009748C8" w:rsidRDefault="00801B18" w:rsidP="00E22B37">
      <w:pPr>
        <w:numPr>
          <w:ilvl w:val="1"/>
          <w:numId w:val="32"/>
        </w:numPr>
        <w:tabs>
          <w:tab w:val="left" w:pos="0"/>
          <w:tab w:val="left" w:pos="720"/>
          <w:tab w:val="left" w:pos="1260"/>
          <w:tab w:val="left" w:pos="2880"/>
          <w:tab w:val="left" w:pos="3600"/>
          <w:tab w:val="left" w:pos="4320"/>
          <w:tab w:val="left" w:pos="5040"/>
          <w:tab w:val="left" w:pos="5760"/>
          <w:tab w:val="left" w:pos="6480"/>
          <w:tab w:val="left" w:pos="7200"/>
          <w:tab w:val="left" w:pos="7920"/>
          <w:tab w:val="left" w:pos="8640"/>
          <w:tab w:val="left" w:pos="9360"/>
        </w:tabs>
        <w:ind w:left="1260"/>
        <w:rPr>
          <w:rFonts w:ascii="Segoe UI" w:hAnsi="Segoe UI" w:cs="Segoe UI"/>
          <w:color w:val="000000"/>
          <w:sz w:val="22"/>
          <w:szCs w:val="22"/>
        </w:rPr>
      </w:pPr>
      <w:r w:rsidRPr="00611E08">
        <w:rPr>
          <w:rFonts w:ascii="Segoe UI" w:hAnsi="Segoe UI" w:cs="Segoe UI"/>
          <w:b/>
          <w:color w:val="0070C0"/>
          <w:sz w:val="22"/>
          <w:szCs w:val="22"/>
        </w:rPr>
        <w:t>Transit Provider</w:t>
      </w:r>
      <w:r w:rsidRPr="009748C8">
        <w:rPr>
          <w:rFonts w:ascii="Segoe UI" w:hAnsi="Segoe UI" w:cs="Segoe UI"/>
          <w:color w:val="000000"/>
          <w:sz w:val="22"/>
          <w:szCs w:val="22"/>
        </w:rPr>
        <w:t xml:space="preserve"> will release the information with a binding stipulation that it will only be release</w:t>
      </w:r>
      <w:r w:rsidR="00E22B37" w:rsidRPr="009748C8">
        <w:rPr>
          <w:rFonts w:ascii="Segoe UI" w:hAnsi="Segoe UI" w:cs="Segoe UI"/>
          <w:color w:val="000000"/>
          <w:sz w:val="22"/>
          <w:szCs w:val="22"/>
        </w:rPr>
        <w:t>d to parties of the proceeding</w:t>
      </w:r>
      <w:r w:rsidR="00B422D0" w:rsidRPr="009748C8">
        <w:rPr>
          <w:rFonts w:ascii="Segoe UI" w:hAnsi="Segoe UI" w:cs="Segoe UI"/>
          <w:color w:val="000000"/>
          <w:sz w:val="22"/>
          <w:szCs w:val="22"/>
        </w:rPr>
        <w:t>.</w:t>
      </w:r>
    </w:p>
    <w:p w:rsidR="0078642B" w:rsidRPr="00D7591D" w:rsidRDefault="0078642B" w:rsidP="0078642B">
      <w:pPr>
        <w:pStyle w:val="NoSpacing"/>
        <w:rPr>
          <w:rFonts w:ascii="Segoe UI" w:hAnsi="Segoe UI" w:cs="Segoe UI"/>
          <w:sz w:val="16"/>
          <w:szCs w:val="16"/>
        </w:rPr>
      </w:pPr>
    </w:p>
    <w:p w:rsidR="00E449A3" w:rsidRDefault="00801B18" w:rsidP="00E449A3">
      <w:pPr>
        <w:pStyle w:val="NoSpacing"/>
      </w:pPr>
      <w:r w:rsidRPr="009748C8">
        <w:rPr>
          <w:rFonts w:ascii="Segoe UI" w:hAnsi="Segoe UI" w:cs="Segoe UI"/>
          <w:sz w:val="22"/>
          <w:szCs w:val="22"/>
        </w:rPr>
        <w:t xml:space="preserve">If a party seeks a court order to release a specimen or part of a specimen contrary to any provision of </w:t>
      </w:r>
      <w:r w:rsidR="00E22B37" w:rsidRPr="009748C8">
        <w:rPr>
          <w:rFonts w:ascii="Segoe UI" w:hAnsi="Segoe UI" w:cs="Segoe UI"/>
          <w:sz w:val="22"/>
          <w:szCs w:val="22"/>
        </w:rPr>
        <w:t xml:space="preserve">49 CFR </w:t>
      </w:r>
      <w:r w:rsidRPr="009748C8">
        <w:rPr>
          <w:rFonts w:ascii="Segoe UI" w:hAnsi="Segoe UI" w:cs="Segoe UI"/>
          <w:sz w:val="22"/>
          <w:szCs w:val="22"/>
        </w:rPr>
        <w:t xml:space="preserve">Part 40 </w:t>
      </w:r>
      <w:r w:rsidR="00E22B37" w:rsidRPr="009748C8">
        <w:rPr>
          <w:rFonts w:ascii="Segoe UI" w:hAnsi="Segoe UI" w:cs="Segoe UI"/>
          <w:sz w:val="22"/>
          <w:szCs w:val="22"/>
        </w:rPr>
        <w:t>(</w:t>
      </w:r>
      <w:r w:rsidRPr="009748C8">
        <w:rPr>
          <w:rFonts w:ascii="Segoe UI" w:hAnsi="Segoe UI" w:cs="Segoe UI"/>
          <w:sz w:val="22"/>
          <w:szCs w:val="22"/>
        </w:rPr>
        <w:t>as amended</w:t>
      </w:r>
      <w:r w:rsidR="00E22B37" w:rsidRPr="009748C8">
        <w:rPr>
          <w:rFonts w:ascii="Segoe UI" w:hAnsi="Segoe UI" w:cs="Segoe UI"/>
          <w:sz w:val="22"/>
          <w:szCs w:val="22"/>
        </w:rPr>
        <w:t>)</w:t>
      </w:r>
      <w:r w:rsidRPr="009748C8">
        <w:rPr>
          <w:rFonts w:ascii="Segoe UI" w:hAnsi="Segoe UI" w:cs="Segoe UI"/>
          <w:sz w:val="22"/>
          <w:szCs w:val="22"/>
        </w:rPr>
        <w:t>, necessary legal steps to contest the issu</w:t>
      </w:r>
      <w:r w:rsidR="00E22B37" w:rsidRPr="009748C8">
        <w:rPr>
          <w:rFonts w:ascii="Segoe UI" w:hAnsi="Segoe UI" w:cs="Segoe UI"/>
          <w:sz w:val="22"/>
          <w:szCs w:val="22"/>
        </w:rPr>
        <w:t>ance of the order will be taken</w:t>
      </w:r>
      <w:r w:rsidR="00E449A3" w:rsidRPr="009748C8">
        <w:t>.</w:t>
      </w:r>
    </w:p>
    <w:p w:rsidR="00984FBA" w:rsidRPr="00E22B37" w:rsidRDefault="00E449A3" w:rsidP="00E449A3">
      <w:pPr>
        <w:pStyle w:val="Heading1"/>
        <w:spacing w:before="0" w:after="0"/>
        <w:rPr>
          <w:sz w:val="24"/>
          <w:szCs w:val="24"/>
        </w:rPr>
      </w:pPr>
      <w:r>
        <w:br w:type="page"/>
      </w:r>
      <w:bookmarkStart w:id="42" w:name="_Toc27144122"/>
      <w:r w:rsidR="0078642B">
        <w:lastRenderedPageBreak/>
        <w:t>ATTACHMENT</w:t>
      </w:r>
      <w:r w:rsidR="00984FBA" w:rsidRPr="00E22B37">
        <w:t xml:space="preserve"> A – </w:t>
      </w:r>
      <w:r w:rsidR="0078642B">
        <w:t>SYSTEM</w:t>
      </w:r>
      <w:r w:rsidR="00984FBA" w:rsidRPr="00E22B37">
        <w:t xml:space="preserve"> </w:t>
      </w:r>
      <w:r w:rsidR="0078642B">
        <w:t>CONTACTS</w:t>
      </w:r>
      <w:bookmarkEnd w:id="42"/>
    </w:p>
    <w:p w:rsidR="00984FBA" w:rsidRPr="00E22B37" w:rsidRDefault="00984FBA"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B70657" w:rsidRPr="00D0179E" w:rsidRDefault="00B05724"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In"/>
          <w:rFonts w:ascii="Segoe UI" w:hAnsi="Segoe UI" w:cs="Segoe UI"/>
          <w:color w:val="000000"/>
          <w:sz w:val="22"/>
          <w:szCs w:val="22"/>
        </w:rPr>
      </w:pPr>
      <w:r w:rsidRPr="00D0179E">
        <w:rPr>
          <w:rStyle w:val="BodyTextIn"/>
          <w:rFonts w:ascii="Segoe UI" w:hAnsi="Segoe UI" w:cs="Segoe UI"/>
          <w:color w:val="000000"/>
          <w:sz w:val="22"/>
          <w:szCs w:val="22"/>
        </w:rPr>
        <w:t>Any questions regarding this policy or any other aspect of the substance abuse policy should be directed</w:t>
      </w:r>
      <w:r w:rsidR="0078642B">
        <w:rPr>
          <w:rStyle w:val="BodyTextIn"/>
          <w:rFonts w:ascii="Segoe UI" w:hAnsi="Segoe UI" w:cs="Segoe UI"/>
          <w:color w:val="000000"/>
          <w:sz w:val="22"/>
          <w:szCs w:val="22"/>
        </w:rPr>
        <w:t xml:space="preserve"> to the following individual(s):</w:t>
      </w:r>
    </w:p>
    <w:p w:rsidR="001C294B" w:rsidRPr="00D0179E" w:rsidRDefault="001C294B"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B70657" w:rsidRPr="00611E08" w:rsidRDefault="00515C48"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70C0"/>
          <w:sz w:val="24"/>
          <w:szCs w:val="24"/>
        </w:rPr>
      </w:pPr>
      <w:r w:rsidRPr="00611E08">
        <w:rPr>
          <w:rFonts w:ascii="Segoe UI" w:hAnsi="Segoe UI" w:cs="Segoe UI"/>
          <w:b/>
          <w:iCs/>
          <w:color w:val="0070C0"/>
          <w:sz w:val="24"/>
          <w:szCs w:val="24"/>
        </w:rPr>
        <w:t>Transit Provider</w:t>
      </w:r>
      <w:r w:rsidR="00B05724" w:rsidRPr="00611E08">
        <w:rPr>
          <w:rFonts w:ascii="Segoe UI" w:hAnsi="Segoe UI" w:cs="Segoe UI"/>
          <w:b/>
          <w:color w:val="0070C0"/>
          <w:sz w:val="24"/>
          <w:szCs w:val="24"/>
        </w:rPr>
        <w:t xml:space="preserve"> </w:t>
      </w:r>
    </w:p>
    <w:p w:rsidR="003230CB" w:rsidRPr="00EB341E" w:rsidRDefault="003230CB" w:rsidP="003230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6300"/>
      </w:tblGrid>
      <w:tr w:rsidR="003230CB" w:rsidRPr="00D0179E" w:rsidTr="00E22B37">
        <w:trPr>
          <w:jc w:val="center"/>
        </w:trPr>
        <w:tc>
          <w:tcPr>
            <w:tcW w:w="1188" w:type="dxa"/>
            <w:tcBorders>
              <w:top w:val="single" w:sz="4" w:space="0" w:color="auto"/>
              <w:left w:val="single" w:sz="4" w:space="0" w:color="auto"/>
              <w:bottom w:val="single" w:sz="4" w:space="0" w:color="auto"/>
              <w:right w:val="single" w:sz="4" w:space="0" w:color="auto"/>
            </w:tcBorders>
            <w:shd w:val="clear" w:color="auto" w:fill="FEB4BB"/>
          </w:tcPr>
          <w:p w:rsidR="003230CB" w:rsidRPr="00D0179E" w:rsidRDefault="003230CB" w:rsidP="003927F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color w:val="000000"/>
                <w:sz w:val="22"/>
                <w:szCs w:val="22"/>
              </w:rPr>
            </w:pPr>
            <w:r w:rsidRPr="00D0179E">
              <w:rPr>
                <w:rFonts w:ascii="Segoe UI" w:hAnsi="Segoe UI" w:cs="Segoe UI"/>
                <w:b/>
                <w:color w:val="000000"/>
                <w:sz w:val="22"/>
                <w:szCs w:val="22"/>
              </w:rPr>
              <w:t>Name</w:t>
            </w:r>
            <w:r w:rsidR="00EF3E48" w:rsidRPr="00D0179E">
              <w:rPr>
                <w:rFonts w:ascii="Segoe UI" w:hAnsi="Segoe UI" w:cs="Segoe UI"/>
                <w:b/>
                <w:color w:val="000000"/>
                <w:sz w:val="22"/>
                <w:szCs w:val="22"/>
              </w:rPr>
              <w:t>:</w:t>
            </w:r>
          </w:p>
        </w:tc>
        <w:tc>
          <w:tcPr>
            <w:tcW w:w="6300" w:type="dxa"/>
            <w:tcBorders>
              <w:left w:val="single" w:sz="4" w:space="0" w:color="auto"/>
            </w:tcBorders>
          </w:tcPr>
          <w:p w:rsidR="003230CB" w:rsidRPr="00D0179E" w:rsidRDefault="003230CB" w:rsidP="0066210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tc>
      </w:tr>
      <w:tr w:rsidR="003230CB" w:rsidRPr="00D0179E" w:rsidTr="00E22B37">
        <w:trPr>
          <w:jc w:val="center"/>
        </w:trPr>
        <w:tc>
          <w:tcPr>
            <w:tcW w:w="1188" w:type="dxa"/>
            <w:tcBorders>
              <w:top w:val="single" w:sz="4" w:space="0" w:color="auto"/>
            </w:tcBorders>
            <w:shd w:val="clear" w:color="auto" w:fill="FEB4BB"/>
          </w:tcPr>
          <w:p w:rsidR="003230CB" w:rsidRPr="00D0179E" w:rsidRDefault="003230CB" w:rsidP="003927F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color w:val="000000"/>
                <w:sz w:val="22"/>
                <w:szCs w:val="22"/>
              </w:rPr>
            </w:pPr>
            <w:r w:rsidRPr="00D0179E">
              <w:rPr>
                <w:rFonts w:ascii="Segoe UI" w:hAnsi="Segoe UI" w:cs="Segoe UI"/>
                <w:b/>
                <w:color w:val="000000"/>
                <w:sz w:val="22"/>
                <w:szCs w:val="22"/>
              </w:rPr>
              <w:t>Title:</w:t>
            </w:r>
          </w:p>
        </w:tc>
        <w:tc>
          <w:tcPr>
            <w:tcW w:w="6300" w:type="dxa"/>
          </w:tcPr>
          <w:p w:rsidR="003230CB" w:rsidRPr="00D0179E" w:rsidRDefault="003230CB" w:rsidP="0066210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r w:rsidRPr="00D0179E">
              <w:rPr>
                <w:rFonts w:ascii="Segoe UI" w:hAnsi="Segoe UI" w:cs="Segoe UI"/>
                <w:color w:val="000000"/>
                <w:sz w:val="22"/>
                <w:szCs w:val="22"/>
              </w:rPr>
              <w:t>Drug and Alcohol Program Manager</w:t>
            </w:r>
          </w:p>
        </w:tc>
      </w:tr>
      <w:tr w:rsidR="003230CB" w:rsidRPr="00D0179E" w:rsidTr="00E22B37">
        <w:trPr>
          <w:jc w:val="center"/>
        </w:trPr>
        <w:tc>
          <w:tcPr>
            <w:tcW w:w="1188" w:type="dxa"/>
            <w:shd w:val="clear" w:color="auto" w:fill="FEB4BB"/>
          </w:tcPr>
          <w:p w:rsidR="003230CB" w:rsidRPr="00D0179E" w:rsidRDefault="003230CB" w:rsidP="003927F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color w:val="000000"/>
                <w:sz w:val="22"/>
                <w:szCs w:val="22"/>
              </w:rPr>
            </w:pPr>
            <w:r w:rsidRPr="00D0179E">
              <w:rPr>
                <w:rFonts w:ascii="Segoe UI" w:hAnsi="Segoe UI" w:cs="Segoe UI"/>
                <w:b/>
                <w:color w:val="000000"/>
                <w:sz w:val="22"/>
                <w:szCs w:val="22"/>
              </w:rPr>
              <w:t>Address:</w:t>
            </w:r>
          </w:p>
        </w:tc>
        <w:tc>
          <w:tcPr>
            <w:tcW w:w="6300" w:type="dxa"/>
          </w:tcPr>
          <w:p w:rsidR="003230CB" w:rsidRPr="00D0179E" w:rsidRDefault="003230CB" w:rsidP="0066210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tc>
      </w:tr>
      <w:tr w:rsidR="003230CB" w:rsidRPr="00D0179E" w:rsidTr="00E22B37">
        <w:trPr>
          <w:jc w:val="center"/>
        </w:trPr>
        <w:tc>
          <w:tcPr>
            <w:tcW w:w="1188" w:type="dxa"/>
            <w:shd w:val="clear" w:color="auto" w:fill="FEB4BB"/>
          </w:tcPr>
          <w:p w:rsidR="003230CB" w:rsidRPr="00D0179E" w:rsidRDefault="003230CB" w:rsidP="003927F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color w:val="000000"/>
                <w:sz w:val="22"/>
                <w:szCs w:val="22"/>
              </w:rPr>
            </w:pPr>
            <w:r w:rsidRPr="00D0179E">
              <w:rPr>
                <w:rFonts w:ascii="Segoe UI" w:hAnsi="Segoe UI" w:cs="Segoe UI"/>
                <w:b/>
                <w:color w:val="000000"/>
                <w:sz w:val="22"/>
                <w:szCs w:val="22"/>
              </w:rPr>
              <w:t>Phone:</w:t>
            </w:r>
          </w:p>
        </w:tc>
        <w:tc>
          <w:tcPr>
            <w:tcW w:w="6300" w:type="dxa"/>
          </w:tcPr>
          <w:p w:rsidR="003230CB" w:rsidRPr="00D0179E" w:rsidRDefault="003230CB" w:rsidP="0066210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tc>
      </w:tr>
      <w:tr w:rsidR="00373308" w:rsidRPr="00D0179E" w:rsidTr="00E22B37">
        <w:trPr>
          <w:jc w:val="center"/>
        </w:trPr>
        <w:tc>
          <w:tcPr>
            <w:tcW w:w="1188" w:type="dxa"/>
            <w:shd w:val="clear" w:color="auto" w:fill="FEB4BB"/>
          </w:tcPr>
          <w:p w:rsidR="00373308" w:rsidRPr="00D0179E" w:rsidRDefault="00373308" w:rsidP="003927F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color w:val="000000"/>
                <w:sz w:val="22"/>
                <w:szCs w:val="22"/>
              </w:rPr>
            </w:pPr>
            <w:r w:rsidRPr="00D0179E">
              <w:rPr>
                <w:rFonts w:ascii="Segoe UI" w:hAnsi="Segoe UI" w:cs="Segoe UI"/>
                <w:b/>
                <w:color w:val="000000"/>
                <w:sz w:val="22"/>
                <w:szCs w:val="22"/>
              </w:rPr>
              <w:t>Email:</w:t>
            </w:r>
          </w:p>
        </w:tc>
        <w:tc>
          <w:tcPr>
            <w:tcW w:w="6300" w:type="dxa"/>
          </w:tcPr>
          <w:p w:rsidR="00373308" w:rsidRPr="00D0179E" w:rsidRDefault="00373308" w:rsidP="0066210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tc>
      </w:tr>
    </w:tbl>
    <w:p w:rsidR="00C832AA" w:rsidRPr="00D0179E" w:rsidRDefault="00C832AA" w:rsidP="003230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EF3E48" w:rsidRPr="00EB341E" w:rsidRDefault="00EF3E48" w:rsidP="003230C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p w:rsidR="00C832AA" w:rsidRPr="00D0179E" w:rsidRDefault="00C832AA" w:rsidP="00C83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0000"/>
          <w:sz w:val="24"/>
          <w:szCs w:val="24"/>
        </w:rPr>
      </w:pPr>
      <w:r w:rsidRPr="0078642B">
        <w:rPr>
          <w:rFonts w:ascii="Segoe UI" w:hAnsi="Segoe UI" w:cs="Segoe UI"/>
          <w:b/>
          <w:color w:val="000000"/>
          <w:sz w:val="24"/>
          <w:szCs w:val="24"/>
        </w:rPr>
        <w:t>Collection Site</w:t>
      </w:r>
      <w:r w:rsidRPr="00D0179E">
        <w:rPr>
          <w:rFonts w:ascii="Segoe UI" w:hAnsi="Segoe UI" w:cs="Segoe UI"/>
          <w:b/>
          <w:color w:val="000000"/>
          <w:sz w:val="24"/>
          <w:szCs w:val="24"/>
        </w:rPr>
        <w:t xml:space="preserve"> – #1</w:t>
      </w:r>
    </w:p>
    <w:p w:rsidR="00C832AA" w:rsidRPr="00EB341E" w:rsidRDefault="00C832AA" w:rsidP="00C83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5951"/>
      </w:tblGrid>
      <w:tr w:rsidR="00C832AA" w:rsidRPr="00D0179E" w:rsidTr="00E22B37">
        <w:trPr>
          <w:jc w:val="center"/>
        </w:trPr>
        <w:tc>
          <w:tcPr>
            <w:tcW w:w="1537" w:type="dxa"/>
            <w:tcBorders>
              <w:top w:val="single" w:sz="4" w:space="0" w:color="auto"/>
              <w:left w:val="single" w:sz="4" w:space="0" w:color="auto"/>
              <w:bottom w:val="single" w:sz="4" w:space="0" w:color="auto"/>
              <w:right w:val="single" w:sz="4" w:space="0" w:color="auto"/>
            </w:tcBorders>
            <w:shd w:val="clear" w:color="auto" w:fill="FFE599"/>
          </w:tcPr>
          <w:p w:rsidR="00C832AA" w:rsidRPr="00D0179E" w:rsidRDefault="00C832AA" w:rsidP="0021039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color w:val="000000"/>
                <w:sz w:val="22"/>
                <w:szCs w:val="22"/>
              </w:rPr>
            </w:pPr>
            <w:r w:rsidRPr="00D0179E">
              <w:rPr>
                <w:rFonts w:ascii="Segoe UI" w:hAnsi="Segoe UI" w:cs="Segoe UI"/>
                <w:b/>
                <w:color w:val="000000"/>
                <w:sz w:val="22"/>
                <w:szCs w:val="22"/>
              </w:rPr>
              <w:t>Name:</w:t>
            </w:r>
          </w:p>
        </w:tc>
        <w:tc>
          <w:tcPr>
            <w:tcW w:w="5951" w:type="dxa"/>
            <w:tcBorders>
              <w:left w:val="single" w:sz="4" w:space="0" w:color="auto"/>
            </w:tcBorders>
          </w:tcPr>
          <w:p w:rsidR="00C832AA" w:rsidRPr="00D0179E" w:rsidRDefault="00C832AA" w:rsidP="00210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tc>
      </w:tr>
      <w:tr w:rsidR="00C832AA" w:rsidRPr="00D0179E" w:rsidTr="00E22B37">
        <w:trPr>
          <w:jc w:val="center"/>
        </w:trPr>
        <w:tc>
          <w:tcPr>
            <w:tcW w:w="1537" w:type="dxa"/>
            <w:tcBorders>
              <w:top w:val="single" w:sz="4" w:space="0" w:color="auto"/>
            </w:tcBorders>
            <w:shd w:val="clear" w:color="auto" w:fill="FFE599"/>
          </w:tcPr>
          <w:p w:rsidR="00C832AA" w:rsidRPr="00D0179E" w:rsidRDefault="00C832AA" w:rsidP="0021039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color w:val="000000"/>
                <w:sz w:val="22"/>
                <w:szCs w:val="22"/>
              </w:rPr>
            </w:pPr>
            <w:r w:rsidRPr="00D0179E">
              <w:rPr>
                <w:rFonts w:ascii="Segoe UI" w:hAnsi="Segoe UI" w:cs="Segoe UI"/>
                <w:b/>
                <w:color w:val="000000"/>
                <w:sz w:val="22"/>
                <w:szCs w:val="22"/>
              </w:rPr>
              <w:t>Address:</w:t>
            </w:r>
          </w:p>
        </w:tc>
        <w:tc>
          <w:tcPr>
            <w:tcW w:w="5951" w:type="dxa"/>
          </w:tcPr>
          <w:p w:rsidR="00C832AA" w:rsidRPr="00D0179E" w:rsidRDefault="00C832AA" w:rsidP="00210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tc>
      </w:tr>
      <w:tr w:rsidR="00C832AA" w:rsidRPr="00D0179E" w:rsidTr="00E22B37">
        <w:trPr>
          <w:jc w:val="center"/>
        </w:trPr>
        <w:tc>
          <w:tcPr>
            <w:tcW w:w="1537" w:type="dxa"/>
            <w:shd w:val="clear" w:color="auto" w:fill="FFE599"/>
          </w:tcPr>
          <w:p w:rsidR="00C832AA" w:rsidRPr="00D0179E" w:rsidRDefault="00C832AA" w:rsidP="0021039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color w:val="000000"/>
                <w:sz w:val="22"/>
                <w:szCs w:val="22"/>
              </w:rPr>
            </w:pPr>
            <w:r w:rsidRPr="00D0179E">
              <w:rPr>
                <w:rFonts w:ascii="Segoe UI" w:hAnsi="Segoe UI" w:cs="Segoe UI"/>
                <w:b/>
                <w:color w:val="000000"/>
                <w:sz w:val="22"/>
                <w:szCs w:val="22"/>
              </w:rPr>
              <w:t>Phone:</w:t>
            </w:r>
          </w:p>
        </w:tc>
        <w:tc>
          <w:tcPr>
            <w:tcW w:w="5951" w:type="dxa"/>
          </w:tcPr>
          <w:p w:rsidR="00C832AA" w:rsidRPr="00D0179E" w:rsidRDefault="00C832AA" w:rsidP="00210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tc>
      </w:tr>
      <w:tr w:rsidR="00C832AA" w:rsidRPr="00D0179E" w:rsidTr="00E22B37">
        <w:trPr>
          <w:jc w:val="center"/>
        </w:trPr>
        <w:tc>
          <w:tcPr>
            <w:tcW w:w="1537" w:type="dxa"/>
            <w:shd w:val="clear" w:color="auto" w:fill="FFE599"/>
          </w:tcPr>
          <w:p w:rsidR="00C832AA" w:rsidRPr="00D0179E" w:rsidRDefault="00C832AA" w:rsidP="0021039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color w:val="000000"/>
                <w:sz w:val="22"/>
                <w:szCs w:val="22"/>
              </w:rPr>
            </w:pPr>
            <w:r w:rsidRPr="00D0179E">
              <w:rPr>
                <w:rFonts w:ascii="Segoe UI" w:hAnsi="Segoe UI" w:cs="Segoe UI"/>
                <w:b/>
                <w:color w:val="000000"/>
                <w:sz w:val="22"/>
                <w:szCs w:val="22"/>
              </w:rPr>
              <w:t>Hours:</w:t>
            </w:r>
          </w:p>
        </w:tc>
        <w:tc>
          <w:tcPr>
            <w:tcW w:w="5951" w:type="dxa"/>
          </w:tcPr>
          <w:p w:rsidR="00C832AA" w:rsidRPr="00D0179E" w:rsidRDefault="00C832AA" w:rsidP="00210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tc>
      </w:tr>
    </w:tbl>
    <w:p w:rsidR="00C832AA" w:rsidRPr="00D0179E" w:rsidRDefault="00C832AA" w:rsidP="00C83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C832AA" w:rsidRPr="00D0179E" w:rsidRDefault="00C832AA" w:rsidP="00C83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0000"/>
          <w:sz w:val="22"/>
          <w:szCs w:val="22"/>
        </w:rPr>
      </w:pPr>
      <w:r w:rsidRPr="0078642B">
        <w:rPr>
          <w:rFonts w:ascii="Segoe UI" w:hAnsi="Segoe UI" w:cs="Segoe UI"/>
          <w:b/>
          <w:color w:val="000000"/>
          <w:sz w:val="24"/>
          <w:szCs w:val="24"/>
        </w:rPr>
        <w:t>Collection Site</w:t>
      </w:r>
      <w:r w:rsidRPr="00D0179E">
        <w:rPr>
          <w:rFonts w:ascii="Segoe UI" w:hAnsi="Segoe UI" w:cs="Segoe UI"/>
          <w:b/>
          <w:color w:val="000000"/>
          <w:sz w:val="24"/>
          <w:szCs w:val="24"/>
        </w:rPr>
        <w:t xml:space="preserve"> – #2</w:t>
      </w:r>
      <w:r w:rsidRPr="00D0179E">
        <w:rPr>
          <w:rFonts w:ascii="Segoe UI" w:hAnsi="Segoe UI" w:cs="Segoe UI"/>
          <w:b/>
          <w:color w:val="000000"/>
          <w:sz w:val="22"/>
          <w:szCs w:val="22"/>
        </w:rPr>
        <w:t xml:space="preserve"> </w:t>
      </w:r>
      <w:r w:rsidRPr="00D0179E">
        <w:rPr>
          <w:rFonts w:ascii="Segoe UI" w:hAnsi="Segoe UI" w:cs="Segoe UI"/>
          <w:color w:val="000000"/>
          <w:sz w:val="22"/>
          <w:szCs w:val="22"/>
        </w:rPr>
        <w:t>(if applicable)</w:t>
      </w:r>
    </w:p>
    <w:p w:rsidR="00C832AA" w:rsidRPr="00EB341E" w:rsidRDefault="00C832AA" w:rsidP="00C83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5951"/>
      </w:tblGrid>
      <w:tr w:rsidR="00C832AA" w:rsidRPr="00D0179E" w:rsidTr="00E22B37">
        <w:trPr>
          <w:jc w:val="center"/>
        </w:trPr>
        <w:tc>
          <w:tcPr>
            <w:tcW w:w="1537" w:type="dxa"/>
            <w:tcBorders>
              <w:top w:val="single" w:sz="4" w:space="0" w:color="auto"/>
              <w:left w:val="single" w:sz="4" w:space="0" w:color="auto"/>
              <w:bottom w:val="single" w:sz="4" w:space="0" w:color="auto"/>
              <w:right w:val="single" w:sz="4" w:space="0" w:color="auto"/>
            </w:tcBorders>
            <w:shd w:val="clear" w:color="auto" w:fill="FFE599"/>
          </w:tcPr>
          <w:p w:rsidR="00C832AA" w:rsidRPr="00D0179E" w:rsidRDefault="00C832AA" w:rsidP="0021039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color w:val="000000"/>
                <w:sz w:val="22"/>
                <w:szCs w:val="22"/>
              </w:rPr>
            </w:pPr>
            <w:r w:rsidRPr="00D0179E">
              <w:rPr>
                <w:rFonts w:ascii="Segoe UI" w:hAnsi="Segoe UI" w:cs="Segoe UI"/>
                <w:b/>
                <w:color w:val="000000"/>
                <w:sz w:val="22"/>
                <w:szCs w:val="22"/>
              </w:rPr>
              <w:t>Name:</w:t>
            </w:r>
          </w:p>
        </w:tc>
        <w:tc>
          <w:tcPr>
            <w:tcW w:w="5951" w:type="dxa"/>
            <w:tcBorders>
              <w:left w:val="single" w:sz="4" w:space="0" w:color="auto"/>
            </w:tcBorders>
          </w:tcPr>
          <w:p w:rsidR="00C832AA" w:rsidRPr="00D0179E" w:rsidRDefault="00C832AA" w:rsidP="00210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tc>
      </w:tr>
      <w:tr w:rsidR="00C832AA" w:rsidRPr="00D0179E" w:rsidTr="00E22B37">
        <w:trPr>
          <w:jc w:val="center"/>
        </w:trPr>
        <w:tc>
          <w:tcPr>
            <w:tcW w:w="1537" w:type="dxa"/>
            <w:tcBorders>
              <w:top w:val="single" w:sz="4" w:space="0" w:color="auto"/>
            </w:tcBorders>
            <w:shd w:val="clear" w:color="auto" w:fill="FFE599"/>
          </w:tcPr>
          <w:p w:rsidR="00C832AA" w:rsidRPr="00D0179E" w:rsidRDefault="00C832AA" w:rsidP="0021039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color w:val="000000"/>
                <w:sz w:val="22"/>
                <w:szCs w:val="22"/>
              </w:rPr>
            </w:pPr>
            <w:r w:rsidRPr="00D0179E">
              <w:rPr>
                <w:rFonts w:ascii="Segoe UI" w:hAnsi="Segoe UI" w:cs="Segoe UI"/>
                <w:b/>
                <w:color w:val="000000"/>
                <w:sz w:val="22"/>
                <w:szCs w:val="22"/>
              </w:rPr>
              <w:t>Address:</w:t>
            </w:r>
          </w:p>
        </w:tc>
        <w:tc>
          <w:tcPr>
            <w:tcW w:w="5951" w:type="dxa"/>
          </w:tcPr>
          <w:p w:rsidR="00C832AA" w:rsidRPr="00D0179E" w:rsidRDefault="00C832AA" w:rsidP="00210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tc>
      </w:tr>
      <w:tr w:rsidR="00C832AA" w:rsidRPr="00D0179E" w:rsidTr="00E22B37">
        <w:trPr>
          <w:jc w:val="center"/>
        </w:trPr>
        <w:tc>
          <w:tcPr>
            <w:tcW w:w="1537" w:type="dxa"/>
            <w:shd w:val="clear" w:color="auto" w:fill="FFE599"/>
          </w:tcPr>
          <w:p w:rsidR="00C832AA" w:rsidRPr="00D0179E" w:rsidRDefault="00C832AA" w:rsidP="0021039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color w:val="000000"/>
                <w:sz w:val="22"/>
                <w:szCs w:val="22"/>
              </w:rPr>
            </w:pPr>
            <w:r w:rsidRPr="00D0179E">
              <w:rPr>
                <w:rFonts w:ascii="Segoe UI" w:hAnsi="Segoe UI" w:cs="Segoe UI"/>
                <w:b/>
                <w:color w:val="000000"/>
                <w:sz w:val="22"/>
                <w:szCs w:val="22"/>
              </w:rPr>
              <w:t>Phone:</w:t>
            </w:r>
          </w:p>
        </w:tc>
        <w:tc>
          <w:tcPr>
            <w:tcW w:w="5951" w:type="dxa"/>
          </w:tcPr>
          <w:p w:rsidR="00C832AA" w:rsidRPr="00D0179E" w:rsidRDefault="00C832AA" w:rsidP="00210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tc>
      </w:tr>
      <w:tr w:rsidR="00C832AA" w:rsidRPr="00D0179E" w:rsidTr="00E22B37">
        <w:trPr>
          <w:jc w:val="center"/>
        </w:trPr>
        <w:tc>
          <w:tcPr>
            <w:tcW w:w="1537" w:type="dxa"/>
            <w:shd w:val="clear" w:color="auto" w:fill="FFE599"/>
          </w:tcPr>
          <w:p w:rsidR="00C832AA" w:rsidRPr="00D0179E" w:rsidRDefault="00C832AA" w:rsidP="0021039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color w:val="000000"/>
                <w:sz w:val="22"/>
                <w:szCs w:val="22"/>
              </w:rPr>
            </w:pPr>
            <w:r w:rsidRPr="00D0179E">
              <w:rPr>
                <w:rFonts w:ascii="Segoe UI" w:hAnsi="Segoe UI" w:cs="Segoe UI"/>
                <w:b/>
                <w:color w:val="000000"/>
                <w:sz w:val="22"/>
                <w:szCs w:val="22"/>
              </w:rPr>
              <w:t>Hours:</w:t>
            </w:r>
          </w:p>
        </w:tc>
        <w:tc>
          <w:tcPr>
            <w:tcW w:w="5951" w:type="dxa"/>
          </w:tcPr>
          <w:p w:rsidR="00C832AA" w:rsidRPr="00D0179E" w:rsidRDefault="00C832AA" w:rsidP="00210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tc>
      </w:tr>
    </w:tbl>
    <w:p w:rsidR="001E763E" w:rsidRDefault="001E763E" w:rsidP="00C83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1E763E"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4"/>
          <w:szCs w:val="24"/>
        </w:rPr>
      </w:pPr>
      <w:bookmarkStart w:id="43" w:name="_Hlk18497823"/>
      <w:r w:rsidRPr="0078642B">
        <w:rPr>
          <w:rFonts w:ascii="Segoe UI" w:hAnsi="Segoe UI" w:cs="Segoe UI"/>
          <w:b/>
          <w:color w:val="000000"/>
          <w:sz w:val="24"/>
          <w:szCs w:val="24"/>
        </w:rPr>
        <w:t>Third Party Administrator</w:t>
      </w:r>
      <w:r w:rsidRPr="005E0628">
        <w:rPr>
          <w:rFonts w:ascii="Segoe UI" w:hAnsi="Segoe UI" w:cs="Segoe UI"/>
          <w:b/>
          <w:color w:val="000000"/>
          <w:sz w:val="24"/>
          <w:szCs w:val="24"/>
        </w:rPr>
        <w:t xml:space="preserve"> (TPA)</w:t>
      </w:r>
    </w:p>
    <w:p w:rsidR="001E763E"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6300"/>
      </w:tblGrid>
      <w:tr w:rsidR="001E763E" w:rsidRPr="006B4EE8" w:rsidTr="00CD6379">
        <w:tc>
          <w:tcPr>
            <w:tcW w:w="7488" w:type="dxa"/>
            <w:gridSpan w:val="2"/>
            <w:tcBorders>
              <w:top w:val="single" w:sz="4" w:space="0" w:color="auto"/>
              <w:left w:val="single" w:sz="4" w:space="0" w:color="auto"/>
              <w:bottom w:val="single" w:sz="4" w:space="0" w:color="auto"/>
            </w:tcBorders>
            <w:shd w:val="clear" w:color="auto" w:fill="FFE599"/>
          </w:tcPr>
          <w:p w:rsidR="001E763E" w:rsidRPr="003B6DBB"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sz w:val="22"/>
                <w:szCs w:val="22"/>
              </w:rPr>
            </w:pPr>
            <w:r w:rsidRPr="003B6DBB">
              <w:rPr>
                <w:rFonts w:ascii="Arial" w:hAnsi="Arial" w:cs="Arial"/>
                <w:b/>
                <w:color w:val="000000"/>
                <w:sz w:val="22"/>
                <w:szCs w:val="22"/>
              </w:rPr>
              <w:t>Energetix Corp</w:t>
            </w:r>
          </w:p>
        </w:tc>
      </w:tr>
      <w:tr w:rsidR="001E763E" w:rsidRPr="006B4EE8" w:rsidTr="00CD6379">
        <w:tc>
          <w:tcPr>
            <w:tcW w:w="1188" w:type="dxa"/>
            <w:shd w:val="clear" w:color="auto" w:fill="000000"/>
          </w:tcPr>
          <w:p w:rsidR="001E763E" w:rsidRPr="003B6DBB"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color w:val="000000"/>
                <w:sz w:val="4"/>
                <w:szCs w:val="4"/>
              </w:rPr>
            </w:pPr>
          </w:p>
        </w:tc>
        <w:tc>
          <w:tcPr>
            <w:tcW w:w="6300" w:type="dxa"/>
            <w:shd w:val="clear" w:color="auto" w:fill="000000"/>
          </w:tcPr>
          <w:p w:rsidR="001E763E" w:rsidRPr="003B6DBB"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4"/>
                <w:szCs w:val="4"/>
              </w:rPr>
            </w:pPr>
          </w:p>
        </w:tc>
      </w:tr>
      <w:tr w:rsidR="001E763E" w:rsidRPr="006B4EE8" w:rsidTr="00CD6379">
        <w:tc>
          <w:tcPr>
            <w:tcW w:w="1188" w:type="dxa"/>
            <w:shd w:val="clear" w:color="auto" w:fill="FFF2CC"/>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Name:</w:t>
            </w:r>
          </w:p>
        </w:tc>
        <w:tc>
          <w:tcPr>
            <w:tcW w:w="6300" w:type="dxa"/>
          </w:tcPr>
          <w:p w:rsidR="001E763E" w:rsidRPr="00134E62"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r w:rsidR="001E763E" w:rsidRPr="006B4EE8" w:rsidTr="00CD6379">
        <w:tc>
          <w:tcPr>
            <w:tcW w:w="1188" w:type="dxa"/>
            <w:shd w:val="clear" w:color="auto" w:fill="FFF2CC"/>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Email:</w:t>
            </w:r>
          </w:p>
        </w:tc>
        <w:tc>
          <w:tcPr>
            <w:tcW w:w="6300" w:type="dxa"/>
          </w:tcPr>
          <w:p w:rsidR="001E763E" w:rsidRPr="00134E62"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r w:rsidR="001E763E" w:rsidRPr="006B4EE8" w:rsidTr="00CD6379">
        <w:tc>
          <w:tcPr>
            <w:tcW w:w="7488" w:type="dxa"/>
            <w:gridSpan w:val="2"/>
            <w:shd w:val="clear" w:color="auto" w:fill="000000"/>
          </w:tcPr>
          <w:p w:rsidR="001E763E" w:rsidRPr="003B6DBB"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4"/>
                <w:szCs w:val="4"/>
              </w:rPr>
            </w:pPr>
          </w:p>
        </w:tc>
      </w:tr>
      <w:tr w:rsidR="001E763E" w:rsidRPr="006B4EE8" w:rsidTr="00CD6379">
        <w:tc>
          <w:tcPr>
            <w:tcW w:w="1188" w:type="dxa"/>
            <w:shd w:val="clear" w:color="auto" w:fill="FFF2CC"/>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Address:</w:t>
            </w:r>
          </w:p>
        </w:tc>
        <w:tc>
          <w:tcPr>
            <w:tcW w:w="6300" w:type="dxa"/>
          </w:tcPr>
          <w:p w:rsidR="001E763E" w:rsidRPr="00134E62"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r w:rsidR="001E763E" w:rsidRPr="006B4EE8" w:rsidTr="00CD6379">
        <w:tc>
          <w:tcPr>
            <w:tcW w:w="1188" w:type="dxa"/>
            <w:shd w:val="clear" w:color="auto" w:fill="FFF2CC"/>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Phone:</w:t>
            </w:r>
          </w:p>
        </w:tc>
        <w:tc>
          <w:tcPr>
            <w:tcW w:w="6300" w:type="dxa"/>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r w:rsidR="001E763E" w:rsidRPr="006B4EE8" w:rsidTr="00CD6379">
        <w:tc>
          <w:tcPr>
            <w:tcW w:w="1188" w:type="dxa"/>
            <w:tcBorders>
              <w:bottom w:val="single" w:sz="4" w:space="0" w:color="000000"/>
            </w:tcBorders>
            <w:shd w:val="clear" w:color="auto" w:fill="FFF2CC"/>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Fax:</w:t>
            </w:r>
          </w:p>
        </w:tc>
        <w:tc>
          <w:tcPr>
            <w:tcW w:w="6300" w:type="dxa"/>
            <w:tcBorders>
              <w:bottom w:val="single" w:sz="4" w:space="0" w:color="000000"/>
            </w:tcBorders>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bl>
    <w:p w:rsidR="001E763E" w:rsidRPr="0078642B"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0000"/>
          <w:sz w:val="24"/>
          <w:szCs w:val="24"/>
        </w:rPr>
      </w:pPr>
    </w:p>
    <w:p w:rsidR="001E763E" w:rsidRPr="0078642B" w:rsidRDefault="00195108"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0000"/>
          <w:sz w:val="24"/>
          <w:szCs w:val="24"/>
        </w:rPr>
      </w:pPr>
      <w:r>
        <w:rPr>
          <w:rFonts w:ascii="Arial" w:hAnsi="Arial" w:cs="Arial"/>
          <w:b/>
          <w:color w:val="000000"/>
          <w:sz w:val="22"/>
          <w:szCs w:val="22"/>
        </w:rPr>
        <w:br w:type="page"/>
      </w:r>
      <w:r w:rsidR="001E763E" w:rsidRPr="0078642B">
        <w:rPr>
          <w:rFonts w:ascii="Segoe UI" w:hAnsi="Segoe UI" w:cs="Segoe UI"/>
          <w:b/>
          <w:color w:val="000000"/>
          <w:sz w:val="24"/>
          <w:szCs w:val="24"/>
        </w:rPr>
        <w:lastRenderedPageBreak/>
        <w:t>Medical Review Officer</w:t>
      </w:r>
      <w:r w:rsidR="001E763E">
        <w:rPr>
          <w:rFonts w:ascii="Segoe UI" w:hAnsi="Segoe UI" w:cs="Segoe UI"/>
          <w:b/>
          <w:color w:val="000000"/>
          <w:sz w:val="24"/>
          <w:szCs w:val="24"/>
        </w:rPr>
        <w:t xml:space="preserve"> </w:t>
      </w:r>
      <w:r w:rsidR="001E763E" w:rsidRPr="005E0628">
        <w:rPr>
          <w:rFonts w:ascii="Segoe UI" w:hAnsi="Segoe UI" w:cs="Segoe UI"/>
          <w:b/>
          <w:color w:val="000000"/>
          <w:sz w:val="24"/>
          <w:szCs w:val="24"/>
        </w:rPr>
        <w:t>(MRO)</w:t>
      </w:r>
    </w:p>
    <w:p w:rsidR="001E763E" w:rsidRPr="001E763E"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10"/>
          <w:szCs w:val="10"/>
        </w:rPr>
      </w:pPr>
    </w:p>
    <w:p w:rsidR="001E763E" w:rsidRPr="00FD34A8"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2"/>
          <w:szCs w:val="22"/>
        </w:rPr>
      </w:pPr>
      <w:r w:rsidRPr="00FD34A8">
        <w:rPr>
          <w:rFonts w:ascii="Arial" w:hAnsi="Arial" w:cs="Arial"/>
          <w:b/>
          <w:color w:val="000000"/>
          <w:sz w:val="22"/>
          <w:szCs w:val="22"/>
        </w:rPr>
        <w:t xml:space="preserve">Primary – MRO </w:t>
      </w:r>
    </w:p>
    <w:p w:rsidR="001E763E" w:rsidRPr="00FD34A8"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6300"/>
      </w:tblGrid>
      <w:tr w:rsidR="001E763E" w:rsidRPr="006B4EE8" w:rsidTr="00CD6379">
        <w:tc>
          <w:tcPr>
            <w:tcW w:w="1188" w:type="dxa"/>
            <w:tcBorders>
              <w:top w:val="single" w:sz="4" w:space="0" w:color="auto"/>
              <w:left w:val="single" w:sz="4" w:space="0" w:color="auto"/>
              <w:bottom w:val="single" w:sz="4" w:space="0" w:color="auto"/>
              <w:right w:val="single" w:sz="4" w:space="0" w:color="auto"/>
            </w:tcBorders>
            <w:shd w:val="clear" w:color="auto" w:fill="A8D08D"/>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Name:</w:t>
            </w:r>
          </w:p>
        </w:tc>
        <w:tc>
          <w:tcPr>
            <w:tcW w:w="6300" w:type="dxa"/>
            <w:tcBorders>
              <w:left w:val="single" w:sz="4" w:space="0" w:color="auto"/>
            </w:tcBorders>
          </w:tcPr>
          <w:p w:rsidR="001E763E" w:rsidRPr="00134E62"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r w:rsidR="001E763E" w:rsidRPr="006B4EE8" w:rsidTr="00CD6379">
        <w:tc>
          <w:tcPr>
            <w:tcW w:w="1188" w:type="dxa"/>
            <w:shd w:val="clear" w:color="auto" w:fill="A8D08D"/>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Address:</w:t>
            </w:r>
          </w:p>
        </w:tc>
        <w:tc>
          <w:tcPr>
            <w:tcW w:w="6300" w:type="dxa"/>
          </w:tcPr>
          <w:p w:rsidR="001E763E" w:rsidRPr="00134E62"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r w:rsidR="001E763E" w:rsidRPr="006B4EE8" w:rsidTr="00CD6379">
        <w:tc>
          <w:tcPr>
            <w:tcW w:w="1188" w:type="dxa"/>
            <w:shd w:val="clear" w:color="auto" w:fill="A8D08D"/>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Phone:</w:t>
            </w:r>
          </w:p>
        </w:tc>
        <w:tc>
          <w:tcPr>
            <w:tcW w:w="6300" w:type="dxa"/>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r w:rsidR="001E763E" w:rsidRPr="006B4EE8" w:rsidTr="00CD6379">
        <w:tc>
          <w:tcPr>
            <w:tcW w:w="1188" w:type="dxa"/>
            <w:shd w:val="clear" w:color="auto" w:fill="A8D08D"/>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Email:</w:t>
            </w:r>
          </w:p>
        </w:tc>
        <w:tc>
          <w:tcPr>
            <w:tcW w:w="6300" w:type="dxa"/>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bl>
    <w:p w:rsidR="00F261DB" w:rsidRDefault="00F261DB"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2"/>
          <w:szCs w:val="22"/>
        </w:rPr>
      </w:pPr>
    </w:p>
    <w:p w:rsidR="001E763E" w:rsidRPr="00FD34A8"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2"/>
          <w:szCs w:val="22"/>
        </w:rPr>
      </w:pPr>
      <w:r w:rsidRPr="00FD34A8">
        <w:rPr>
          <w:rFonts w:ascii="Arial" w:hAnsi="Arial" w:cs="Arial"/>
          <w:b/>
          <w:color w:val="000000"/>
          <w:sz w:val="22"/>
          <w:szCs w:val="22"/>
        </w:rPr>
        <w:t xml:space="preserve">Back Up – MRO </w:t>
      </w:r>
    </w:p>
    <w:p w:rsidR="001E763E" w:rsidRPr="00FD34A8"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6300"/>
      </w:tblGrid>
      <w:tr w:rsidR="001E763E" w:rsidRPr="006B4EE8" w:rsidTr="00CD6379">
        <w:tc>
          <w:tcPr>
            <w:tcW w:w="1188" w:type="dxa"/>
            <w:tcBorders>
              <w:top w:val="single" w:sz="4" w:space="0" w:color="auto"/>
              <w:left w:val="single" w:sz="4" w:space="0" w:color="auto"/>
              <w:bottom w:val="single" w:sz="4" w:space="0" w:color="auto"/>
              <w:right w:val="single" w:sz="4" w:space="0" w:color="auto"/>
            </w:tcBorders>
            <w:shd w:val="clear" w:color="auto" w:fill="A8D08D"/>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Name:</w:t>
            </w:r>
          </w:p>
        </w:tc>
        <w:tc>
          <w:tcPr>
            <w:tcW w:w="6300" w:type="dxa"/>
            <w:tcBorders>
              <w:left w:val="single" w:sz="4" w:space="0" w:color="auto"/>
            </w:tcBorders>
          </w:tcPr>
          <w:p w:rsidR="001E763E" w:rsidRPr="00134E62"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r w:rsidR="001E763E" w:rsidRPr="006B4EE8" w:rsidTr="00CD6379">
        <w:tc>
          <w:tcPr>
            <w:tcW w:w="1188" w:type="dxa"/>
            <w:shd w:val="clear" w:color="auto" w:fill="A8D08D"/>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Address:</w:t>
            </w:r>
          </w:p>
        </w:tc>
        <w:tc>
          <w:tcPr>
            <w:tcW w:w="6300" w:type="dxa"/>
          </w:tcPr>
          <w:p w:rsidR="001E763E" w:rsidRPr="00134E62"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r w:rsidR="001E763E" w:rsidRPr="006B4EE8" w:rsidTr="00CD6379">
        <w:tc>
          <w:tcPr>
            <w:tcW w:w="1188" w:type="dxa"/>
            <w:shd w:val="clear" w:color="auto" w:fill="A8D08D"/>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Phone:</w:t>
            </w:r>
          </w:p>
        </w:tc>
        <w:tc>
          <w:tcPr>
            <w:tcW w:w="6300" w:type="dxa"/>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r w:rsidR="001E763E" w:rsidRPr="006B4EE8" w:rsidTr="00CD6379">
        <w:tc>
          <w:tcPr>
            <w:tcW w:w="1188" w:type="dxa"/>
            <w:shd w:val="clear" w:color="auto" w:fill="A8D08D"/>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Emaill:</w:t>
            </w:r>
          </w:p>
        </w:tc>
        <w:tc>
          <w:tcPr>
            <w:tcW w:w="6300" w:type="dxa"/>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bl>
    <w:p w:rsidR="001E763E" w:rsidRPr="003B6DBB"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6"/>
          <w:szCs w:val="6"/>
        </w:rPr>
      </w:pPr>
      <w:r w:rsidRPr="006B4EE8">
        <w:rPr>
          <w:rFonts w:ascii="Arial" w:hAnsi="Arial" w:cs="Arial"/>
          <w:color w:val="000000"/>
          <w:sz w:val="22"/>
          <w:szCs w:val="22"/>
        </w:rPr>
        <w:tab/>
      </w:r>
    </w:p>
    <w:p w:rsidR="001E763E" w:rsidRDefault="001E763E" w:rsidP="00C832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p w:rsidR="001E763E" w:rsidRPr="006B4EE8"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4"/>
          <w:szCs w:val="24"/>
          <w:u w:val="single"/>
        </w:rPr>
      </w:pPr>
      <w:r w:rsidRPr="006B4EE8">
        <w:rPr>
          <w:rFonts w:ascii="Arial" w:hAnsi="Arial" w:cs="Arial"/>
          <w:b/>
          <w:color w:val="000000"/>
          <w:sz w:val="24"/>
          <w:szCs w:val="24"/>
          <w:u w:val="single"/>
        </w:rPr>
        <w:t>DHHS Certified Laboratory</w:t>
      </w:r>
      <w:r w:rsidRPr="006B4EE8">
        <w:rPr>
          <w:rFonts w:ascii="Arial" w:hAnsi="Arial" w:cs="Arial"/>
          <w:b/>
          <w:color w:val="000000"/>
          <w:sz w:val="24"/>
          <w:szCs w:val="24"/>
        </w:rPr>
        <w:t xml:space="preserve"> – Primary Lab</w:t>
      </w:r>
    </w:p>
    <w:p w:rsidR="001E763E" w:rsidRPr="006B4EE8"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6300"/>
      </w:tblGrid>
      <w:tr w:rsidR="001E763E" w:rsidRPr="006B4EE8" w:rsidTr="00CD6379">
        <w:tc>
          <w:tcPr>
            <w:tcW w:w="1188" w:type="dxa"/>
            <w:tcBorders>
              <w:top w:val="single" w:sz="4" w:space="0" w:color="auto"/>
              <w:left w:val="single" w:sz="4" w:space="0" w:color="auto"/>
              <w:bottom w:val="single" w:sz="4" w:space="0" w:color="auto"/>
              <w:right w:val="single" w:sz="4" w:space="0" w:color="auto"/>
            </w:tcBorders>
            <w:shd w:val="clear" w:color="auto" w:fill="F7CAAC"/>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Name:</w:t>
            </w:r>
          </w:p>
        </w:tc>
        <w:tc>
          <w:tcPr>
            <w:tcW w:w="6300" w:type="dxa"/>
            <w:tcBorders>
              <w:left w:val="single" w:sz="4" w:space="0" w:color="auto"/>
            </w:tcBorders>
          </w:tcPr>
          <w:p w:rsidR="001E763E" w:rsidRPr="00134E62"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r w:rsidR="001E763E" w:rsidRPr="006B4EE8" w:rsidTr="00CD6379">
        <w:trPr>
          <w:trHeight w:val="276"/>
        </w:trPr>
        <w:tc>
          <w:tcPr>
            <w:tcW w:w="1188" w:type="dxa"/>
            <w:tcBorders>
              <w:top w:val="single" w:sz="4" w:space="0" w:color="auto"/>
            </w:tcBorders>
            <w:shd w:val="clear" w:color="auto" w:fill="F7CAAC"/>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Web:</w:t>
            </w:r>
          </w:p>
        </w:tc>
        <w:tc>
          <w:tcPr>
            <w:tcW w:w="6300" w:type="dxa"/>
          </w:tcPr>
          <w:p w:rsidR="001E763E" w:rsidRPr="00134E62"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r w:rsidR="001E763E" w:rsidRPr="006B4EE8" w:rsidTr="00CD6379">
        <w:tc>
          <w:tcPr>
            <w:tcW w:w="1188" w:type="dxa"/>
            <w:shd w:val="clear" w:color="auto" w:fill="F7CAAC"/>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rFonts w:ascii="Arial" w:hAnsi="Arial" w:cs="Arial"/>
                <w:b/>
                <w:color w:val="000000"/>
              </w:rPr>
            </w:pPr>
            <w:r w:rsidRPr="00134E62">
              <w:rPr>
                <w:rFonts w:ascii="Arial" w:hAnsi="Arial" w:cs="Arial"/>
                <w:b/>
                <w:color w:val="000000"/>
              </w:rPr>
              <w:t>Phone:</w:t>
            </w:r>
          </w:p>
        </w:tc>
        <w:tc>
          <w:tcPr>
            <w:tcW w:w="6300" w:type="dxa"/>
          </w:tcPr>
          <w:p w:rsidR="001E763E" w:rsidRPr="00134E62"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bl>
    <w:p w:rsidR="001E763E" w:rsidRPr="002A09A2"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16"/>
          <w:szCs w:val="16"/>
        </w:rPr>
      </w:pPr>
    </w:p>
    <w:p w:rsidR="001E763E" w:rsidRPr="00134E62"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10"/>
          <w:szCs w:val="10"/>
        </w:rPr>
      </w:pPr>
    </w:p>
    <w:p w:rsidR="001E763E" w:rsidRPr="006B4EE8"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sz w:val="24"/>
          <w:szCs w:val="24"/>
        </w:rPr>
      </w:pPr>
      <w:r w:rsidRPr="006B4EE8">
        <w:rPr>
          <w:rFonts w:ascii="Arial" w:hAnsi="Arial" w:cs="Arial"/>
          <w:b/>
          <w:color w:val="000000"/>
          <w:sz w:val="24"/>
          <w:szCs w:val="24"/>
          <w:u w:val="single"/>
        </w:rPr>
        <w:t>DHHS Certified Laboratory</w:t>
      </w:r>
      <w:r w:rsidRPr="006B4EE8">
        <w:rPr>
          <w:rFonts w:ascii="Arial" w:hAnsi="Arial" w:cs="Arial"/>
          <w:b/>
          <w:color w:val="000000"/>
          <w:sz w:val="24"/>
          <w:szCs w:val="24"/>
        </w:rPr>
        <w:t xml:space="preserve"> – Backup Lab</w:t>
      </w:r>
    </w:p>
    <w:p w:rsidR="001E763E" w:rsidRPr="006B4EE8"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6300"/>
      </w:tblGrid>
      <w:tr w:rsidR="001E763E" w:rsidRPr="006B4EE8" w:rsidTr="00CD6379">
        <w:tc>
          <w:tcPr>
            <w:tcW w:w="1188" w:type="dxa"/>
            <w:tcBorders>
              <w:top w:val="single" w:sz="4" w:space="0" w:color="auto"/>
              <w:left w:val="single" w:sz="4" w:space="0" w:color="auto"/>
              <w:bottom w:val="single" w:sz="4" w:space="0" w:color="auto"/>
              <w:right w:val="single" w:sz="4" w:space="0" w:color="auto"/>
            </w:tcBorders>
            <w:shd w:val="clear" w:color="auto" w:fill="F7CAAC"/>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color w:val="000000"/>
              </w:rPr>
            </w:pPr>
            <w:r w:rsidRPr="00134E62">
              <w:rPr>
                <w:rFonts w:ascii="Arial" w:hAnsi="Arial" w:cs="Arial"/>
                <w:b/>
                <w:color w:val="000000"/>
              </w:rPr>
              <w:t>Name:</w:t>
            </w:r>
          </w:p>
        </w:tc>
        <w:tc>
          <w:tcPr>
            <w:tcW w:w="6300" w:type="dxa"/>
            <w:tcBorders>
              <w:left w:val="single" w:sz="4" w:space="0" w:color="auto"/>
            </w:tcBorders>
          </w:tcPr>
          <w:p w:rsidR="001E763E" w:rsidRPr="00134E62"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r w:rsidR="001E763E" w:rsidRPr="006B4EE8" w:rsidTr="00CD6379">
        <w:tc>
          <w:tcPr>
            <w:tcW w:w="1188" w:type="dxa"/>
            <w:tcBorders>
              <w:top w:val="single" w:sz="4" w:space="0" w:color="auto"/>
            </w:tcBorders>
            <w:shd w:val="clear" w:color="auto" w:fill="F7CAAC"/>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color w:val="000000"/>
              </w:rPr>
            </w:pPr>
            <w:r w:rsidRPr="00134E62">
              <w:rPr>
                <w:rFonts w:ascii="Arial" w:hAnsi="Arial" w:cs="Arial"/>
                <w:b/>
                <w:color w:val="000000"/>
              </w:rPr>
              <w:t>Web:</w:t>
            </w:r>
          </w:p>
        </w:tc>
        <w:tc>
          <w:tcPr>
            <w:tcW w:w="6300" w:type="dxa"/>
          </w:tcPr>
          <w:p w:rsidR="001E763E" w:rsidRPr="00134E62"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r w:rsidR="001E763E" w:rsidRPr="006B4EE8" w:rsidTr="00CD6379">
        <w:tc>
          <w:tcPr>
            <w:tcW w:w="1188" w:type="dxa"/>
            <w:shd w:val="clear" w:color="auto" w:fill="F7CAAC"/>
          </w:tcPr>
          <w:p w:rsidR="001E763E" w:rsidRPr="00134E62" w:rsidRDefault="001E763E" w:rsidP="00CD637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color w:val="000000"/>
              </w:rPr>
            </w:pPr>
            <w:r w:rsidRPr="00134E62">
              <w:rPr>
                <w:rFonts w:ascii="Arial" w:hAnsi="Arial" w:cs="Arial"/>
                <w:b/>
                <w:color w:val="000000"/>
              </w:rPr>
              <w:t>Phone:</w:t>
            </w:r>
          </w:p>
        </w:tc>
        <w:tc>
          <w:tcPr>
            <w:tcW w:w="6300" w:type="dxa"/>
          </w:tcPr>
          <w:p w:rsidR="001E763E" w:rsidRPr="00134E62" w:rsidRDefault="001E763E" w:rsidP="00CD63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color w:val="000000"/>
              </w:rPr>
            </w:pPr>
          </w:p>
        </w:tc>
      </w:tr>
    </w:tbl>
    <w:p w:rsidR="00B70657" w:rsidRPr="00EB341E" w:rsidRDefault="001E763E"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r w:rsidRPr="00EB341E">
        <w:rPr>
          <w:rFonts w:ascii="Segoe UI" w:hAnsi="Segoe UI" w:cs="Segoe UI"/>
          <w:color w:val="000000"/>
          <w:sz w:val="8"/>
          <w:szCs w:val="8"/>
        </w:rPr>
        <w:t xml:space="preserve"> </w:t>
      </w:r>
    </w:p>
    <w:p w:rsidR="004748C5" w:rsidRPr="00D0179E" w:rsidRDefault="004748C5"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2"/>
          <w:szCs w:val="22"/>
        </w:rPr>
      </w:pPr>
    </w:p>
    <w:bookmarkEnd w:id="43"/>
    <w:p w:rsidR="00E03DC2" w:rsidRPr="00D0179E" w:rsidRDefault="00E03DC2" w:rsidP="00E03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color w:val="000000"/>
          <w:sz w:val="22"/>
          <w:szCs w:val="22"/>
          <w:u w:val="single"/>
        </w:rPr>
      </w:pPr>
      <w:r w:rsidRPr="0078642B">
        <w:rPr>
          <w:rFonts w:ascii="Segoe UI" w:hAnsi="Segoe UI" w:cs="Segoe UI"/>
          <w:b/>
          <w:color w:val="000000"/>
          <w:sz w:val="24"/>
          <w:szCs w:val="24"/>
        </w:rPr>
        <w:t>Substance Abuse Professional</w:t>
      </w:r>
      <w:r w:rsidR="00FE2C92" w:rsidRPr="00D0179E">
        <w:rPr>
          <w:rFonts w:ascii="Segoe UI" w:hAnsi="Segoe UI" w:cs="Segoe UI"/>
          <w:color w:val="000000"/>
          <w:sz w:val="24"/>
          <w:szCs w:val="24"/>
        </w:rPr>
        <w:t xml:space="preserve"> (</w:t>
      </w:r>
      <w:r w:rsidR="00FE2C92" w:rsidRPr="005E29B1">
        <w:rPr>
          <w:rFonts w:ascii="Segoe UI" w:hAnsi="Segoe UI" w:cs="Segoe UI"/>
          <w:b/>
          <w:color w:val="000000"/>
          <w:sz w:val="24"/>
          <w:szCs w:val="24"/>
        </w:rPr>
        <w:t>SAP</w:t>
      </w:r>
      <w:r w:rsidR="00FE2C92" w:rsidRPr="00D0179E">
        <w:rPr>
          <w:rFonts w:ascii="Segoe UI" w:hAnsi="Segoe UI" w:cs="Segoe UI"/>
          <w:color w:val="000000"/>
          <w:sz w:val="24"/>
          <w:szCs w:val="24"/>
        </w:rPr>
        <w:t>)</w:t>
      </w:r>
      <w:r w:rsidRPr="00D0179E">
        <w:rPr>
          <w:rFonts w:ascii="Segoe UI" w:hAnsi="Segoe UI" w:cs="Segoe UI"/>
          <w:color w:val="000000"/>
          <w:sz w:val="22"/>
          <w:szCs w:val="22"/>
        </w:rPr>
        <w:t xml:space="preserve"> </w:t>
      </w:r>
    </w:p>
    <w:p w:rsidR="00E03DC2" w:rsidRPr="005D01A2" w:rsidRDefault="00E03DC2" w:rsidP="00E03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8"/>
          <w:szCs w:val="8"/>
        </w:rPr>
      </w:pPr>
    </w:p>
    <w:p w:rsidR="00FE2C92" w:rsidRPr="009748C8" w:rsidRDefault="00185E3C" w:rsidP="00E03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21"/>
          <w:szCs w:val="21"/>
        </w:rPr>
      </w:pPr>
      <w:r w:rsidRPr="009748C8">
        <w:rPr>
          <w:rFonts w:ascii="Segoe UI" w:hAnsi="Segoe UI" w:cs="Segoe UI"/>
          <w:color w:val="000000"/>
          <w:sz w:val="21"/>
          <w:szCs w:val="21"/>
        </w:rPr>
        <w:t xml:space="preserve">Per 49 CFR 40.287, </w:t>
      </w:r>
      <w:r w:rsidRPr="00611E08">
        <w:rPr>
          <w:rFonts w:ascii="Segoe UI" w:hAnsi="Segoe UI" w:cs="Segoe UI"/>
          <w:b/>
          <w:color w:val="0070C0"/>
          <w:sz w:val="21"/>
          <w:szCs w:val="21"/>
        </w:rPr>
        <w:t>Transit Provider</w:t>
      </w:r>
      <w:r w:rsidRPr="009748C8">
        <w:rPr>
          <w:rFonts w:ascii="Segoe UI" w:hAnsi="Segoe UI" w:cs="Segoe UI"/>
          <w:color w:val="000000"/>
          <w:sz w:val="21"/>
          <w:szCs w:val="21"/>
        </w:rPr>
        <w:t xml:space="preserve"> is required to provide each </w:t>
      </w:r>
      <w:r w:rsidR="00FE2C92" w:rsidRPr="009748C8">
        <w:rPr>
          <w:rFonts w:ascii="Segoe UI" w:hAnsi="Segoe UI" w:cs="Segoe UI"/>
          <w:color w:val="000000"/>
          <w:sz w:val="21"/>
          <w:szCs w:val="21"/>
        </w:rPr>
        <w:t xml:space="preserve">employee (including an applicant or new employee) who violates a </w:t>
      </w:r>
      <w:r w:rsidR="0078642B" w:rsidRPr="009748C8">
        <w:rPr>
          <w:rFonts w:ascii="Segoe UI" w:hAnsi="Segoe UI" w:cs="Segoe UI"/>
          <w:color w:val="000000"/>
          <w:sz w:val="21"/>
          <w:szCs w:val="21"/>
        </w:rPr>
        <w:t>US</w:t>
      </w:r>
      <w:r w:rsidR="00FE2C92" w:rsidRPr="009748C8">
        <w:rPr>
          <w:rFonts w:ascii="Segoe UI" w:hAnsi="Segoe UI" w:cs="Segoe UI"/>
          <w:color w:val="000000"/>
          <w:sz w:val="21"/>
          <w:szCs w:val="21"/>
        </w:rPr>
        <w:t xml:space="preserve">DOT drug and alcohol regulation a listing of </w:t>
      </w:r>
      <w:r w:rsidR="00FE2C92" w:rsidRPr="005E29B1">
        <w:rPr>
          <w:rFonts w:ascii="Segoe UI" w:hAnsi="Segoe UI" w:cs="Segoe UI"/>
          <w:b/>
          <w:color w:val="7030A0"/>
          <w:sz w:val="21"/>
          <w:szCs w:val="21"/>
        </w:rPr>
        <w:t>SAPs</w:t>
      </w:r>
      <w:r w:rsidR="00FE2C92" w:rsidRPr="009748C8">
        <w:rPr>
          <w:rFonts w:ascii="Segoe UI" w:hAnsi="Segoe UI" w:cs="Segoe UI"/>
          <w:color w:val="000000"/>
          <w:sz w:val="21"/>
          <w:szCs w:val="21"/>
        </w:rPr>
        <w:t xml:space="preserve"> readily available. </w:t>
      </w:r>
    </w:p>
    <w:p w:rsidR="001E763E" w:rsidRPr="009748C8"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10"/>
          <w:szCs w:val="10"/>
        </w:rPr>
      </w:pPr>
    </w:p>
    <w:p w:rsidR="001E763E" w:rsidRPr="009748C8" w:rsidRDefault="001E763E" w:rsidP="001E76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1"/>
          <w:szCs w:val="21"/>
        </w:rPr>
      </w:pPr>
      <w:r w:rsidRPr="009748C8">
        <w:rPr>
          <w:rFonts w:ascii="Segoe UI" w:hAnsi="Segoe UI" w:cs="Segoe UI"/>
          <w:b/>
          <w:sz w:val="21"/>
          <w:szCs w:val="21"/>
        </w:rPr>
        <w:t>Note</w:t>
      </w:r>
      <w:r w:rsidRPr="009748C8">
        <w:rPr>
          <w:rFonts w:ascii="Segoe UI" w:hAnsi="Segoe UI" w:cs="Segoe UI"/>
          <w:sz w:val="21"/>
          <w:szCs w:val="21"/>
        </w:rPr>
        <w:t xml:space="preserve">: </w:t>
      </w:r>
      <w:r w:rsidRPr="00611E08">
        <w:rPr>
          <w:rFonts w:ascii="Segoe UI" w:hAnsi="Segoe UI" w:cs="Segoe UI"/>
          <w:b/>
          <w:color w:val="0070C0"/>
          <w:sz w:val="21"/>
          <w:szCs w:val="21"/>
        </w:rPr>
        <w:t>Transit Provider</w:t>
      </w:r>
      <w:r w:rsidRPr="009748C8">
        <w:rPr>
          <w:rFonts w:ascii="Segoe UI" w:hAnsi="Segoe UI" w:cs="Segoe UI"/>
          <w:sz w:val="21"/>
          <w:szCs w:val="21"/>
        </w:rPr>
        <w:t xml:space="preserve"> is responsible under the federal regulations to ensure the </w:t>
      </w:r>
      <w:r w:rsidRPr="005E29B1">
        <w:rPr>
          <w:rFonts w:ascii="Segoe UI" w:hAnsi="Segoe UI" w:cs="Segoe UI"/>
          <w:b/>
          <w:color w:val="7030A0"/>
          <w:sz w:val="21"/>
          <w:szCs w:val="21"/>
        </w:rPr>
        <w:t xml:space="preserve">SAPs </w:t>
      </w:r>
      <w:r w:rsidRPr="009748C8">
        <w:rPr>
          <w:rFonts w:ascii="Segoe UI" w:hAnsi="Segoe UI" w:cs="Segoe UI"/>
          <w:sz w:val="21"/>
          <w:szCs w:val="21"/>
        </w:rPr>
        <w:t xml:space="preserve">listed for a referral are actually USDOT-qualified </w:t>
      </w:r>
      <w:r w:rsidRPr="005E29B1">
        <w:rPr>
          <w:rFonts w:ascii="Segoe UI" w:hAnsi="Segoe UI" w:cs="Segoe UI"/>
          <w:b/>
          <w:color w:val="7030A0"/>
          <w:sz w:val="21"/>
          <w:szCs w:val="21"/>
        </w:rPr>
        <w:t>SAPs</w:t>
      </w:r>
      <w:r w:rsidRPr="009748C8">
        <w:rPr>
          <w:rFonts w:ascii="Segoe UI" w:hAnsi="Segoe UI" w:cs="Segoe UI"/>
          <w:sz w:val="21"/>
          <w:szCs w:val="21"/>
        </w:rPr>
        <w:t>.</w:t>
      </w:r>
    </w:p>
    <w:p w:rsidR="001E763E" w:rsidRPr="001E763E" w:rsidRDefault="001E763E" w:rsidP="00E03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color w:val="000000"/>
          <w:sz w:val="10"/>
          <w:szCs w:val="10"/>
        </w:rPr>
      </w:pPr>
    </w:p>
    <w:p w:rsidR="00E03DC2" w:rsidRPr="00D0179E" w:rsidRDefault="00FE2C92" w:rsidP="00E03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78642B">
        <w:rPr>
          <w:rFonts w:ascii="Segoe UI" w:hAnsi="Segoe UI" w:cs="Segoe UI"/>
          <w:b/>
          <w:sz w:val="22"/>
          <w:szCs w:val="22"/>
        </w:rPr>
        <w:t xml:space="preserve">A </w:t>
      </w:r>
      <w:r w:rsidR="005626E9" w:rsidRPr="0078642B">
        <w:rPr>
          <w:rFonts w:ascii="Segoe UI" w:hAnsi="Segoe UI" w:cs="Segoe UI"/>
          <w:b/>
          <w:sz w:val="22"/>
          <w:szCs w:val="22"/>
        </w:rPr>
        <w:t xml:space="preserve">list of USDOT qualified </w:t>
      </w:r>
      <w:r w:rsidR="00AD5CAA" w:rsidRPr="0078642B">
        <w:rPr>
          <w:rFonts w:ascii="Segoe UI" w:hAnsi="Segoe UI" w:cs="Segoe UI"/>
          <w:b/>
          <w:sz w:val="22"/>
          <w:szCs w:val="22"/>
        </w:rPr>
        <w:t xml:space="preserve">SAPs </w:t>
      </w:r>
      <w:r w:rsidR="00BD2A30" w:rsidRPr="0078642B">
        <w:rPr>
          <w:rFonts w:ascii="Segoe UI" w:hAnsi="Segoe UI" w:cs="Segoe UI"/>
          <w:b/>
          <w:sz w:val="22"/>
          <w:szCs w:val="22"/>
        </w:rPr>
        <w:t>in Wisconsin</w:t>
      </w:r>
      <w:r w:rsidR="00BD2A30" w:rsidRPr="00BD2A30">
        <w:t>:</w:t>
      </w:r>
      <w:r w:rsidR="00BD2A30">
        <w:t xml:space="preserve"> </w:t>
      </w:r>
      <w:hyperlink r:id="rId10" w:history="1">
        <w:r w:rsidR="00E03DC2" w:rsidRPr="00D0179E">
          <w:rPr>
            <w:rStyle w:val="Hyperlink"/>
            <w:rFonts w:ascii="Segoe UI" w:hAnsi="Segoe UI" w:cs="Segoe UI"/>
            <w:sz w:val="22"/>
            <w:szCs w:val="22"/>
          </w:rPr>
          <w:t>www.saplist.com</w:t>
        </w:r>
      </w:hyperlink>
    </w:p>
    <w:p w:rsidR="00E03DC2" w:rsidRPr="005D01A2" w:rsidRDefault="00E03DC2" w:rsidP="00E03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5760"/>
      </w:tblGrid>
      <w:tr w:rsidR="00E03DC2" w:rsidRPr="00D0179E" w:rsidTr="009748C8">
        <w:tc>
          <w:tcPr>
            <w:tcW w:w="2088" w:type="dxa"/>
            <w:tcBorders>
              <w:top w:val="single" w:sz="4" w:space="0" w:color="auto"/>
              <w:left w:val="single" w:sz="4" w:space="0" w:color="auto"/>
              <w:bottom w:val="single" w:sz="4" w:space="0" w:color="auto"/>
              <w:right w:val="single" w:sz="4" w:space="0" w:color="auto"/>
            </w:tcBorders>
            <w:shd w:val="clear" w:color="auto" w:fill="8EAADB"/>
          </w:tcPr>
          <w:p w:rsidR="00E03DC2" w:rsidRPr="00D0179E" w:rsidRDefault="00E03DC2" w:rsidP="003927F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sz w:val="22"/>
                <w:szCs w:val="22"/>
              </w:rPr>
            </w:pPr>
            <w:r w:rsidRPr="00D0179E">
              <w:rPr>
                <w:rFonts w:ascii="Segoe UI" w:hAnsi="Segoe UI" w:cs="Segoe UI"/>
                <w:b/>
                <w:sz w:val="22"/>
                <w:szCs w:val="22"/>
              </w:rPr>
              <w:t>Name</w:t>
            </w:r>
            <w:r w:rsidR="00DC6B87" w:rsidRPr="00D0179E">
              <w:rPr>
                <w:rFonts w:ascii="Segoe UI" w:hAnsi="Segoe UI" w:cs="Segoe UI"/>
                <w:b/>
                <w:sz w:val="22"/>
                <w:szCs w:val="22"/>
              </w:rPr>
              <w:t>:</w:t>
            </w:r>
          </w:p>
        </w:tc>
        <w:tc>
          <w:tcPr>
            <w:tcW w:w="5760" w:type="dxa"/>
            <w:tcBorders>
              <w:left w:val="single" w:sz="4" w:space="0" w:color="auto"/>
            </w:tcBorders>
          </w:tcPr>
          <w:p w:rsidR="00E03DC2" w:rsidRPr="00D0179E" w:rsidRDefault="00E03DC2" w:rsidP="00563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tc>
      </w:tr>
      <w:tr w:rsidR="00E03DC2" w:rsidRPr="00D0179E" w:rsidTr="009748C8">
        <w:tc>
          <w:tcPr>
            <w:tcW w:w="2088" w:type="dxa"/>
            <w:shd w:val="clear" w:color="auto" w:fill="8EAADB"/>
          </w:tcPr>
          <w:p w:rsidR="00E03DC2" w:rsidRPr="00D0179E" w:rsidRDefault="00E03DC2" w:rsidP="003927F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sz w:val="22"/>
                <w:szCs w:val="22"/>
              </w:rPr>
            </w:pPr>
            <w:r w:rsidRPr="00D0179E">
              <w:rPr>
                <w:rFonts w:ascii="Segoe UI" w:hAnsi="Segoe UI" w:cs="Segoe UI"/>
                <w:b/>
                <w:sz w:val="22"/>
                <w:szCs w:val="22"/>
              </w:rPr>
              <w:t>Address:</w:t>
            </w:r>
          </w:p>
        </w:tc>
        <w:tc>
          <w:tcPr>
            <w:tcW w:w="5760" w:type="dxa"/>
          </w:tcPr>
          <w:p w:rsidR="00E03DC2" w:rsidRPr="00D0179E" w:rsidRDefault="00E03DC2" w:rsidP="00563A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tc>
      </w:tr>
      <w:tr w:rsidR="00E03DC2" w:rsidRPr="00D0179E" w:rsidTr="009748C8">
        <w:tc>
          <w:tcPr>
            <w:tcW w:w="2088" w:type="dxa"/>
            <w:shd w:val="clear" w:color="auto" w:fill="8EAADB"/>
          </w:tcPr>
          <w:p w:rsidR="00E03DC2" w:rsidRPr="00D0179E" w:rsidRDefault="009748C8" w:rsidP="003927F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sz w:val="22"/>
                <w:szCs w:val="22"/>
              </w:rPr>
            </w:pPr>
            <w:r>
              <w:rPr>
                <w:rFonts w:ascii="Segoe UI" w:hAnsi="Segoe UI" w:cs="Segoe UI"/>
                <w:b/>
                <w:sz w:val="22"/>
                <w:szCs w:val="22"/>
              </w:rPr>
              <w:t xml:space="preserve">Email and </w:t>
            </w:r>
            <w:r w:rsidR="00E03DC2" w:rsidRPr="00D0179E">
              <w:rPr>
                <w:rFonts w:ascii="Segoe UI" w:hAnsi="Segoe UI" w:cs="Segoe UI"/>
                <w:b/>
                <w:sz w:val="22"/>
                <w:szCs w:val="22"/>
              </w:rPr>
              <w:t>Phone:</w:t>
            </w:r>
          </w:p>
        </w:tc>
        <w:tc>
          <w:tcPr>
            <w:tcW w:w="5760" w:type="dxa"/>
          </w:tcPr>
          <w:p w:rsidR="00E03DC2" w:rsidRPr="00D0179E" w:rsidRDefault="00E03DC2" w:rsidP="00563A0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tc>
      </w:tr>
    </w:tbl>
    <w:p w:rsidR="001C294B" w:rsidRDefault="001C294B" w:rsidP="00611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5850"/>
      </w:tblGrid>
      <w:tr w:rsidR="0078642B" w:rsidRPr="00D0179E" w:rsidTr="009748C8">
        <w:tc>
          <w:tcPr>
            <w:tcW w:w="2088" w:type="dxa"/>
            <w:tcBorders>
              <w:top w:val="single" w:sz="4" w:space="0" w:color="auto"/>
              <w:left w:val="single" w:sz="4" w:space="0" w:color="auto"/>
              <w:bottom w:val="single" w:sz="4" w:space="0" w:color="auto"/>
              <w:right w:val="single" w:sz="4" w:space="0" w:color="auto"/>
            </w:tcBorders>
            <w:shd w:val="clear" w:color="auto" w:fill="8EAADB"/>
          </w:tcPr>
          <w:p w:rsidR="0078642B" w:rsidRPr="00D0179E" w:rsidRDefault="0078642B" w:rsidP="00D3217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sz w:val="22"/>
                <w:szCs w:val="22"/>
              </w:rPr>
            </w:pPr>
            <w:r w:rsidRPr="00D0179E">
              <w:rPr>
                <w:rFonts w:ascii="Segoe UI" w:hAnsi="Segoe UI" w:cs="Segoe UI"/>
                <w:b/>
                <w:sz w:val="22"/>
                <w:szCs w:val="22"/>
              </w:rPr>
              <w:t>Name:</w:t>
            </w:r>
          </w:p>
        </w:tc>
        <w:tc>
          <w:tcPr>
            <w:tcW w:w="5850" w:type="dxa"/>
            <w:tcBorders>
              <w:left w:val="single" w:sz="4" w:space="0" w:color="auto"/>
            </w:tcBorders>
          </w:tcPr>
          <w:p w:rsidR="0078642B" w:rsidRPr="00D0179E" w:rsidRDefault="0078642B" w:rsidP="00D321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tc>
      </w:tr>
      <w:tr w:rsidR="0078642B" w:rsidRPr="00D0179E" w:rsidTr="009748C8">
        <w:tc>
          <w:tcPr>
            <w:tcW w:w="2088" w:type="dxa"/>
            <w:shd w:val="clear" w:color="auto" w:fill="8EAADB"/>
          </w:tcPr>
          <w:p w:rsidR="0078642B" w:rsidRPr="00D0179E" w:rsidRDefault="0078642B" w:rsidP="00D3217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sz w:val="22"/>
                <w:szCs w:val="22"/>
              </w:rPr>
            </w:pPr>
            <w:r w:rsidRPr="00D0179E">
              <w:rPr>
                <w:rFonts w:ascii="Segoe UI" w:hAnsi="Segoe UI" w:cs="Segoe UI"/>
                <w:b/>
                <w:sz w:val="22"/>
                <w:szCs w:val="22"/>
              </w:rPr>
              <w:t>Address:</w:t>
            </w:r>
          </w:p>
        </w:tc>
        <w:tc>
          <w:tcPr>
            <w:tcW w:w="5850" w:type="dxa"/>
          </w:tcPr>
          <w:p w:rsidR="0078642B" w:rsidRPr="00D0179E" w:rsidRDefault="0078642B" w:rsidP="00D321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tc>
      </w:tr>
      <w:tr w:rsidR="0078642B" w:rsidRPr="00D0179E" w:rsidTr="009748C8">
        <w:tc>
          <w:tcPr>
            <w:tcW w:w="2088" w:type="dxa"/>
            <w:shd w:val="clear" w:color="auto" w:fill="8EAADB"/>
          </w:tcPr>
          <w:p w:rsidR="0078642B" w:rsidRPr="00D0179E" w:rsidRDefault="009748C8" w:rsidP="00D3217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b/>
                <w:sz w:val="22"/>
                <w:szCs w:val="22"/>
              </w:rPr>
            </w:pPr>
            <w:r>
              <w:rPr>
                <w:rFonts w:ascii="Segoe UI" w:hAnsi="Segoe UI" w:cs="Segoe UI"/>
                <w:b/>
                <w:sz w:val="22"/>
                <w:szCs w:val="22"/>
              </w:rPr>
              <w:t xml:space="preserve">Email and </w:t>
            </w:r>
            <w:r w:rsidR="0078642B" w:rsidRPr="00D0179E">
              <w:rPr>
                <w:rFonts w:ascii="Segoe UI" w:hAnsi="Segoe UI" w:cs="Segoe UI"/>
                <w:b/>
                <w:sz w:val="22"/>
                <w:szCs w:val="22"/>
              </w:rPr>
              <w:t>Phone:</w:t>
            </w:r>
          </w:p>
        </w:tc>
        <w:tc>
          <w:tcPr>
            <w:tcW w:w="5850" w:type="dxa"/>
          </w:tcPr>
          <w:p w:rsidR="0078642B" w:rsidRPr="00D0179E" w:rsidRDefault="0078642B" w:rsidP="00D3217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tc>
      </w:tr>
    </w:tbl>
    <w:p w:rsidR="00B70657" w:rsidRPr="00D0179E" w:rsidRDefault="00BD2A30" w:rsidP="00396E7F">
      <w:pPr>
        <w:pStyle w:val="Heading1"/>
        <w:spacing w:before="0" w:after="0"/>
        <w:rPr>
          <w:rFonts w:cs="Segoe UI"/>
        </w:rPr>
      </w:pPr>
      <w:bookmarkStart w:id="44" w:name="_Toc27144123"/>
      <w:r>
        <w:rPr>
          <w:rFonts w:cs="Segoe UI"/>
        </w:rPr>
        <w:lastRenderedPageBreak/>
        <w:t>ATTACHMENT</w:t>
      </w:r>
      <w:r w:rsidR="00984FBA" w:rsidRPr="00D0179E">
        <w:rPr>
          <w:rFonts w:cs="Segoe UI"/>
        </w:rPr>
        <w:t xml:space="preserve"> B</w:t>
      </w:r>
      <w:r w:rsidR="00E5608D" w:rsidRPr="00D0179E">
        <w:rPr>
          <w:rFonts w:cs="Segoe UI"/>
        </w:rPr>
        <w:t xml:space="preserve"> – </w:t>
      </w:r>
      <w:r>
        <w:rPr>
          <w:rFonts w:cs="Segoe UI"/>
        </w:rPr>
        <w:t>SAFETY</w:t>
      </w:r>
      <w:r w:rsidR="00E5608D" w:rsidRPr="00D0179E">
        <w:rPr>
          <w:rFonts w:cs="Segoe UI"/>
        </w:rPr>
        <w:t xml:space="preserve"> </w:t>
      </w:r>
      <w:r>
        <w:rPr>
          <w:rFonts w:cs="Segoe UI"/>
        </w:rPr>
        <w:t>SENSITIVE</w:t>
      </w:r>
      <w:r w:rsidR="00E5608D" w:rsidRPr="00D0179E">
        <w:rPr>
          <w:rFonts w:cs="Segoe UI"/>
        </w:rPr>
        <w:t xml:space="preserve"> </w:t>
      </w:r>
      <w:r>
        <w:rPr>
          <w:rFonts w:cs="Segoe UI"/>
        </w:rPr>
        <w:t>POSITIONS</w:t>
      </w:r>
      <w:bookmarkEnd w:id="44"/>
    </w:p>
    <w:p w:rsidR="00FC7B16" w:rsidRPr="00BD2A30" w:rsidRDefault="00FC7B16" w:rsidP="00611D9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2"/>
          <w:szCs w:val="22"/>
        </w:rPr>
      </w:pPr>
    </w:p>
    <w:p w:rsidR="002117BA" w:rsidRPr="00D0179E" w:rsidRDefault="008E1E74" w:rsidP="00611D9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t xml:space="preserve">The table below </w:t>
      </w:r>
      <w:r w:rsidR="002117BA" w:rsidRPr="00D0179E">
        <w:rPr>
          <w:rFonts w:ascii="Segoe UI" w:hAnsi="Segoe UI" w:cs="Segoe UI"/>
          <w:sz w:val="22"/>
          <w:szCs w:val="22"/>
        </w:rPr>
        <w:t xml:space="preserve">outlines all the safety sensitive positions covered by this policy. </w:t>
      </w:r>
    </w:p>
    <w:p w:rsidR="00E5608D" w:rsidRPr="00D0179E" w:rsidRDefault="00E5608D" w:rsidP="00611D9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14"/>
          <w:szCs w:val="14"/>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4950"/>
        <w:gridCol w:w="1350"/>
      </w:tblGrid>
      <w:tr w:rsidR="000E2F42" w:rsidRPr="00D0179E" w:rsidTr="00496F49">
        <w:tc>
          <w:tcPr>
            <w:tcW w:w="900" w:type="dxa"/>
            <w:shd w:val="clear" w:color="auto" w:fill="FFE599"/>
            <w:vAlign w:val="center"/>
          </w:tcPr>
          <w:p w:rsidR="000E2F42" w:rsidRPr="00BD2A30" w:rsidRDefault="000E2F42" w:rsidP="00662103">
            <w:pPr>
              <w:pStyle w:val="Heading9"/>
              <w:jc w:val="center"/>
              <w:rPr>
                <w:rFonts w:ascii="Segoe UI" w:hAnsi="Segoe UI" w:cs="Segoe UI"/>
                <w:b/>
                <w:color w:val="auto"/>
                <w:sz w:val="16"/>
                <w:szCs w:val="16"/>
                <w:u w:val="none"/>
              </w:rPr>
            </w:pPr>
            <w:r w:rsidRPr="00BD2A30">
              <w:rPr>
                <w:rFonts w:ascii="Segoe UI" w:hAnsi="Segoe UI" w:cs="Segoe UI"/>
                <w:b/>
                <w:color w:val="auto"/>
                <w:sz w:val="16"/>
                <w:szCs w:val="16"/>
                <w:u w:val="none"/>
              </w:rPr>
              <w:t>Check</w:t>
            </w:r>
          </w:p>
          <w:p w:rsidR="000E2F42" w:rsidRPr="00BD2A30" w:rsidRDefault="000E2F42" w:rsidP="00662103">
            <w:pPr>
              <w:jc w:val="center"/>
              <w:rPr>
                <w:rFonts w:ascii="Segoe UI" w:hAnsi="Segoe UI" w:cs="Segoe UI"/>
                <w:b/>
                <w:sz w:val="16"/>
                <w:szCs w:val="16"/>
              </w:rPr>
            </w:pPr>
            <w:r w:rsidRPr="00BD2A30">
              <w:rPr>
                <w:rFonts w:ascii="Segoe UI" w:hAnsi="Segoe UI" w:cs="Segoe UI"/>
                <w:b/>
                <w:sz w:val="16"/>
                <w:szCs w:val="16"/>
              </w:rPr>
              <w:t>All that</w:t>
            </w:r>
          </w:p>
          <w:p w:rsidR="000E2F42" w:rsidRPr="00BD2A30" w:rsidRDefault="000E2F42" w:rsidP="00662103">
            <w:pPr>
              <w:jc w:val="center"/>
              <w:rPr>
                <w:rFonts w:ascii="Segoe UI" w:hAnsi="Segoe UI" w:cs="Segoe UI"/>
                <w:b/>
                <w:sz w:val="22"/>
                <w:szCs w:val="22"/>
              </w:rPr>
            </w:pPr>
            <w:r w:rsidRPr="00BD2A30">
              <w:rPr>
                <w:rFonts w:ascii="Segoe UI" w:hAnsi="Segoe UI" w:cs="Segoe UI"/>
                <w:b/>
                <w:sz w:val="16"/>
                <w:szCs w:val="16"/>
              </w:rPr>
              <w:t>Apply</w:t>
            </w:r>
          </w:p>
        </w:tc>
        <w:tc>
          <w:tcPr>
            <w:tcW w:w="4950" w:type="dxa"/>
            <w:shd w:val="clear" w:color="auto" w:fill="FFE599"/>
            <w:vAlign w:val="center"/>
          </w:tcPr>
          <w:p w:rsidR="000E2F42" w:rsidRPr="00BD2A30" w:rsidRDefault="00BD2A30" w:rsidP="00662103">
            <w:pPr>
              <w:pStyle w:val="Heading9"/>
              <w:jc w:val="center"/>
              <w:rPr>
                <w:rFonts w:ascii="Segoe UI" w:hAnsi="Segoe UI" w:cs="Segoe UI"/>
                <w:b/>
                <w:color w:val="auto"/>
                <w:szCs w:val="24"/>
                <w:u w:val="none"/>
              </w:rPr>
            </w:pPr>
            <w:r w:rsidRPr="00BD2A30">
              <w:rPr>
                <w:rFonts w:ascii="Segoe UI" w:hAnsi="Segoe UI" w:cs="Segoe UI"/>
                <w:b/>
                <w:color w:val="auto"/>
                <w:szCs w:val="24"/>
                <w:u w:val="none"/>
              </w:rPr>
              <w:t>TITLE</w:t>
            </w:r>
          </w:p>
        </w:tc>
        <w:tc>
          <w:tcPr>
            <w:tcW w:w="1350" w:type="dxa"/>
            <w:shd w:val="clear" w:color="auto" w:fill="FFE599"/>
            <w:vAlign w:val="center"/>
          </w:tcPr>
          <w:p w:rsidR="000E2F42" w:rsidRPr="00BD2A30" w:rsidRDefault="000E2F42" w:rsidP="00662103">
            <w:pPr>
              <w:pStyle w:val="Heading9"/>
              <w:jc w:val="center"/>
              <w:rPr>
                <w:rFonts w:ascii="Segoe UI" w:hAnsi="Segoe UI" w:cs="Segoe UI"/>
                <w:b/>
                <w:color w:val="auto"/>
                <w:sz w:val="16"/>
                <w:szCs w:val="16"/>
                <w:u w:val="none"/>
              </w:rPr>
            </w:pPr>
            <w:r w:rsidRPr="00BD2A30">
              <w:rPr>
                <w:rFonts w:ascii="Segoe UI" w:hAnsi="Segoe UI" w:cs="Segoe UI"/>
                <w:b/>
                <w:color w:val="auto"/>
                <w:sz w:val="16"/>
                <w:szCs w:val="16"/>
                <w:u w:val="none"/>
              </w:rPr>
              <w:t>Testing Authority</w:t>
            </w:r>
          </w:p>
        </w:tc>
      </w:tr>
      <w:tr w:rsidR="000E2F42" w:rsidRPr="00D0179E" w:rsidTr="008E1E74">
        <w:tc>
          <w:tcPr>
            <w:tcW w:w="900" w:type="dxa"/>
          </w:tcPr>
          <w:p w:rsidR="000E2F42" w:rsidRPr="00D0179E" w:rsidRDefault="000E2F42" w:rsidP="00662103">
            <w:pPr>
              <w:pStyle w:val="Heading9"/>
              <w:jc w:val="center"/>
              <w:rPr>
                <w:rFonts w:ascii="Segoe UI" w:hAnsi="Segoe UI" w:cs="Segoe UI"/>
                <w:color w:val="auto"/>
                <w:sz w:val="22"/>
                <w:szCs w:val="22"/>
                <w:u w:val="none"/>
              </w:rPr>
            </w:pPr>
          </w:p>
        </w:tc>
        <w:tc>
          <w:tcPr>
            <w:tcW w:w="4950" w:type="dxa"/>
          </w:tcPr>
          <w:p w:rsidR="000E2F42" w:rsidRPr="00D0179E" w:rsidRDefault="000E2F42" w:rsidP="00662103">
            <w:pPr>
              <w:pStyle w:val="Heading9"/>
              <w:jc w:val="left"/>
              <w:rPr>
                <w:rFonts w:ascii="Segoe UI" w:hAnsi="Segoe UI" w:cs="Segoe UI"/>
                <w:color w:val="auto"/>
                <w:sz w:val="22"/>
                <w:szCs w:val="22"/>
                <w:u w:val="none"/>
              </w:rPr>
            </w:pPr>
            <w:r w:rsidRPr="00D0179E">
              <w:rPr>
                <w:rFonts w:ascii="Segoe UI" w:hAnsi="Segoe UI" w:cs="Segoe UI"/>
                <w:color w:val="auto"/>
                <w:sz w:val="22"/>
                <w:szCs w:val="22"/>
                <w:u w:val="none"/>
              </w:rPr>
              <w:t>Supervisor</w:t>
            </w:r>
            <w:r w:rsidR="0060621B">
              <w:rPr>
                <w:rFonts w:ascii="Segoe UI" w:hAnsi="Segoe UI" w:cs="Segoe UI"/>
                <w:color w:val="auto"/>
                <w:sz w:val="22"/>
                <w:szCs w:val="22"/>
                <w:u w:val="none"/>
              </w:rPr>
              <w:t xml:space="preserve"> (if performing a covered function)</w:t>
            </w:r>
          </w:p>
        </w:tc>
        <w:tc>
          <w:tcPr>
            <w:tcW w:w="1350" w:type="dxa"/>
          </w:tcPr>
          <w:p w:rsidR="000E2F42" w:rsidRPr="00D0179E" w:rsidRDefault="000E2F42" w:rsidP="00662103">
            <w:pPr>
              <w:pStyle w:val="Heading9"/>
              <w:jc w:val="center"/>
              <w:rPr>
                <w:rFonts w:ascii="Segoe UI" w:hAnsi="Segoe UI" w:cs="Segoe UI"/>
                <w:color w:val="auto"/>
                <w:sz w:val="22"/>
                <w:szCs w:val="22"/>
                <w:u w:val="none"/>
              </w:rPr>
            </w:pPr>
            <w:r w:rsidRPr="00D0179E">
              <w:rPr>
                <w:rFonts w:ascii="Segoe UI" w:hAnsi="Segoe UI" w:cs="Segoe UI"/>
                <w:color w:val="auto"/>
                <w:sz w:val="22"/>
                <w:szCs w:val="22"/>
                <w:u w:val="none"/>
              </w:rPr>
              <w:t>FTA</w:t>
            </w:r>
          </w:p>
        </w:tc>
      </w:tr>
      <w:tr w:rsidR="000E2F42" w:rsidRPr="00D0179E" w:rsidTr="008E1E74">
        <w:tc>
          <w:tcPr>
            <w:tcW w:w="900" w:type="dxa"/>
          </w:tcPr>
          <w:p w:rsidR="000E2F42" w:rsidRPr="00D0179E" w:rsidRDefault="000E2F42" w:rsidP="00662103">
            <w:pPr>
              <w:pStyle w:val="Heading9"/>
              <w:jc w:val="center"/>
              <w:rPr>
                <w:rFonts w:ascii="Segoe UI" w:hAnsi="Segoe UI" w:cs="Segoe UI"/>
                <w:color w:val="auto"/>
                <w:sz w:val="22"/>
                <w:szCs w:val="22"/>
                <w:u w:val="none"/>
              </w:rPr>
            </w:pPr>
          </w:p>
        </w:tc>
        <w:tc>
          <w:tcPr>
            <w:tcW w:w="4950" w:type="dxa"/>
          </w:tcPr>
          <w:p w:rsidR="000E2F42" w:rsidRPr="00D0179E" w:rsidRDefault="000E2F42" w:rsidP="00662103">
            <w:pPr>
              <w:pStyle w:val="Heading9"/>
              <w:jc w:val="left"/>
              <w:rPr>
                <w:rFonts w:ascii="Segoe UI" w:hAnsi="Segoe UI" w:cs="Segoe UI"/>
                <w:color w:val="auto"/>
                <w:sz w:val="22"/>
                <w:szCs w:val="22"/>
                <w:u w:val="none"/>
              </w:rPr>
            </w:pPr>
            <w:r w:rsidRPr="00D0179E">
              <w:rPr>
                <w:rFonts w:ascii="Segoe UI" w:hAnsi="Segoe UI" w:cs="Segoe UI"/>
                <w:color w:val="auto"/>
                <w:sz w:val="22"/>
                <w:szCs w:val="22"/>
                <w:u w:val="none"/>
              </w:rPr>
              <w:t>Revenue Vehicle Control/Dispatch</w:t>
            </w:r>
          </w:p>
        </w:tc>
        <w:tc>
          <w:tcPr>
            <w:tcW w:w="1350" w:type="dxa"/>
          </w:tcPr>
          <w:p w:rsidR="000E2F42" w:rsidRPr="00D0179E" w:rsidRDefault="000E2F42" w:rsidP="00662103">
            <w:pPr>
              <w:pStyle w:val="Heading9"/>
              <w:jc w:val="center"/>
              <w:rPr>
                <w:rFonts w:ascii="Segoe UI" w:hAnsi="Segoe UI" w:cs="Segoe UI"/>
                <w:color w:val="auto"/>
                <w:sz w:val="22"/>
                <w:szCs w:val="22"/>
                <w:u w:val="none"/>
              </w:rPr>
            </w:pPr>
            <w:r w:rsidRPr="00D0179E">
              <w:rPr>
                <w:rFonts w:ascii="Segoe UI" w:hAnsi="Segoe UI" w:cs="Segoe UI"/>
                <w:color w:val="auto"/>
                <w:sz w:val="22"/>
                <w:szCs w:val="22"/>
                <w:u w:val="none"/>
              </w:rPr>
              <w:t>FTA</w:t>
            </w:r>
          </w:p>
        </w:tc>
      </w:tr>
      <w:tr w:rsidR="000E2F42" w:rsidRPr="00D0179E" w:rsidTr="008E1E74">
        <w:trPr>
          <w:trHeight w:val="233"/>
        </w:trPr>
        <w:tc>
          <w:tcPr>
            <w:tcW w:w="900" w:type="dxa"/>
          </w:tcPr>
          <w:p w:rsidR="000E2F42" w:rsidRPr="00D0179E" w:rsidRDefault="000E2F42" w:rsidP="00662103">
            <w:pPr>
              <w:pStyle w:val="Heading9"/>
              <w:jc w:val="center"/>
              <w:rPr>
                <w:rFonts w:ascii="Segoe UI" w:hAnsi="Segoe UI" w:cs="Segoe UI"/>
                <w:color w:val="auto"/>
                <w:sz w:val="22"/>
                <w:szCs w:val="22"/>
                <w:u w:val="none"/>
              </w:rPr>
            </w:pPr>
          </w:p>
        </w:tc>
        <w:tc>
          <w:tcPr>
            <w:tcW w:w="4950" w:type="dxa"/>
          </w:tcPr>
          <w:p w:rsidR="000E2F42" w:rsidRPr="00D0179E" w:rsidRDefault="0078240D" w:rsidP="00662103">
            <w:pPr>
              <w:pStyle w:val="Heading9"/>
              <w:jc w:val="left"/>
              <w:rPr>
                <w:rFonts w:ascii="Segoe UI" w:hAnsi="Segoe UI" w:cs="Segoe UI"/>
                <w:color w:val="auto"/>
                <w:sz w:val="22"/>
                <w:szCs w:val="22"/>
                <w:u w:val="none"/>
              </w:rPr>
            </w:pPr>
            <w:r w:rsidRPr="00D0179E">
              <w:rPr>
                <w:rFonts w:ascii="Segoe UI" w:hAnsi="Segoe UI" w:cs="Segoe UI"/>
                <w:color w:val="auto"/>
                <w:sz w:val="22"/>
                <w:szCs w:val="22"/>
                <w:u w:val="none"/>
              </w:rPr>
              <w:t>Revenue Vehicle Driver</w:t>
            </w:r>
          </w:p>
        </w:tc>
        <w:tc>
          <w:tcPr>
            <w:tcW w:w="1350" w:type="dxa"/>
          </w:tcPr>
          <w:p w:rsidR="000E2F42" w:rsidRPr="00D0179E" w:rsidRDefault="000E2F42" w:rsidP="00662103">
            <w:pPr>
              <w:pStyle w:val="Heading9"/>
              <w:jc w:val="center"/>
              <w:rPr>
                <w:rFonts w:ascii="Segoe UI" w:hAnsi="Segoe UI" w:cs="Segoe UI"/>
                <w:color w:val="auto"/>
                <w:sz w:val="22"/>
                <w:szCs w:val="22"/>
                <w:u w:val="none"/>
              </w:rPr>
            </w:pPr>
            <w:r w:rsidRPr="00D0179E">
              <w:rPr>
                <w:rFonts w:ascii="Segoe UI" w:hAnsi="Segoe UI" w:cs="Segoe UI"/>
                <w:color w:val="auto"/>
                <w:sz w:val="22"/>
                <w:szCs w:val="22"/>
                <w:u w:val="none"/>
              </w:rPr>
              <w:t>FTA</w:t>
            </w:r>
          </w:p>
        </w:tc>
      </w:tr>
      <w:tr w:rsidR="000E2F42" w:rsidRPr="00D0179E" w:rsidTr="008E1E74">
        <w:tc>
          <w:tcPr>
            <w:tcW w:w="900" w:type="dxa"/>
          </w:tcPr>
          <w:p w:rsidR="000E2F42" w:rsidRPr="00D0179E" w:rsidRDefault="000E2F42" w:rsidP="00662103">
            <w:pPr>
              <w:pStyle w:val="Heading9"/>
              <w:jc w:val="center"/>
              <w:rPr>
                <w:rFonts w:ascii="Segoe UI" w:hAnsi="Segoe UI" w:cs="Segoe UI"/>
                <w:color w:val="auto"/>
                <w:sz w:val="22"/>
                <w:szCs w:val="22"/>
                <w:u w:val="none"/>
              </w:rPr>
            </w:pPr>
          </w:p>
        </w:tc>
        <w:tc>
          <w:tcPr>
            <w:tcW w:w="4950" w:type="dxa"/>
          </w:tcPr>
          <w:p w:rsidR="000E2F42" w:rsidRPr="00D0179E" w:rsidRDefault="000E2F42" w:rsidP="00662103">
            <w:pPr>
              <w:pStyle w:val="Heading9"/>
              <w:jc w:val="left"/>
              <w:rPr>
                <w:rFonts w:ascii="Segoe UI" w:hAnsi="Segoe UI" w:cs="Segoe UI"/>
                <w:color w:val="auto"/>
                <w:sz w:val="22"/>
                <w:szCs w:val="22"/>
                <w:u w:val="none"/>
              </w:rPr>
            </w:pPr>
            <w:r w:rsidRPr="00D0179E">
              <w:rPr>
                <w:rFonts w:ascii="Segoe UI" w:hAnsi="Segoe UI" w:cs="Segoe UI"/>
                <w:color w:val="auto"/>
                <w:sz w:val="22"/>
                <w:szCs w:val="22"/>
                <w:u w:val="none"/>
              </w:rPr>
              <w:t xml:space="preserve">Revenue Vehicle &amp; Equipment Maintenance </w:t>
            </w:r>
          </w:p>
        </w:tc>
        <w:tc>
          <w:tcPr>
            <w:tcW w:w="1350" w:type="dxa"/>
          </w:tcPr>
          <w:p w:rsidR="000E2F42" w:rsidRPr="00D0179E" w:rsidRDefault="000E2F42" w:rsidP="00662103">
            <w:pPr>
              <w:pStyle w:val="Heading9"/>
              <w:jc w:val="center"/>
              <w:rPr>
                <w:rFonts w:ascii="Segoe UI" w:hAnsi="Segoe UI" w:cs="Segoe UI"/>
                <w:color w:val="auto"/>
                <w:sz w:val="22"/>
                <w:szCs w:val="22"/>
                <w:u w:val="none"/>
              </w:rPr>
            </w:pPr>
            <w:r w:rsidRPr="00D0179E">
              <w:rPr>
                <w:rFonts w:ascii="Segoe UI" w:hAnsi="Segoe UI" w:cs="Segoe UI"/>
                <w:color w:val="auto"/>
                <w:sz w:val="22"/>
                <w:szCs w:val="22"/>
                <w:u w:val="none"/>
              </w:rPr>
              <w:t>FTA</w:t>
            </w:r>
          </w:p>
        </w:tc>
      </w:tr>
      <w:tr w:rsidR="002117BA" w:rsidRPr="00D0179E" w:rsidTr="008E1E74">
        <w:tc>
          <w:tcPr>
            <w:tcW w:w="900" w:type="dxa"/>
          </w:tcPr>
          <w:p w:rsidR="002117BA" w:rsidRPr="00D0179E" w:rsidRDefault="002117BA" w:rsidP="00662103">
            <w:pPr>
              <w:pStyle w:val="Heading9"/>
              <w:jc w:val="center"/>
              <w:rPr>
                <w:rFonts w:ascii="Segoe UI" w:hAnsi="Segoe UI" w:cs="Segoe UI"/>
                <w:color w:val="auto"/>
                <w:sz w:val="22"/>
                <w:szCs w:val="22"/>
                <w:u w:val="none"/>
              </w:rPr>
            </w:pPr>
          </w:p>
        </w:tc>
        <w:tc>
          <w:tcPr>
            <w:tcW w:w="4950" w:type="dxa"/>
          </w:tcPr>
          <w:p w:rsidR="002117BA" w:rsidRPr="00D0179E" w:rsidRDefault="002117BA" w:rsidP="00662103">
            <w:pPr>
              <w:pStyle w:val="Heading9"/>
              <w:jc w:val="left"/>
              <w:rPr>
                <w:rFonts w:ascii="Segoe UI" w:hAnsi="Segoe UI" w:cs="Segoe UI"/>
                <w:color w:val="auto"/>
                <w:sz w:val="22"/>
                <w:szCs w:val="22"/>
                <w:u w:val="none"/>
              </w:rPr>
            </w:pPr>
            <w:r w:rsidRPr="00D0179E">
              <w:rPr>
                <w:rFonts w:ascii="Segoe UI" w:hAnsi="Segoe UI" w:cs="Segoe UI"/>
                <w:color w:val="auto"/>
                <w:sz w:val="22"/>
                <w:szCs w:val="22"/>
                <w:u w:val="none"/>
              </w:rPr>
              <w:t>Other – specify</w:t>
            </w:r>
          </w:p>
        </w:tc>
        <w:tc>
          <w:tcPr>
            <w:tcW w:w="1350" w:type="dxa"/>
          </w:tcPr>
          <w:p w:rsidR="002117BA" w:rsidRPr="00D0179E" w:rsidRDefault="002117BA" w:rsidP="00662103">
            <w:pPr>
              <w:pStyle w:val="Heading9"/>
              <w:jc w:val="center"/>
              <w:rPr>
                <w:rFonts w:ascii="Segoe UI" w:hAnsi="Segoe UI" w:cs="Segoe UI"/>
                <w:color w:val="auto"/>
                <w:sz w:val="22"/>
                <w:szCs w:val="22"/>
                <w:u w:val="none"/>
              </w:rPr>
            </w:pPr>
            <w:r w:rsidRPr="00D0179E">
              <w:rPr>
                <w:rFonts w:ascii="Segoe UI" w:hAnsi="Segoe UI" w:cs="Segoe UI"/>
                <w:color w:val="auto"/>
                <w:sz w:val="22"/>
                <w:szCs w:val="22"/>
                <w:u w:val="none"/>
              </w:rPr>
              <w:t>FTA</w:t>
            </w:r>
          </w:p>
        </w:tc>
      </w:tr>
    </w:tbl>
    <w:p w:rsidR="00034DF4" w:rsidRPr="00D0179E" w:rsidRDefault="00034DF4" w:rsidP="008E1E74">
      <w:pPr>
        <w:rPr>
          <w:rFonts w:ascii="Segoe UI" w:hAnsi="Segoe UI" w:cs="Segoe UI"/>
        </w:rPr>
      </w:pPr>
    </w:p>
    <w:p w:rsidR="008E1E74" w:rsidRPr="00D0179E" w:rsidRDefault="008E1E74" w:rsidP="008E1E7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sz w:val="22"/>
          <w:szCs w:val="22"/>
        </w:rPr>
        <w:t xml:space="preserve">The table below outlines all additional positions covered by this policy. </w:t>
      </w:r>
    </w:p>
    <w:p w:rsidR="008E1E74" w:rsidRPr="00D0179E" w:rsidRDefault="008E1E74" w:rsidP="008E1E7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14"/>
          <w:szCs w:val="14"/>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4950"/>
        <w:gridCol w:w="1800"/>
      </w:tblGrid>
      <w:tr w:rsidR="008E1E74" w:rsidRPr="00D0179E" w:rsidTr="00496F49">
        <w:tc>
          <w:tcPr>
            <w:tcW w:w="900" w:type="dxa"/>
            <w:shd w:val="clear" w:color="auto" w:fill="C5E0B3"/>
            <w:vAlign w:val="center"/>
          </w:tcPr>
          <w:p w:rsidR="008E1E74" w:rsidRPr="00BD2A30" w:rsidRDefault="008E1E74" w:rsidP="008E1E74">
            <w:pPr>
              <w:pStyle w:val="Heading9"/>
              <w:jc w:val="center"/>
              <w:rPr>
                <w:rFonts w:ascii="Segoe UI" w:hAnsi="Segoe UI" w:cs="Segoe UI"/>
                <w:b/>
                <w:color w:val="auto"/>
                <w:sz w:val="16"/>
                <w:szCs w:val="16"/>
                <w:u w:val="none"/>
              </w:rPr>
            </w:pPr>
            <w:r w:rsidRPr="00BD2A30">
              <w:rPr>
                <w:rFonts w:ascii="Segoe UI" w:hAnsi="Segoe UI" w:cs="Segoe UI"/>
                <w:b/>
                <w:color w:val="auto"/>
                <w:sz w:val="16"/>
                <w:szCs w:val="16"/>
                <w:u w:val="none"/>
              </w:rPr>
              <w:t>Check</w:t>
            </w:r>
          </w:p>
          <w:p w:rsidR="008E1E74" w:rsidRPr="00BD2A30" w:rsidRDefault="008E1E74" w:rsidP="008E1E74">
            <w:pPr>
              <w:jc w:val="center"/>
              <w:rPr>
                <w:rFonts w:ascii="Segoe UI" w:hAnsi="Segoe UI" w:cs="Segoe UI"/>
                <w:b/>
                <w:sz w:val="16"/>
                <w:szCs w:val="16"/>
              </w:rPr>
            </w:pPr>
            <w:r w:rsidRPr="00BD2A30">
              <w:rPr>
                <w:rFonts w:ascii="Segoe UI" w:hAnsi="Segoe UI" w:cs="Segoe UI"/>
                <w:b/>
                <w:sz w:val="16"/>
                <w:szCs w:val="16"/>
              </w:rPr>
              <w:t>All that</w:t>
            </w:r>
          </w:p>
          <w:p w:rsidR="008E1E74" w:rsidRPr="00BD2A30" w:rsidRDefault="008E1E74" w:rsidP="008E1E74">
            <w:pPr>
              <w:jc w:val="center"/>
              <w:rPr>
                <w:rFonts w:ascii="Segoe UI" w:hAnsi="Segoe UI" w:cs="Segoe UI"/>
                <w:b/>
                <w:sz w:val="22"/>
                <w:szCs w:val="22"/>
              </w:rPr>
            </w:pPr>
            <w:r w:rsidRPr="00BD2A30">
              <w:rPr>
                <w:rFonts w:ascii="Segoe UI" w:hAnsi="Segoe UI" w:cs="Segoe UI"/>
                <w:b/>
                <w:sz w:val="16"/>
                <w:szCs w:val="16"/>
              </w:rPr>
              <w:t>Apply</w:t>
            </w:r>
          </w:p>
        </w:tc>
        <w:tc>
          <w:tcPr>
            <w:tcW w:w="4950" w:type="dxa"/>
            <w:shd w:val="clear" w:color="auto" w:fill="C5E0B3"/>
            <w:vAlign w:val="center"/>
          </w:tcPr>
          <w:p w:rsidR="008E1E74" w:rsidRPr="00BD2A30" w:rsidRDefault="00BD2A30" w:rsidP="008E1E74">
            <w:pPr>
              <w:pStyle w:val="Heading9"/>
              <w:jc w:val="center"/>
              <w:rPr>
                <w:rFonts w:ascii="Segoe UI" w:hAnsi="Segoe UI" w:cs="Segoe UI"/>
                <w:b/>
                <w:color w:val="auto"/>
                <w:szCs w:val="24"/>
                <w:u w:val="none"/>
              </w:rPr>
            </w:pPr>
            <w:r w:rsidRPr="00BD2A30">
              <w:rPr>
                <w:rFonts w:ascii="Segoe UI" w:hAnsi="Segoe UI" w:cs="Segoe UI"/>
                <w:b/>
                <w:color w:val="auto"/>
                <w:szCs w:val="24"/>
                <w:u w:val="none"/>
              </w:rPr>
              <w:t>TITLE</w:t>
            </w:r>
          </w:p>
        </w:tc>
        <w:tc>
          <w:tcPr>
            <w:tcW w:w="1800" w:type="dxa"/>
            <w:shd w:val="clear" w:color="auto" w:fill="C5E0B3"/>
            <w:vAlign w:val="center"/>
          </w:tcPr>
          <w:p w:rsidR="008E1E74" w:rsidRPr="00BD2A30" w:rsidRDefault="008E1E74" w:rsidP="008E1E74">
            <w:pPr>
              <w:pStyle w:val="Heading9"/>
              <w:jc w:val="center"/>
              <w:rPr>
                <w:rFonts w:ascii="Segoe UI" w:hAnsi="Segoe UI" w:cs="Segoe UI"/>
                <w:b/>
                <w:color w:val="auto"/>
                <w:sz w:val="16"/>
                <w:szCs w:val="16"/>
                <w:u w:val="none"/>
              </w:rPr>
            </w:pPr>
            <w:r w:rsidRPr="00BD2A30">
              <w:rPr>
                <w:rFonts w:ascii="Segoe UI" w:hAnsi="Segoe UI" w:cs="Segoe UI"/>
                <w:b/>
                <w:color w:val="auto"/>
                <w:sz w:val="16"/>
                <w:szCs w:val="16"/>
                <w:u w:val="none"/>
              </w:rPr>
              <w:t>Testing Authority</w:t>
            </w:r>
          </w:p>
        </w:tc>
      </w:tr>
      <w:tr w:rsidR="008E1E74" w:rsidRPr="00D0179E" w:rsidTr="00496F49">
        <w:tc>
          <w:tcPr>
            <w:tcW w:w="900" w:type="dxa"/>
          </w:tcPr>
          <w:p w:rsidR="008E1E74" w:rsidRPr="00D0179E" w:rsidRDefault="008E1E74" w:rsidP="008E1E74">
            <w:pPr>
              <w:pStyle w:val="Heading9"/>
              <w:jc w:val="center"/>
              <w:rPr>
                <w:rFonts w:ascii="Segoe UI" w:hAnsi="Segoe UI" w:cs="Segoe UI"/>
                <w:color w:val="auto"/>
                <w:sz w:val="22"/>
                <w:szCs w:val="22"/>
                <w:u w:val="none"/>
              </w:rPr>
            </w:pPr>
          </w:p>
        </w:tc>
        <w:tc>
          <w:tcPr>
            <w:tcW w:w="4950" w:type="dxa"/>
          </w:tcPr>
          <w:p w:rsidR="008E1E74" w:rsidRPr="00D0179E" w:rsidRDefault="008E1E74" w:rsidP="008E1E74">
            <w:pPr>
              <w:pStyle w:val="Heading9"/>
              <w:jc w:val="left"/>
              <w:rPr>
                <w:rFonts w:ascii="Segoe UI" w:hAnsi="Segoe UI" w:cs="Segoe UI"/>
                <w:color w:val="auto"/>
                <w:sz w:val="22"/>
                <w:szCs w:val="22"/>
                <w:u w:val="none"/>
              </w:rPr>
            </w:pPr>
            <w:r w:rsidRPr="00D0179E">
              <w:rPr>
                <w:rFonts w:ascii="Segoe UI" w:hAnsi="Segoe UI" w:cs="Segoe UI"/>
                <w:color w:val="auto"/>
                <w:sz w:val="22"/>
                <w:szCs w:val="22"/>
                <w:u w:val="none"/>
              </w:rPr>
              <w:t>Other – specify</w:t>
            </w:r>
          </w:p>
        </w:tc>
        <w:tc>
          <w:tcPr>
            <w:tcW w:w="1800" w:type="dxa"/>
            <w:shd w:val="clear" w:color="auto" w:fill="FFFFFF"/>
          </w:tcPr>
          <w:p w:rsidR="008E1E74" w:rsidRPr="00F261DB" w:rsidRDefault="00515C48" w:rsidP="008E1E74">
            <w:pPr>
              <w:pStyle w:val="Heading9"/>
              <w:jc w:val="center"/>
              <w:rPr>
                <w:rFonts w:ascii="Segoe UI" w:hAnsi="Segoe UI" w:cs="Segoe UI"/>
                <w:b/>
                <w:color w:val="auto"/>
                <w:sz w:val="20"/>
                <w:u w:val="none"/>
              </w:rPr>
            </w:pPr>
            <w:r w:rsidRPr="00F261DB">
              <w:rPr>
                <w:rFonts w:ascii="Segoe UI" w:hAnsi="Segoe UI" w:cs="Segoe UI"/>
                <w:b/>
                <w:color w:val="auto"/>
                <w:sz w:val="20"/>
                <w:u w:val="none"/>
              </w:rPr>
              <w:t>Transit Provider</w:t>
            </w:r>
          </w:p>
        </w:tc>
      </w:tr>
      <w:tr w:rsidR="008E1E74" w:rsidRPr="00D0179E" w:rsidTr="00496F49">
        <w:tc>
          <w:tcPr>
            <w:tcW w:w="900" w:type="dxa"/>
          </w:tcPr>
          <w:p w:rsidR="008E1E74" w:rsidRPr="00D0179E" w:rsidRDefault="008E1E74" w:rsidP="008E1E74">
            <w:pPr>
              <w:pStyle w:val="Heading9"/>
              <w:jc w:val="center"/>
              <w:rPr>
                <w:rFonts w:ascii="Segoe UI" w:hAnsi="Segoe UI" w:cs="Segoe UI"/>
                <w:color w:val="auto"/>
                <w:sz w:val="22"/>
                <w:szCs w:val="22"/>
                <w:u w:val="none"/>
              </w:rPr>
            </w:pPr>
          </w:p>
        </w:tc>
        <w:tc>
          <w:tcPr>
            <w:tcW w:w="4950" w:type="dxa"/>
          </w:tcPr>
          <w:p w:rsidR="008E1E74" w:rsidRPr="00D0179E" w:rsidRDefault="008E1E74" w:rsidP="008E1E74">
            <w:pPr>
              <w:pStyle w:val="Heading9"/>
              <w:jc w:val="left"/>
              <w:rPr>
                <w:rFonts w:ascii="Segoe UI" w:hAnsi="Segoe UI" w:cs="Segoe UI"/>
                <w:color w:val="auto"/>
                <w:sz w:val="22"/>
                <w:szCs w:val="22"/>
                <w:u w:val="none"/>
              </w:rPr>
            </w:pPr>
            <w:r w:rsidRPr="00D0179E">
              <w:rPr>
                <w:rFonts w:ascii="Segoe UI" w:hAnsi="Segoe UI" w:cs="Segoe UI"/>
                <w:color w:val="auto"/>
                <w:sz w:val="22"/>
                <w:szCs w:val="22"/>
                <w:u w:val="none"/>
              </w:rPr>
              <w:t>Other – specify</w:t>
            </w:r>
          </w:p>
        </w:tc>
        <w:tc>
          <w:tcPr>
            <w:tcW w:w="1800" w:type="dxa"/>
            <w:shd w:val="clear" w:color="auto" w:fill="FFFFFF"/>
          </w:tcPr>
          <w:p w:rsidR="008E1E74" w:rsidRPr="00F261DB" w:rsidRDefault="00515C48" w:rsidP="008E1E74">
            <w:pPr>
              <w:pStyle w:val="Heading9"/>
              <w:jc w:val="center"/>
              <w:rPr>
                <w:rFonts w:ascii="Segoe UI" w:hAnsi="Segoe UI" w:cs="Segoe UI"/>
                <w:b/>
                <w:color w:val="auto"/>
                <w:sz w:val="20"/>
                <w:u w:val="none"/>
              </w:rPr>
            </w:pPr>
            <w:r w:rsidRPr="00F261DB">
              <w:rPr>
                <w:rFonts w:ascii="Segoe UI" w:hAnsi="Segoe UI" w:cs="Segoe UI"/>
                <w:b/>
                <w:color w:val="auto"/>
                <w:sz w:val="20"/>
                <w:u w:val="none"/>
              </w:rPr>
              <w:t>Transit Provider</w:t>
            </w:r>
          </w:p>
        </w:tc>
      </w:tr>
      <w:tr w:rsidR="008E1E74" w:rsidRPr="00D0179E" w:rsidTr="00496F49">
        <w:tc>
          <w:tcPr>
            <w:tcW w:w="900" w:type="dxa"/>
          </w:tcPr>
          <w:p w:rsidR="008E1E74" w:rsidRPr="00D0179E" w:rsidRDefault="008E1E74" w:rsidP="008E1E74">
            <w:pPr>
              <w:pStyle w:val="Heading9"/>
              <w:jc w:val="center"/>
              <w:rPr>
                <w:rFonts w:ascii="Segoe UI" w:hAnsi="Segoe UI" w:cs="Segoe UI"/>
                <w:color w:val="auto"/>
                <w:sz w:val="22"/>
                <w:szCs w:val="22"/>
                <w:u w:val="none"/>
              </w:rPr>
            </w:pPr>
          </w:p>
        </w:tc>
        <w:tc>
          <w:tcPr>
            <w:tcW w:w="4950" w:type="dxa"/>
          </w:tcPr>
          <w:p w:rsidR="008E1E74" w:rsidRPr="00D0179E" w:rsidRDefault="008E1E74" w:rsidP="008E1E74">
            <w:pPr>
              <w:pStyle w:val="Heading9"/>
              <w:jc w:val="left"/>
              <w:rPr>
                <w:rFonts w:ascii="Segoe UI" w:hAnsi="Segoe UI" w:cs="Segoe UI"/>
                <w:color w:val="auto"/>
                <w:sz w:val="22"/>
                <w:szCs w:val="22"/>
                <w:u w:val="none"/>
              </w:rPr>
            </w:pPr>
            <w:r w:rsidRPr="00D0179E">
              <w:rPr>
                <w:rFonts w:ascii="Segoe UI" w:hAnsi="Segoe UI" w:cs="Segoe UI"/>
                <w:color w:val="auto"/>
                <w:sz w:val="22"/>
                <w:szCs w:val="22"/>
                <w:u w:val="none"/>
              </w:rPr>
              <w:t xml:space="preserve">Other – specify </w:t>
            </w:r>
          </w:p>
        </w:tc>
        <w:tc>
          <w:tcPr>
            <w:tcW w:w="1800" w:type="dxa"/>
            <w:shd w:val="clear" w:color="auto" w:fill="FFFFFF"/>
          </w:tcPr>
          <w:p w:rsidR="008E1E74" w:rsidRPr="00F261DB" w:rsidRDefault="00515C48" w:rsidP="008E1E74">
            <w:pPr>
              <w:pStyle w:val="Heading9"/>
              <w:jc w:val="center"/>
              <w:rPr>
                <w:rFonts w:ascii="Segoe UI" w:hAnsi="Segoe UI" w:cs="Segoe UI"/>
                <w:b/>
                <w:color w:val="auto"/>
                <w:sz w:val="20"/>
                <w:u w:val="none"/>
              </w:rPr>
            </w:pPr>
            <w:r w:rsidRPr="00F261DB">
              <w:rPr>
                <w:rFonts w:ascii="Segoe UI" w:hAnsi="Segoe UI" w:cs="Segoe UI"/>
                <w:b/>
                <w:color w:val="auto"/>
                <w:sz w:val="20"/>
                <w:u w:val="none"/>
              </w:rPr>
              <w:t>Transit Provider</w:t>
            </w:r>
          </w:p>
        </w:tc>
      </w:tr>
    </w:tbl>
    <w:p w:rsidR="001C294B" w:rsidRPr="00D0179E" w:rsidRDefault="001C294B" w:rsidP="00611D97">
      <w:pPr>
        <w:pStyle w:val="Heading9"/>
        <w:jc w:val="left"/>
        <w:rPr>
          <w:rFonts w:ascii="Segoe UI" w:hAnsi="Segoe UI" w:cs="Segoe UI"/>
          <w:color w:val="auto"/>
          <w:sz w:val="22"/>
          <w:szCs w:val="22"/>
        </w:rPr>
      </w:pPr>
    </w:p>
    <w:p w:rsidR="002117BA" w:rsidRPr="00D0179E" w:rsidRDefault="002117BA" w:rsidP="002117B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r w:rsidRPr="00D0179E">
        <w:rPr>
          <w:rFonts w:ascii="Segoe UI" w:hAnsi="Segoe UI" w:cs="Segoe UI"/>
          <w:b/>
          <w:sz w:val="22"/>
          <w:szCs w:val="22"/>
          <w:u w:val="single"/>
        </w:rPr>
        <w:t>Note</w:t>
      </w:r>
      <w:r w:rsidRPr="00D0179E">
        <w:rPr>
          <w:rFonts w:ascii="Segoe UI" w:hAnsi="Segoe UI" w:cs="Segoe UI"/>
          <w:sz w:val="22"/>
          <w:szCs w:val="22"/>
        </w:rPr>
        <w:t xml:space="preserve">: </w:t>
      </w:r>
    </w:p>
    <w:p w:rsidR="002117BA" w:rsidRPr="00DB009E" w:rsidRDefault="002117BA" w:rsidP="002117B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10"/>
          <w:szCs w:val="10"/>
        </w:rPr>
      </w:pPr>
    </w:p>
    <w:p w:rsidR="002117BA" w:rsidRPr="00D0179E" w:rsidRDefault="002117BA" w:rsidP="002117B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 w:val="24"/>
          <w:szCs w:val="24"/>
        </w:rPr>
      </w:pPr>
      <w:r w:rsidRPr="00D0179E">
        <w:rPr>
          <w:rFonts w:ascii="Segoe UI" w:hAnsi="Segoe UI" w:cs="Segoe UI"/>
          <w:sz w:val="22"/>
          <w:szCs w:val="22"/>
        </w:rPr>
        <w:t>Volunteer drivers are not subject to testing unless the volunteer is required to hold</w:t>
      </w:r>
      <w:r w:rsidR="005D01A2">
        <w:rPr>
          <w:rFonts w:ascii="Segoe UI" w:hAnsi="Segoe UI" w:cs="Segoe UI"/>
          <w:sz w:val="22"/>
          <w:szCs w:val="22"/>
        </w:rPr>
        <w:t xml:space="preserve"> a </w:t>
      </w:r>
      <w:r w:rsidRPr="00D0179E">
        <w:rPr>
          <w:rFonts w:ascii="Segoe UI" w:hAnsi="Segoe UI" w:cs="Segoe UI"/>
          <w:sz w:val="22"/>
          <w:szCs w:val="22"/>
        </w:rPr>
        <w:t>CDL or receives remuneration in excess of expenses incurred while engaged in safety sensitive functions.</w:t>
      </w:r>
    </w:p>
    <w:p w:rsidR="0021722B" w:rsidRPr="00EA0BBC" w:rsidRDefault="005E0E0B" w:rsidP="00EA0BBC">
      <w:pPr>
        <w:pStyle w:val="Heading1"/>
        <w:spacing w:before="0" w:after="0"/>
      </w:pPr>
      <w:r>
        <w:rPr>
          <w:sz w:val="22"/>
          <w:szCs w:val="22"/>
        </w:rPr>
        <w:br w:type="page"/>
      </w:r>
      <w:bookmarkStart w:id="45" w:name="_Toc27144124"/>
      <w:r w:rsidR="00BD2A30">
        <w:lastRenderedPageBreak/>
        <w:t>ATTACHMENT C – RESOURCES</w:t>
      </w:r>
      <w:bookmarkEnd w:id="45"/>
    </w:p>
    <w:p w:rsidR="00396E7F" w:rsidRPr="00293996" w:rsidRDefault="00396E7F" w:rsidP="00FC7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CD3FC0" w:rsidRPr="00D0179E" w:rsidRDefault="00CD3FC0" w:rsidP="00FC7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rPr>
      </w:pPr>
      <w:r w:rsidRPr="00D0179E">
        <w:rPr>
          <w:rFonts w:ascii="Segoe UI" w:hAnsi="Segoe UI" w:cs="Segoe UI"/>
        </w:rPr>
        <w:t>Note: Always consult FTA’s websi</w:t>
      </w:r>
      <w:r w:rsidR="00EA0BBC">
        <w:rPr>
          <w:rFonts w:ascii="Segoe UI" w:hAnsi="Segoe UI" w:cs="Segoe UI"/>
        </w:rPr>
        <w:t>te for the most current version</w:t>
      </w:r>
    </w:p>
    <w:p w:rsidR="00EA0BBC" w:rsidRDefault="00EA0BBC" w:rsidP="002172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CD3FC0" w:rsidRPr="00D32178" w:rsidRDefault="00EA0BBC" w:rsidP="00D32178">
      <w:pPr>
        <w:pStyle w:val="NoSpacing"/>
        <w:rPr>
          <w:rFonts w:ascii="Segoe UI" w:hAnsi="Segoe UI" w:cs="Segoe UI"/>
          <w:b/>
          <w:sz w:val="24"/>
          <w:szCs w:val="24"/>
        </w:rPr>
      </w:pPr>
      <w:r w:rsidRPr="00D32178">
        <w:rPr>
          <w:rFonts w:ascii="Segoe UI" w:hAnsi="Segoe UI" w:cs="Segoe UI"/>
          <w:b/>
          <w:sz w:val="24"/>
          <w:szCs w:val="24"/>
        </w:rPr>
        <w:t>USDOT Office of Drug and Alcohol Policy and Compliance</w:t>
      </w:r>
    </w:p>
    <w:p w:rsidR="007113F5" w:rsidRPr="00EA0BBC" w:rsidRDefault="007113F5" w:rsidP="00BD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 w:val="8"/>
          <w:szCs w:val="8"/>
        </w:rPr>
      </w:pPr>
    </w:p>
    <w:p w:rsidR="00E26633" w:rsidRPr="00EA0BBC" w:rsidRDefault="00E26633" w:rsidP="00BD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rPr>
      </w:pPr>
      <w:r w:rsidRPr="00EA0BBC">
        <w:rPr>
          <w:rFonts w:ascii="Segoe UI" w:hAnsi="Segoe UI" w:cs="Segoe UI"/>
        </w:rPr>
        <w:t>USDOT Office of Drug and Alcohol Policy and Compliance</w:t>
      </w:r>
      <w:r w:rsidR="008C4923" w:rsidRPr="00EA0BBC">
        <w:rPr>
          <w:rFonts w:ascii="Segoe UI" w:hAnsi="Segoe UI" w:cs="Segoe UI"/>
        </w:rPr>
        <w:t xml:space="preserve"> </w:t>
      </w:r>
      <w:r w:rsidR="008C4923" w:rsidRPr="00496F49">
        <w:rPr>
          <w:rFonts w:ascii="Segoe UI" w:hAnsi="Segoe UI" w:cs="Segoe UI"/>
          <w:color w:val="000000"/>
        </w:rPr>
        <w:t>(OD</w:t>
      </w:r>
      <w:r w:rsidR="00A60BDB" w:rsidRPr="00496F49">
        <w:rPr>
          <w:rFonts w:ascii="Segoe UI" w:hAnsi="Segoe UI" w:cs="Segoe UI"/>
          <w:color w:val="000000"/>
        </w:rPr>
        <w:t>P</w:t>
      </w:r>
      <w:r w:rsidR="008C4923" w:rsidRPr="00496F49">
        <w:rPr>
          <w:rFonts w:ascii="Segoe UI" w:hAnsi="Segoe UI" w:cs="Segoe UI"/>
          <w:color w:val="000000"/>
        </w:rPr>
        <w:t>AC)</w:t>
      </w:r>
      <w:r w:rsidR="008C4923" w:rsidRPr="00EA0BBC">
        <w:rPr>
          <w:rFonts w:ascii="Segoe UI" w:hAnsi="Segoe UI" w:cs="Segoe UI"/>
        </w:rPr>
        <w:t xml:space="preserve"> </w:t>
      </w:r>
    </w:p>
    <w:p w:rsidR="00E26633" w:rsidRPr="00EA0BBC" w:rsidRDefault="00496F49" w:rsidP="00BD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rPr>
      </w:pPr>
      <w:hyperlink r:id="rId11" w:history="1">
        <w:r w:rsidR="00E26633" w:rsidRPr="00EA0BBC">
          <w:rPr>
            <w:rStyle w:val="Hyperlink"/>
            <w:rFonts w:ascii="Segoe UI" w:hAnsi="Segoe UI" w:cs="Segoe UI"/>
          </w:rPr>
          <w:t>http://www.dot.gov/ost/dapc/</w:t>
        </w:r>
      </w:hyperlink>
      <w:r w:rsidR="00E26633" w:rsidRPr="00EA0BBC">
        <w:rPr>
          <w:rFonts w:ascii="Segoe UI" w:hAnsi="Segoe UI" w:cs="Segoe UI"/>
        </w:rPr>
        <w:t xml:space="preserve"> </w:t>
      </w:r>
    </w:p>
    <w:p w:rsidR="00E26633" w:rsidRPr="00EA0BBC" w:rsidRDefault="00E26633" w:rsidP="00BD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rPr>
      </w:pPr>
    </w:p>
    <w:p w:rsidR="00E26633" w:rsidRPr="00EA0BBC" w:rsidRDefault="00E26633" w:rsidP="00BD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rPr>
      </w:pPr>
      <w:r w:rsidRPr="00EA0BBC">
        <w:rPr>
          <w:rFonts w:ascii="Segoe UI" w:hAnsi="Segoe UI" w:cs="Segoe UI"/>
        </w:rPr>
        <w:t xml:space="preserve">What </w:t>
      </w:r>
      <w:r w:rsidRPr="001B45FA">
        <w:rPr>
          <w:rFonts w:ascii="Segoe UI" w:hAnsi="Segoe UI" w:cs="Segoe UI"/>
        </w:rPr>
        <w:t>Employers</w:t>
      </w:r>
      <w:r w:rsidRPr="00EA0BBC">
        <w:rPr>
          <w:rFonts w:ascii="Segoe UI" w:hAnsi="Segoe UI" w:cs="Segoe UI"/>
        </w:rPr>
        <w:t xml:space="preserve"> Need to Know About DOT Drug and Alcohol Testi</w:t>
      </w:r>
      <w:r w:rsidR="001D390C">
        <w:rPr>
          <w:rFonts w:ascii="Segoe UI" w:hAnsi="Segoe UI" w:cs="Segoe UI"/>
        </w:rPr>
        <w:t xml:space="preserve">ng </w:t>
      </w:r>
      <w:hyperlink r:id="rId12" w:history="1">
        <w:r w:rsidR="001F2B23" w:rsidRPr="00EA0BBC">
          <w:rPr>
            <w:rStyle w:val="Hyperlink"/>
            <w:rFonts w:ascii="Segoe UI" w:hAnsi="Segoe UI" w:cs="Segoe UI"/>
          </w:rPr>
          <w:t>https://www.transportation.gov/odapc/employer_handbook</w:t>
        </w:r>
      </w:hyperlink>
      <w:r w:rsidR="001F2B23" w:rsidRPr="00EA0BBC">
        <w:rPr>
          <w:rFonts w:ascii="Segoe UI" w:hAnsi="Segoe UI" w:cs="Segoe UI"/>
        </w:rPr>
        <w:t xml:space="preserve"> </w:t>
      </w:r>
    </w:p>
    <w:p w:rsidR="007113F5" w:rsidRPr="00EA0BBC" w:rsidRDefault="007113F5" w:rsidP="00BD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rPr>
      </w:pPr>
    </w:p>
    <w:p w:rsidR="001F2B23" w:rsidRPr="00EA0BBC" w:rsidRDefault="007113F5" w:rsidP="00BD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rPr>
      </w:pPr>
      <w:r w:rsidRPr="00EA0BBC">
        <w:rPr>
          <w:rFonts w:ascii="Segoe UI" w:hAnsi="Segoe UI" w:cs="Segoe UI"/>
        </w:rPr>
        <w:t xml:space="preserve">What </w:t>
      </w:r>
      <w:r w:rsidRPr="001B45FA">
        <w:rPr>
          <w:rFonts w:ascii="Segoe UI" w:hAnsi="Segoe UI" w:cs="Segoe UI"/>
        </w:rPr>
        <w:t>Employees</w:t>
      </w:r>
      <w:r w:rsidRPr="00EA0BBC">
        <w:rPr>
          <w:rFonts w:ascii="Segoe UI" w:hAnsi="Segoe UI" w:cs="Segoe UI"/>
        </w:rPr>
        <w:t xml:space="preserve"> Need to Know Abo</w:t>
      </w:r>
      <w:r w:rsidR="001D390C">
        <w:rPr>
          <w:rFonts w:ascii="Segoe UI" w:hAnsi="Segoe UI" w:cs="Segoe UI"/>
        </w:rPr>
        <w:t>ut DOT Drug and Alcohol Testing</w:t>
      </w:r>
      <w:r w:rsidRPr="00EA0BBC">
        <w:rPr>
          <w:rFonts w:ascii="Segoe UI" w:hAnsi="Segoe UI" w:cs="Segoe UI"/>
        </w:rPr>
        <w:t xml:space="preserve"> </w:t>
      </w:r>
    </w:p>
    <w:p w:rsidR="001F2B23" w:rsidRPr="00EA0BBC" w:rsidRDefault="00496F49" w:rsidP="00BD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rPr>
      </w:pPr>
      <w:hyperlink r:id="rId13" w:history="1">
        <w:r w:rsidR="001F2B23" w:rsidRPr="00EA0BBC">
          <w:rPr>
            <w:rStyle w:val="Hyperlink"/>
            <w:rFonts w:ascii="Segoe UI" w:hAnsi="Segoe UI" w:cs="Segoe UI"/>
          </w:rPr>
          <w:t>https://www.transportation.gov/odapc/employee-handbook-english</w:t>
        </w:r>
      </w:hyperlink>
      <w:r w:rsidR="001F2B23" w:rsidRPr="00EA0BBC">
        <w:rPr>
          <w:rFonts w:ascii="Segoe UI" w:hAnsi="Segoe UI" w:cs="Segoe UI"/>
        </w:rPr>
        <w:t xml:space="preserve"> </w:t>
      </w:r>
    </w:p>
    <w:p w:rsidR="001F2B23" w:rsidRPr="00EA0BBC" w:rsidRDefault="001F2B23" w:rsidP="00BD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rPr>
      </w:pPr>
    </w:p>
    <w:p w:rsidR="007113F5" w:rsidRPr="00496F49" w:rsidRDefault="001D390C" w:rsidP="00BD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color w:val="000000"/>
        </w:rPr>
      </w:pPr>
      <w:r w:rsidRPr="00496F49">
        <w:rPr>
          <w:rFonts w:ascii="Segoe UI" w:hAnsi="Segoe UI" w:cs="Segoe UI"/>
          <w:color w:val="000000"/>
        </w:rPr>
        <w:t>OD</w:t>
      </w:r>
      <w:r w:rsidR="00A60BDB" w:rsidRPr="00496F49">
        <w:rPr>
          <w:rFonts w:ascii="Segoe UI" w:hAnsi="Segoe UI" w:cs="Segoe UI"/>
          <w:color w:val="000000"/>
        </w:rPr>
        <w:t>P</w:t>
      </w:r>
      <w:r w:rsidRPr="00496F49">
        <w:rPr>
          <w:rFonts w:ascii="Segoe UI" w:hAnsi="Segoe UI" w:cs="Segoe UI"/>
          <w:color w:val="000000"/>
        </w:rPr>
        <w:t xml:space="preserve">AC – </w:t>
      </w:r>
      <w:r w:rsidR="008C4923" w:rsidRPr="00496F49">
        <w:rPr>
          <w:rFonts w:ascii="Segoe UI" w:hAnsi="Segoe UI" w:cs="Segoe UI"/>
          <w:color w:val="000000"/>
        </w:rPr>
        <w:t xml:space="preserve">Email Notification Updates </w:t>
      </w:r>
    </w:p>
    <w:p w:rsidR="007113F5" w:rsidRPr="00EA0BBC" w:rsidRDefault="00496F49" w:rsidP="00BD2A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rPr>
      </w:pPr>
      <w:hyperlink r:id="rId14" w:history="1">
        <w:r w:rsidR="001F2B23" w:rsidRPr="00EA0BBC">
          <w:rPr>
            <w:rStyle w:val="Hyperlink"/>
            <w:rFonts w:ascii="Segoe UI" w:hAnsi="Segoe UI" w:cs="Segoe UI"/>
          </w:rPr>
          <w:t>https://www.transportation.gov/odapc/ListServe_Notices</w:t>
        </w:r>
      </w:hyperlink>
      <w:r w:rsidR="001F2B23" w:rsidRPr="00EA0BBC">
        <w:rPr>
          <w:rFonts w:ascii="Segoe UI" w:hAnsi="Segoe UI" w:cs="Segoe UI"/>
        </w:rPr>
        <w:t xml:space="preserve"> </w:t>
      </w:r>
    </w:p>
    <w:p w:rsidR="001F2B23" w:rsidRDefault="001F2B23" w:rsidP="002172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22"/>
          <w:szCs w:val="22"/>
        </w:rPr>
      </w:pPr>
    </w:p>
    <w:p w:rsidR="00EA0BBC" w:rsidRPr="00D32178" w:rsidRDefault="00EA0BBC" w:rsidP="00D32178">
      <w:pPr>
        <w:pStyle w:val="NoSpacing"/>
        <w:rPr>
          <w:rFonts w:ascii="Segoe UI" w:hAnsi="Segoe UI" w:cs="Segoe UI"/>
          <w:b/>
          <w:sz w:val="24"/>
          <w:szCs w:val="24"/>
        </w:rPr>
      </w:pPr>
      <w:r w:rsidRPr="00D32178">
        <w:rPr>
          <w:rFonts w:ascii="Segoe UI" w:hAnsi="Segoe UI" w:cs="Segoe UI"/>
          <w:b/>
          <w:sz w:val="24"/>
          <w:szCs w:val="24"/>
        </w:rPr>
        <w:t>Federal Transit Administration (FTA)</w:t>
      </w:r>
    </w:p>
    <w:p w:rsidR="007113F5" w:rsidRPr="00EA0BBC" w:rsidRDefault="007113F5" w:rsidP="002172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 w:val="8"/>
          <w:szCs w:val="8"/>
        </w:rPr>
      </w:pPr>
    </w:p>
    <w:p w:rsidR="00B70657" w:rsidRPr="00EA0BBC" w:rsidRDefault="0021722B" w:rsidP="00BD2A30">
      <w:pPr>
        <w:ind w:left="720"/>
        <w:rPr>
          <w:rFonts w:ascii="Segoe UI" w:hAnsi="Segoe UI" w:cs="Segoe UI"/>
        </w:rPr>
      </w:pPr>
      <w:r w:rsidRPr="00EA0BBC">
        <w:rPr>
          <w:rFonts w:ascii="Segoe UI" w:hAnsi="Segoe UI" w:cs="Segoe UI"/>
        </w:rPr>
        <w:t>Federal Transit Administration</w:t>
      </w:r>
    </w:p>
    <w:p w:rsidR="00E26633" w:rsidRPr="00EA0BBC" w:rsidRDefault="00496F49" w:rsidP="00BD2A30">
      <w:pPr>
        <w:ind w:left="720"/>
        <w:rPr>
          <w:rFonts w:ascii="Segoe UI" w:hAnsi="Segoe UI" w:cs="Segoe UI"/>
        </w:rPr>
      </w:pPr>
      <w:hyperlink r:id="rId15" w:history="1">
        <w:r w:rsidR="00EA0BBC" w:rsidRPr="00EA0BBC">
          <w:rPr>
            <w:rStyle w:val="Hyperlink"/>
            <w:rFonts w:ascii="Segoe UI" w:hAnsi="Segoe UI" w:cs="Segoe UI"/>
          </w:rPr>
          <w:t>https://www.transit.dot.gov/</w:t>
        </w:r>
      </w:hyperlink>
    </w:p>
    <w:p w:rsidR="00EA0BBC" w:rsidRPr="00EA0BBC" w:rsidRDefault="00EA0BBC" w:rsidP="00BD2A30">
      <w:pPr>
        <w:ind w:left="720"/>
        <w:rPr>
          <w:rFonts w:ascii="Segoe UI" w:hAnsi="Segoe UI" w:cs="Segoe UI"/>
        </w:rPr>
      </w:pPr>
    </w:p>
    <w:p w:rsidR="00E26633" w:rsidRPr="00EA0BBC" w:rsidRDefault="007113F5" w:rsidP="00BD2A30">
      <w:pPr>
        <w:ind w:left="720"/>
        <w:rPr>
          <w:rFonts w:ascii="Segoe UI" w:hAnsi="Segoe UI" w:cs="Segoe UI"/>
        </w:rPr>
      </w:pPr>
      <w:r w:rsidRPr="00EA0BBC">
        <w:rPr>
          <w:rFonts w:ascii="Segoe UI" w:hAnsi="Segoe UI" w:cs="Segoe UI"/>
        </w:rPr>
        <w:t>FTA – Legislation and Regulations</w:t>
      </w:r>
    </w:p>
    <w:p w:rsidR="007113F5" w:rsidRPr="00EA0BBC" w:rsidRDefault="00496F49" w:rsidP="00BD2A30">
      <w:pPr>
        <w:ind w:left="720"/>
        <w:rPr>
          <w:rFonts w:ascii="Segoe UI" w:hAnsi="Segoe UI" w:cs="Segoe UI"/>
        </w:rPr>
      </w:pPr>
      <w:hyperlink r:id="rId16" w:history="1">
        <w:r w:rsidR="007113F5" w:rsidRPr="00EA0BBC">
          <w:rPr>
            <w:rStyle w:val="Hyperlink"/>
            <w:rFonts w:ascii="Segoe UI" w:hAnsi="Segoe UI" w:cs="Segoe UI"/>
          </w:rPr>
          <w:t>http://transit-safety.fta.dot.gov/DrugAndAlcohol/Regulations/Default.aspx</w:t>
        </w:r>
      </w:hyperlink>
      <w:r w:rsidR="007113F5" w:rsidRPr="00EA0BBC">
        <w:rPr>
          <w:rFonts w:ascii="Segoe UI" w:hAnsi="Segoe UI" w:cs="Segoe UI"/>
        </w:rPr>
        <w:t xml:space="preserve"> </w:t>
      </w:r>
    </w:p>
    <w:p w:rsidR="007113F5" w:rsidRPr="00EA0BBC" w:rsidRDefault="007113F5" w:rsidP="00BD2A30">
      <w:pPr>
        <w:ind w:left="720"/>
        <w:rPr>
          <w:rFonts w:ascii="Segoe UI" w:hAnsi="Segoe UI" w:cs="Segoe UI"/>
        </w:rPr>
      </w:pPr>
    </w:p>
    <w:p w:rsidR="007113F5" w:rsidRPr="00EA0BBC" w:rsidRDefault="007113F5" w:rsidP="00BD2A30">
      <w:pPr>
        <w:ind w:left="720"/>
        <w:rPr>
          <w:rFonts w:ascii="Segoe UI" w:hAnsi="Segoe UI" w:cs="Segoe UI"/>
        </w:rPr>
      </w:pPr>
      <w:r w:rsidRPr="00EA0BBC">
        <w:rPr>
          <w:rFonts w:ascii="Segoe UI" w:hAnsi="Segoe UI" w:cs="Segoe UI"/>
        </w:rPr>
        <w:t>FTA – Regulation Updates</w:t>
      </w:r>
    </w:p>
    <w:p w:rsidR="007113F5" w:rsidRPr="00EA0BBC" w:rsidRDefault="00496F49" w:rsidP="00BD2A30">
      <w:pPr>
        <w:ind w:left="720"/>
        <w:rPr>
          <w:rFonts w:ascii="Segoe UI" w:hAnsi="Segoe UI" w:cs="Segoe UI"/>
        </w:rPr>
      </w:pPr>
      <w:hyperlink r:id="rId17" w:history="1">
        <w:r w:rsidR="007113F5" w:rsidRPr="00EA0BBC">
          <w:rPr>
            <w:rStyle w:val="Hyperlink"/>
            <w:rFonts w:ascii="Segoe UI" w:hAnsi="Segoe UI" w:cs="Segoe UI"/>
          </w:rPr>
          <w:t>http://transit-safety.fta.dot.gov/DrugAndAlcohol/Newsletters/Topics.aspx</w:t>
        </w:r>
      </w:hyperlink>
      <w:r w:rsidR="007113F5" w:rsidRPr="00EA0BBC">
        <w:rPr>
          <w:rFonts w:ascii="Segoe UI" w:hAnsi="Segoe UI" w:cs="Segoe UI"/>
        </w:rPr>
        <w:t xml:space="preserve"> </w:t>
      </w:r>
    </w:p>
    <w:p w:rsidR="007113F5" w:rsidRPr="00EA0BBC" w:rsidRDefault="007113F5" w:rsidP="00BD2A30">
      <w:pPr>
        <w:ind w:left="720"/>
        <w:rPr>
          <w:rFonts w:ascii="Segoe UI" w:hAnsi="Segoe UI" w:cs="Segoe UI"/>
        </w:rPr>
      </w:pPr>
    </w:p>
    <w:p w:rsidR="007113F5" w:rsidRPr="00EA0BBC" w:rsidRDefault="007113F5" w:rsidP="00BD2A30">
      <w:pPr>
        <w:ind w:left="720"/>
        <w:rPr>
          <w:rFonts w:ascii="Segoe UI" w:hAnsi="Segoe UI" w:cs="Segoe UI"/>
        </w:rPr>
      </w:pPr>
      <w:r w:rsidRPr="00EA0BBC">
        <w:rPr>
          <w:rFonts w:ascii="Segoe UI" w:hAnsi="Segoe UI" w:cs="Segoe UI"/>
        </w:rPr>
        <w:t>MIS – Drug and Alcohol Reporting</w:t>
      </w:r>
    </w:p>
    <w:p w:rsidR="001F2B23" w:rsidRPr="00EA0BBC" w:rsidRDefault="00496F49" w:rsidP="00BD2A30">
      <w:pPr>
        <w:ind w:left="720"/>
        <w:rPr>
          <w:rFonts w:ascii="Segoe UI" w:hAnsi="Segoe UI" w:cs="Segoe UI"/>
        </w:rPr>
      </w:pPr>
      <w:hyperlink r:id="rId18" w:history="1">
        <w:r w:rsidR="001F2B23" w:rsidRPr="00EA0BBC">
          <w:rPr>
            <w:rStyle w:val="Hyperlink"/>
            <w:rFonts w:ascii="Segoe UI" w:hAnsi="Segoe UI" w:cs="Segoe UI"/>
          </w:rPr>
          <w:t>https://www.transportation.gov/odapc/MISreporting</w:t>
        </w:r>
      </w:hyperlink>
      <w:r w:rsidR="001F2B23" w:rsidRPr="00EA0BBC">
        <w:rPr>
          <w:rFonts w:ascii="Segoe UI" w:hAnsi="Segoe UI" w:cs="Segoe UI"/>
        </w:rPr>
        <w:t xml:space="preserve"> </w:t>
      </w:r>
    </w:p>
    <w:p w:rsidR="007113F5" w:rsidRPr="00EA0BBC" w:rsidRDefault="007113F5" w:rsidP="00BD2A30">
      <w:pPr>
        <w:ind w:left="720"/>
        <w:rPr>
          <w:rFonts w:ascii="Segoe UI" w:hAnsi="Segoe UI" w:cs="Segoe UI"/>
        </w:rPr>
      </w:pPr>
    </w:p>
    <w:p w:rsidR="002846DF" w:rsidRPr="00EA0BBC" w:rsidRDefault="002846DF" w:rsidP="00BD2A30">
      <w:pPr>
        <w:ind w:left="720"/>
        <w:rPr>
          <w:rFonts w:ascii="Segoe UI" w:hAnsi="Segoe UI" w:cs="Segoe UI"/>
        </w:rPr>
      </w:pPr>
      <w:r w:rsidRPr="00EA0BBC">
        <w:rPr>
          <w:rFonts w:ascii="Segoe UI" w:hAnsi="Segoe UI" w:cs="Segoe UI"/>
        </w:rPr>
        <w:t>Best Practices Manual: FTA Drug and Alcohol Testing Program</w:t>
      </w:r>
    </w:p>
    <w:p w:rsidR="002846DF" w:rsidRPr="00EA0BBC" w:rsidRDefault="00496F49" w:rsidP="00BD2A30">
      <w:pPr>
        <w:ind w:left="720"/>
        <w:rPr>
          <w:rFonts w:ascii="Segoe UI" w:hAnsi="Segoe UI" w:cs="Segoe UI"/>
        </w:rPr>
      </w:pPr>
      <w:hyperlink r:id="rId19" w:history="1">
        <w:r w:rsidR="001F2B23" w:rsidRPr="00EA0BBC">
          <w:rPr>
            <w:rStyle w:val="Hyperlink"/>
            <w:rFonts w:ascii="Segoe UI" w:hAnsi="Segoe UI" w:cs="Segoe UI"/>
          </w:rPr>
          <w:t>https://www.transportation.gov/odapc/best-practices-dot-random-drug-and-alcohol-testing</w:t>
        </w:r>
      </w:hyperlink>
      <w:r w:rsidR="001F2B23" w:rsidRPr="00EA0BBC">
        <w:rPr>
          <w:rFonts w:ascii="Segoe UI" w:hAnsi="Segoe UI" w:cs="Segoe UI"/>
        </w:rPr>
        <w:t xml:space="preserve"> </w:t>
      </w:r>
    </w:p>
    <w:p w:rsidR="00FD611F" w:rsidRPr="00EA0BBC" w:rsidRDefault="00FD611F" w:rsidP="00BD2A30">
      <w:pPr>
        <w:ind w:left="720"/>
        <w:rPr>
          <w:rFonts w:ascii="Segoe UI" w:hAnsi="Segoe UI" w:cs="Segoe UI"/>
        </w:rPr>
      </w:pPr>
    </w:p>
    <w:p w:rsidR="00FD611F" w:rsidRPr="00EA0BBC" w:rsidRDefault="00FD611F" w:rsidP="00BD2A30">
      <w:pPr>
        <w:ind w:left="720"/>
        <w:rPr>
          <w:rFonts w:ascii="Segoe UI" w:hAnsi="Segoe UI" w:cs="Segoe UI"/>
        </w:rPr>
      </w:pPr>
      <w:r w:rsidRPr="00EA0BBC">
        <w:rPr>
          <w:rFonts w:ascii="Segoe UI" w:hAnsi="Segoe UI" w:cs="Segoe UI"/>
        </w:rPr>
        <w:t>Prescription and Over-the-Counter Medications Toolkit</w:t>
      </w:r>
    </w:p>
    <w:p w:rsidR="00852BB9" w:rsidRPr="00EA0BBC" w:rsidRDefault="00496F49" w:rsidP="00BD2A30">
      <w:pPr>
        <w:ind w:left="720"/>
        <w:rPr>
          <w:rFonts w:ascii="Segoe UI" w:hAnsi="Segoe UI" w:cs="Segoe UI"/>
        </w:rPr>
      </w:pPr>
      <w:hyperlink r:id="rId20" w:history="1">
        <w:r w:rsidR="00852BB9" w:rsidRPr="00EA0BBC">
          <w:rPr>
            <w:rStyle w:val="Hyperlink"/>
            <w:rFonts w:ascii="Segoe UI" w:hAnsi="Segoe UI" w:cs="Segoe UI"/>
          </w:rPr>
          <w:t>https://transit-safety.fta.dot.gov/DrugAndAlcohol/Publications/DocumentInfo.aspx?DocID=223</w:t>
        </w:r>
      </w:hyperlink>
      <w:r w:rsidR="00852BB9" w:rsidRPr="00EA0BBC">
        <w:rPr>
          <w:rFonts w:ascii="Segoe UI" w:hAnsi="Segoe UI" w:cs="Segoe UI"/>
        </w:rPr>
        <w:t xml:space="preserve"> </w:t>
      </w:r>
    </w:p>
    <w:p w:rsidR="00FD611F" w:rsidRDefault="00FD611F">
      <w:pPr>
        <w:rPr>
          <w:rFonts w:ascii="Segoe UI" w:hAnsi="Segoe UI" w:cs="Segoe UI"/>
          <w:sz w:val="22"/>
          <w:szCs w:val="22"/>
        </w:rPr>
      </w:pPr>
    </w:p>
    <w:p w:rsidR="00EA0BBC" w:rsidRPr="00D32178" w:rsidRDefault="00EA0BBC" w:rsidP="00D32178">
      <w:pPr>
        <w:pStyle w:val="NoSpacing"/>
        <w:rPr>
          <w:rFonts w:ascii="Segoe UI" w:hAnsi="Segoe UI" w:cs="Segoe UI"/>
          <w:b/>
          <w:sz w:val="24"/>
          <w:szCs w:val="24"/>
        </w:rPr>
      </w:pPr>
      <w:r w:rsidRPr="00D32178">
        <w:rPr>
          <w:rFonts w:ascii="Segoe UI" w:hAnsi="Segoe UI" w:cs="Segoe UI"/>
          <w:b/>
          <w:sz w:val="24"/>
          <w:szCs w:val="24"/>
        </w:rPr>
        <w:t>Training Information</w:t>
      </w:r>
    </w:p>
    <w:p w:rsidR="00001505" w:rsidRPr="00EA0BBC" w:rsidRDefault="00001505" w:rsidP="00BD2A30">
      <w:pPr>
        <w:rPr>
          <w:rFonts w:ascii="Segoe UI" w:hAnsi="Segoe UI" w:cs="Segoe UI"/>
          <w:sz w:val="8"/>
          <w:szCs w:val="8"/>
        </w:rPr>
      </w:pPr>
    </w:p>
    <w:p w:rsidR="00001505" w:rsidRPr="00EA0BBC" w:rsidRDefault="00001505" w:rsidP="00BD2A30">
      <w:pPr>
        <w:ind w:left="720"/>
        <w:rPr>
          <w:rFonts w:ascii="Segoe UI" w:hAnsi="Segoe UI" w:cs="Segoe UI"/>
        </w:rPr>
      </w:pPr>
      <w:r w:rsidRPr="00EA0BBC">
        <w:rPr>
          <w:rFonts w:ascii="Segoe UI" w:hAnsi="Segoe UI" w:cs="Segoe UI"/>
        </w:rPr>
        <w:t xml:space="preserve">FTA Training </w:t>
      </w:r>
    </w:p>
    <w:p w:rsidR="00001505" w:rsidRPr="00EA0BBC" w:rsidRDefault="00496F49" w:rsidP="00BD2A30">
      <w:pPr>
        <w:ind w:left="720"/>
        <w:rPr>
          <w:rFonts w:ascii="Segoe UI" w:hAnsi="Segoe UI" w:cs="Segoe UI"/>
        </w:rPr>
      </w:pPr>
      <w:hyperlink r:id="rId21" w:history="1">
        <w:r w:rsidR="00001505" w:rsidRPr="00EA0BBC">
          <w:rPr>
            <w:rStyle w:val="Hyperlink"/>
            <w:rFonts w:ascii="Segoe UI" w:hAnsi="Segoe UI" w:cs="Segoe UI"/>
          </w:rPr>
          <w:t>http://transit-safety.fta.dot.gov/DrugAndAlcohol/Training/Default.aspx</w:t>
        </w:r>
      </w:hyperlink>
      <w:r w:rsidR="00001505" w:rsidRPr="00EA0BBC">
        <w:rPr>
          <w:rFonts w:ascii="Segoe UI" w:hAnsi="Segoe UI" w:cs="Segoe UI"/>
        </w:rPr>
        <w:t xml:space="preserve"> </w:t>
      </w:r>
    </w:p>
    <w:p w:rsidR="00FC7B16" w:rsidRPr="00EA0BBC" w:rsidRDefault="00FC7B16" w:rsidP="00BD2A30">
      <w:pPr>
        <w:ind w:left="720"/>
        <w:rPr>
          <w:rFonts w:ascii="Segoe UI" w:hAnsi="Segoe UI" w:cs="Segoe UI"/>
        </w:rPr>
      </w:pPr>
    </w:p>
    <w:p w:rsidR="00FC7B16" w:rsidRPr="00EA0BBC" w:rsidRDefault="00FC7B16" w:rsidP="00BD2A30">
      <w:pPr>
        <w:ind w:left="720"/>
        <w:rPr>
          <w:rFonts w:ascii="Segoe UI" w:hAnsi="Segoe UI" w:cs="Segoe UI"/>
        </w:rPr>
      </w:pPr>
      <w:r w:rsidRPr="00EA0BBC">
        <w:rPr>
          <w:rFonts w:ascii="Segoe UI" w:hAnsi="Segoe UI" w:cs="Segoe UI"/>
        </w:rPr>
        <w:t>RTAP Scholarship Program</w:t>
      </w:r>
    </w:p>
    <w:p w:rsidR="00D866B7" w:rsidRPr="00EA0BBC" w:rsidRDefault="00496F49" w:rsidP="00BD2A30">
      <w:pPr>
        <w:ind w:left="720"/>
        <w:rPr>
          <w:rFonts w:ascii="Segoe UI" w:hAnsi="Segoe UI" w:cs="Segoe UI"/>
        </w:rPr>
      </w:pPr>
      <w:hyperlink r:id="rId22" w:history="1">
        <w:r w:rsidR="00FC7B16" w:rsidRPr="00EA0BBC">
          <w:rPr>
            <w:rStyle w:val="Hyperlink"/>
            <w:rFonts w:ascii="Segoe UI" w:hAnsi="Segoe UI" w:cs="Segoe UI"/>
          </w:rPr>
          <w:t>http://www.dot.wisconsin.gov/localgov/transit/rtap.htm</w:t>
        </w:r>
      </w:hyperlink>
    </w:p>
    <w:p w:rsidR="007A1A4C" w:rsidRPr="00EA0BBC" w:rsidRDefault="007A1A4C" w:rsidP="00BD2A30">
      <w:pPr>
        <w:ind w:left="720"/>
        <w:rPr>
          <w:rFonts w:ascii="Segoe UI" w:hAnsi="Segoe UI" w:cs="Segoe UI"/>
        </w:rPr>
      </w:pPr>
    </w:p>
    <w:p w:rsidR="007A1A4C" w:rsidRPr="00EA0BBC" w:rsidRDefault="00E22B37" w:rsidP="00BD2A30">
      <w:pPr>
        <w:ind w:left="720"/>
        <w:rPr>
          <w:rFonts w:ascii="Segoe UI" w:hAnsi="Segoe UI" w:cs="Segoe UI"/>
        </w:rPr>
      </w:pPr>
      <w:r w:rsidRPr="00EA0BBC">
        <w:rPr>
          <w:rFonts w:ascii="Segoe UI" w:hAnsi="Segoe UI" w:cs="Segoe UI"/>
        </w:rPr>
        <w:t>Alcohol Facts and Statistics</w:t>
      </w:r>
    </w:p>
    <w:p w:rsidR="007A1A4C" w:rsidRPr="007A1A4C" w:rsidRDefault="00496F49" w:rsidP="00BD2A30">
      <w:pPr>
        <w:pStyle w:val="NoSpacing"/>
        <w:ind w:left="720"/>
        <w:rPr>
          <w:rFonts w:ascii="Segoe UI" w:hAnsi="Segoe UI" w:cs="Segoe UI"/>
          <w:sz w:val="22"/>
          <w:szCs w:val="22"/>
        </w:rPr>
      </w:pPr>
      <w:hyperlink r:id="rId23" w:history="1">
        <w:r w:rsidR="007A1A4C" w:rsidRPr="00EA0BBC">
          <w:rPr>
            <w:rStyle w:val="Hyperlink"/>
            <w:rFonts w:ascii="Segoe UI" w:hAnsi="Segoe UI" w:cs="Segoe UI"/>
          </w:rPr>
          <w:t>https://www.niaaa.nih.gov/alcohol-health/overview-alcohol-consumption/alcohol-facts-and-statistics</w:t>
        </w:r>
      </w:hyperlink>
    </w:p>
    <w:sectPr w:rsidR="007A1A4C" w:rsidRPr="007A1A4C" w:rsidSect="00F261DB">
      <w:headerReference w:type="default" r:id="rId24"/>
      <w:footerReference w:type="default" r:id="rId25"/>
      <w:type w:val="continuous"/>
      <w:pgSz w:w="12240" w:h="15840" w:code="1"/>
      <w:pgMar w:top="1440" w:right="1296" w:bottom="1440" w:left="1440" w:header="72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F49" w:rsidRDefault="00496F49">
      <w:r>
        <w:separator/>
      </w:r>
    </w:p>
  </w:endnote>
  <w:endnote w:type="continuationSeparator" w:id="0">
    <w:p w:rsidR="00496F49" w:rsidRDefault="0049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9B1" w:rsidRPr="001D390C" w:rsidRDefault="005E29B1">
    <w:pPr>
      <w:pStyle w:val="Footer"/>
      <w:jc w:val="center"/>
      <w:rPr>
        <w:rFonts w:ascii="Segoe UI" w:hAnsi="Segoe UI" w:cs="Segoe UI"/>
        <w:sz w:val="20"/>
      </w:rPr>
    </w:pPr>
    <w:r w:rsidRPr="001D390C">
      <w:rPr>
        <w:rFonts w:ascii="Segoe UI" w:hAnsi="Segoe UI" w:cs="Segoe UI"/>
        <w:sz w:val="20"/>
      </w:rPr>
      <w:fldChar w:fldCharType="begin"/>
    </w:r>
    <w:r w:rsidRPr="001D390C">
      <w:rPr>
        <w:rFonts w:ascii="Segoe UI" w:hAnsi="Segoe UI" w:cs="Segoe UI"/>
        <w:sz w:val="20"/>
      </w:rPr>
      <w:instrText xml:space="preserve"> PAGE   \* MERGEFORMAT </w:instrText>
    </w:r>
    <w:r w:rsidRPr="001D390C">
      <w:rPr>
        <w:rFonts w:ascii="Segoe UI" w:hAnsi="Segoe UI" w:cs="Segoe UI"/>
        <w:sz w:val="20"/>
      </w:rPr>
      <w:fldChar w:fldCharType="separate"/>
    </w:r>
    <w:r>
      <w:rPr>
        <w:rFonts w:ascii="Segoe UI" w:hAnsi="Segoe UI" w:cs="Segoe UI"/>
        <w:noProof/>
        <w:sz w:val="20"/>
      </w:rPr>
      <w:t>1</w:t>
    </w:r>
    <w:r w:rsidRPr="001D390C">
      <w:rPr>
        <w:rFonts w:ascii="Segoe UI" w:hAnsi="Segoe UI" w:cs="Segoe UI"/>
        <w:sz w:val="20"/>
      </w:rPr>
      <w:fldChar w:fldCharType="end"/>
    </w:r>
  </w:p>
  <w:p w:rsidR="005E29B1" w:rsidRDefault="005E2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F49" w:rsidRDefault="00496F49">
      <w:r>
        <w:separator/>
      </w:r>
    </w:p>
  </w:footnote>
  <w:footnote w:type="continuationSeparator" w:id="0">
    <w:p w:rsidR="00496F49" w:rsidRDefault="00496F49">
      <w:r>
        <w:continuationSeparator/>
      </w:r>
    </w:p>
  </w:footnote>
  <w:footnote w:id="1">
    <w:p w:rsidR="005E29B1" w:rsidRPr="00496F49" w:rsidRDefault="005E29B1" w:rsidP="00AB5017">
      <w:pPr>
        <w:rPr>
          <w:rFonts w:ascii="Calibri" w:hAnsi="Calibri" w:cs="Calibri"/>
          <w:color w:val="000000"/>
          <w:sz w:val="22"/>
          <w:szCs w:val="22"/>
        </w:rPr>
      </w:pPr>
      <w:r w:rsidRPr="005E29B1">
        <w:rPr>
          <w:rStyle w:val="FootnoteReference"/>
          <w:rFonts w:ascii="Segoe UI" w:hAnsi="Segoe UI" w:cs="Segoe UI"/>
          <w:b/>
          <w:sz w:val="22"/>
          <w:szCs w:val="22"/>
        </w:rPr>
        <w:footnoteRef/>
      </w:r>
      <w:r w:rsidRPr="005E29B1">
        <w:rPr>
          <w:rFonts w:ascii="Segoe UI" w:hAnsi="Segoe UI" w:cs="Segoe UI"/>
          <w:b/>
          <w:sz w:val="22"/>
          <w:szCs w:val="22"/>
        </w:rPr>
        <w:t xml:space="preserve"> </w:t>
      </w:r>
      <w:r w:rsidRPr="00496F49">
        <w:rPr>
          <w:rFonts w:ascii="Calibri" w:hAnsi="Calibri" w:cs="Calibri"/>
        </w:rPr>
        <w:t xml:space="preserve">A </w:t>
      </w:r>
      <w:r w:rsidRPr="00496F49">
        <w:rPr>
          <w:rFonts w:ascii="Calibri" w:hAnsi="Calibri" w:cs="Calibri"/>
          <w:color w:val="7030A0"/>
        </w:rPr>
        <w:t>Substance Abuse Professional (SAP)</w:t>
      </w:r>
      <w:r w:rsidRPr="00496F49">
        <w:rPr>
          <w:rFonts w:ascii="Calibri" w:hAnsi="Calibri" w:cs="Calibri"/>
          <w:color w:val="000000"/>
        </w:rPr>
        <w:t xml:space="preserve"> is a licensed physician (medical doctor or doctor of osteopathy) or licensed or certified psychologist, social worker, employee assistance professional, state-licensed or certified marriage and family therapist or drug and alcohol counselor (certified by </w:t>
      </w:r>
      <w:r w:rsidRPr="00496F49">
        <w:rPr>
          <w:rFonts w:ascii="Calibri" w:hAnsi="Calibri" w:cs="Calibri"/>
        </w:rPr>
        <w:t>an organization listed at</w:t>
      </w:r>
      <w:r w:rsidRPr="00496F49">
        <w:rPr>
          <w:rFonts w:ascii="Calibri" w:hAnsi="Calibri" w:cs="Calibri"/>
          <w:color w:val="000000"/>
        </w:rPr>
        <w:t xml:space="preserve"> </w:t>
      </w:r>
      <w:hyperlink r:id="rId1" w:history="1">
        <w:r w:rsidRPr="00496F49">
          <w:rPr>
            <w:rStyle w:val="Hyperlink"/>
            <w:rFonts w:ascii="Calibri" w:hAnsi="Calibri" w:cs="Calibri"/>
          </w:rPr>
          <w:t>https://www.transportation.gov/odapc/sap</w:t>
        </w:r>
      </w:hyperlink>
      <w:r w:rsidRPr="00496F49">
        <w:rPr>
          <w:rFonts w:ascii="Calibri" w:hAnsi="Calibri" w:cs="Calibri"/>
          <w:color w:val="000000"/>
        </w:rPr>
        <w:t xml:space="preserve"> with knowledge of and clinical experience in the diagnosis and treatment of drug and alcohol related disorders.</w:t>
      </w:r>
    </w:p>
    <w:p w:rsidR="005E29B1" w:rsidRPr="00AB5017" w:rsidRDefault="005E29B1">
      <w:pPr>
        <w:pStyle w:val="FootnoteText"/>
        <w:rPr>
          <w:rFonts w:ascii="Arial" w:hAnsi="Arial" w:cs="Arial"/>
          <w:b/>
          <w:sz w:val="24"/>
          <w:szCs w:val="24"/>
        </w:rPr>
      </w:pPr>
    </w:p>
  </w:footnote>
  <w:footnote w:id="2">
    <w:p w:rsidR="00E35684" w:rsidRDefault="00E35684">
      <w:pPr>
        <w:pStyle w:val="FootnoteText"/>
      </w:pPr>
      <w:r w:rsidRPr="00E35684">
        <w:rPr>
          <w:rStyle w:val="FootnoteReference"/>
          <w:rFonts w:ascii="Segoe UI" w:hAnsi="Segoe UI" w:cs="Segoe UI"/>
          <w:b/>
        </w:rPr>
        <w:footnoteRef/>
      </w:r>
      <w:r>
        <w:t xml:space="preserve"> </w:t>
      </w:r>
      <w:r w:rsidRPr="00496F49">
        <w:rPr>
          <w:rFonts w:ascii="Calibri" w:hAnsi="Calibri" w:cs="Calibri"/>
        </w:rPr>
        <w:t xml:space="preserve">A </w:t>
      </w:r>
      <w:r w:rsidRPr="00496F49">
        <w:rPr>
          <w:rFonts w:ascii="Calibri" w:hAnsi="Calibri" w:cs="Calibri"/>
          <w:b/>
          <w:color w:val="FF0000"/>
        </w:rPr>
        <w:t>Medical Review Officer (MRO)</w:t>
      </w:r>
      <w:r w:rsidRPr="00496F49">
        <w:rPr>
          <w:rFonts w:ascii="Calibri" w:hAnsi="Calibri" w:cs="Calibri"/>
        </w:rPr>
        <w:t xml:space="preserve"> is a licensed physician with detailed knowledge of substance abuse disorders and drug testing. To be qualified to act as an MRO in the USDOT drug testing program an MRO must meet each of the requirements in 49 CFR Part 40 Section 40.121.</w:t>
      </w:r>
      <w:r>
        <w:t xml:space="preserve"> </w:t>
      </w:r>
    </w:p>
  </w:footnote>
  <w:footnote w:id="3">
    <w:p w:rsidR="005E29B1" w:rsidRPr="00496F49" w:rsidRDefault="005E29B1" w:rsidP="003409E1">
      <w:pPr>
        <w:pStyle w:val="FootnoteText"/>
        <w:rPr>
          <w:rFonts w:ascii="Calibri" w:hAnsi="Calibri" w:cs="Calibri"/>
        </w:rPr>
      </w:pPr>
      <w:r w:rsidRPr="00496F49">
        <w:rPr>
          <w:rStyle w:val="FootnoteReference"/>
          <w:rFonts w:ascii="Calibri" w:hAnsi="Calibri" w:cs="Calibri"/>
          <w:b/>
        </w:rPr>
        <w:footnoteRef/>
      </w:r>
      <w:r w:rsidRPr="00496F49">
        <w:rPr>
          <w:rFonts w:ascii="Calibri" w:hAnsi="Calibri" w:cs="Calibri"/>
          <w:b/>
        </w:rPr>
        <w:t xml:space="preserve"> </w:t>
      </w:r>
      <w:r w:rsidRPr="00496F49">
        <w:rPr>
          <w:rFonts w:ascii="Calibri" w:hAnsi="Calibri" w:cs="Calibri"/>
        </w:rPr>
        <w:t xml:space="preserve">49 CFR Part 40.67, Procedures for Transportation Workplace Drug and Alcohol Testing Programs, as amended, outlines when and how a directly observed collection is conducted.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9B1" w:rsidRPr="000F34E7" w:rsidRDefault="005E29B1" w:rsidP="009C7D7B">
    <w:pPr>
      <w:pStyle w:val="Header"/>
      <w:jc w:val="center"/>
      <w:rPr>
        <w:rFonts w:ascii="Segoe UI" w:hAnsi="Segoe UI" w:cs="Segoe UI"/>
        <w:color w:val="00B050"/>
        <w:szCs w:val="24"/>
      </w:rPr>
    </w:pPr>
    <w:r w:rsidRPr="000F34E7">
      <w:rPr>
        <w:rFonts w:ascii="Segoe UI" w:hAnsi="Segoe UI" w:cs="Segoe UI"/>
        <w:color w:val="00B050"/>
        <w:szCs w:val="24"/>
      </w:rPr>
      <w:t>Second Chance Policy</w:t>
    </w:r>
  </w:p>
  <w:p w:rsidR="005E29B1" w:rsidRPr="00D0179E" w:rsidRDefault="005E29B1">
    <w:pPr>
      <w:spacing w:line="240" w:lineRule="exact"/>
      <w:rPr>
        <w:rFonts w:ascii="Segoe UI" w:hAnsi="Segoe UI" w:cs="Segoe U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4F81"/>
    <w:multiLevelType w:val="hybridMultilevel"/>
    <w:tmpl w:val="72A466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D76C1"/>
    <w:multiLevelType w:val="hybridMultilevel"/>
    <w:tmpl w:val="148A5BEC"/>
    <w:lvl w:ilvl="0" w:tplc="34EEE19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E2DBB"/>
    <w:multiLevelType w:val="hybridMultilevel"/>
    <w:tmpl w:val="1244055C"/>
    <w:lvl w:ilvl="0" w:tplc="34EEE19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40A90"/>
    <w:multiLevelType w:val="hybridMultilevel"/>
    <w:tmpl w:val="F544D17A"/>
    <w:lvl w:ilvl="0" w:tplc="34EEE19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233BE"/>
    <w:multiLevelType w:val="hybridMultilevel"/>
    <w:tmpl w:val="C18EE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A2384"/>
    <w:multiLevelType w:val="hybridMultilevel"/>
    <w:tmpl w:val="369A2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4EEE192">
      <w:start w:val="1"/>
      <w:numFmt w:val="bullet"/>
      <w:lvlText w:val="−"/>
      <w:lvlJc w:val="left"/>
      <w:pPr>
        <w:ind w:left="2880" w:hanging="360"/>
      </w:pPr>
      <w:rPr>
        <w:rFonts w:ascii="Arial" w:hAnsi="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76444"/>
    <w:multiLevelType w:val="hybridMultilevel"/>
    <w:tmpl w:val="C518CA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4EEE192">
      <w:start w:val="1"/>
      <w:numFmt w:val="bullet"/>
      <w:lvlText w:val="−"/>
      <w:lvlJc w:val="left"/>
      <w:pPr>
        <w:ind w:left="2160" w:hanging="180"/>
      </w:pPr>
      <w:rPr>
        <w:rFonts w:ascii="Arial" w:hAnsi="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21700"/>
    <w:multiLevelType w:val="hybridMultilevel"/>
    <w:tmpl w:val="D63AFE04"/>
    <w:lvl w:ilvl="0" w:tplc="34EEE192">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3A285E"/>
    <w:multiLevelType w:val="hybridMultilevel"/>
    <w:tmpl w:val="58BEF3A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4EEE192">
      <w:start w:val="1"/>
      <w:numFmt w:val="bullet"/>
      <w:lvlText w:val="−"/>
      <w:lvlJc w:val="left"/>
      <w:pPr>
        <w:ind w:left="2160" w:hanging="180"/>
      </w:pPr>
      <w:rPr>
        <w:rFonts w:ascii="Arial" w:hAnsi="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8A5BC2"/>
    <w:multiLevelType w:val="hybridMultilevel"/>
    <w:tmpl w:val="C174FA68"/>
    <w:lvl w:ilvl="0" w:tplc="9BE4E02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2A496E72"/>
    <w:multiLevelType w:val="hybridMultilevel"/>
    <w:tmpl w:val="69240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E5A10"/>
    <w:multiLevelType w:val="hybridMultilevel"/>
    <w:tmpl w:val="BCC68B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C56C3"/>
    <w:multiLevelType w:val="hybridMultilevel"/>
    <w:tmpl w:val="DFB01E2E"/>
    <w:lvl w:ilvl="0" w:tplc="C9486BD2">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BA4BE2"/>
    <w:multiLevelType w:val="hybridMultilevel"/>
    <w:tmpl w:val="E5CAFA0E"/>
    <w:lvl w:ilvl="0" w:tplc="34EEE19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E5D7F"/>
    <w:multiLevelType w:val="hybridMultilevel"/>
    <w:tmpl w:val="55A8A042"/>
    <w:lvl w:ilvl="0" w:tplc="C9486BD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57344"/>
    <w:multiLevelType w:val="hybridMultilevel"/>
    <w:tmpl w:val="99003442"/>
    <w:lvl w:ilvl="0" w:tplc="352408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A347C7C"/>
    <w:multiLevelType w:val="hybridMultilevel"/>
    <w:tmpl w:val="F1E818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F3562"/>
    <w:multiLevelType w:val="hybridMultilevel"/>
    <w:tmpl w:val="07FA7F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66653"/>
    <w:multiLevelType w:val="hybridMultilevel"/>
    <w:tmpl w:val="1FD45C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4EEE192">
      <w:start w:val="1"/>
      <w:numFmt w:val="bullet"/>
      <w:lvlText w:val="−"/>
      <w:lvlJc w:val="left"/>
      <w:pPr>
        <w:ind w:left="2160" w:hanging="180"/>
      </w:pPr>
      <w:rPr>
        <w:rFonts w:ascii="Arial" w:hAnsi="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0570B"/>
    <w:multiLevelType w:val="hybridMultilevel"/>
    <w:tmpl w:val="1FE893A6"/>
    <w:lvl w:ilvl="0" w:tplc="0FFC8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5A39B6"/>
    <w:multiLevelType w:val="hybridMultilevel"/>
    <w:tmpl w:val="8290345E"/>
    <w:lvl w:ilvl="0" w:tplc="34EEE19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96870"/>
    <w:multiLevelType w:val="hybridMultilevel"/>
    <w:tmpl w:val="2E8631DC"/>
    <w:lvl w:ilvl="0" w:tplc="2C2E5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BA5F9F"/>
    <w:multiLevelType w:val="hybridMultilevel"/>
    <w:tmpl w:val="884411E8"/>
    <w:lvl w:ilvl="0" w:tplc="76A87B1C">
      <w:start w:val="1"/>
      <w:numFmt w:val="upperLetter"/>
      <w:lvlText w:val="%1."/>
      <w:lvlJc w:val="left"/>
      <w:pPr>
        <w:ind w:left="720" w:hanging="360"/>
      </w:pPr>
      <w:rPr>
        <w:rFonts w:ascii="Segoe UI" w:hAnsi="Segoe UI" w:cs="Segoe U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AB20FB"/>
    <w:multiLevelType w:val="hybridMultilevel"/>
    <w:tmpl w:val="28A812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4853A2"/>
    <w:multiLevelType w:val="hybridMultilevel"/>
    <w:tmpl w:val="A4CA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0239A9"/>
    <w:multiLevelType w:val="hybridMultilevel"/>
    <w:tmpl w:val="2812BC84"/>
    <w:lvl w:ilvl="0" w:tplc="82EAD092">
      <w:start w:val="1"/>
      <w:numFmt w:val="decimal"/>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7A5551"/>
    <w:multiLevelType w:val="singleLevel"/>
    <w:tmpl w:val="9C585C60"/>
    <w:lvl w:ilvl="0">
      <w:start w:val="1"/>
      <w:numFmt w:val="decimal"/>
      <w:lvlText w:val="(%1)"/>
      <w:lvlJc w:val="left"/>
      <w:pPr>
        <w:tabs>
          <w:tab w:val="num" w:pos="720"/>
        </w:tabs>
        <w:ind w:left="720" w:hanging="720"/>
      </w:pPr>
      <w:rPr>
        <w:rFonts w:hint="default"/>
      </w:rPr>
    </w:lvl>
  </w:abstractNum>
  <w:abstractNum w:abstractNumId="27" w15:restartNumberingAfterBreak="0">
    <w:nsid w:val="5D4973F5"/>
    <w:multiLevelType w:val="hybridMultilevel"/>
    <w:tmpl w:val="0A34E0E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8" w15:restartNumberingAfterBreak="0">
    <w:nsid w:val="64D874BB"/>
    <w:multiLevelType w:val="singleLevel"/>
    <w:tmpl w:val="E8CEAE84"/>
    <w:lvl w:ilvl="0">
      <w:start w:val="7"/>
      <w:numFmt w:val="decimal"/>
      <w:lvlText w:val="(%1)"/>
      <w:lvlJc w:val="left"/>
      <w:pPr>
        <w:tabs>
          <w:tab w:val="num" w:pos="1440"/>
        </w:tabs>
        <w:ind w:left="1440" w:hanging="720"/>
      </w:pPr>
      <w:rPr>
        <w:rFonts w:hint="default"/>
        <w:u w:val="none"/>
      </w:rPr>
    </w:lvl>
  </w:abstractNum>
  <w:abstractNum w:abstractNumId="29" w15:restartNumberingAfterBreak="0">
    <w:nsid w:val="68A54BA0"/>
    <w:multiLevelType w:val="singleLevel"/>
    <w:tmpl w:val="E3887608"/>
    <w:lvl w:ilvl="0">
      <w:start w:val="5"/>
      <w:numFmt w:val="decimal"/>
      <w:lvlText w:val="(%1)"/>
      <w:lvlJc w:val="left"/>
      <w:pPr>
        <w:tabs>
          <w:tab w:val="num" w:pos="1440"/>
        </w:tabs>
        <w:ind w:left="1440" w:hanging="720"/>
      </w:pPr>
      <w:rPr>
        <w:rFonts w:hint="default"/>
      </w:rPr>
    </w:lvl>
  </w:abstractNum>
  <w:abstractNum w:abstractNumId="30" w15:restartNumberingAfterBreak="0">
    <w:nsid w:val="69B1672D"/>
    <w:multiLevelType w:val="hybridMultilevel"/>
    <w:tmpl w:val="D42050D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9175C"/>
    <w:multiLevelType w:val="hybridMultilevel"/>
    <w:tmpl w:val="7728A3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C3712"/>
    <w:multiLevelType w:val="hybridMultilevel"/>
    <w:tmpl w:val="7730E04E"/>
    <w:lvl w:ilvl="0" w:tplc="945275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56162"/>
    <w:multiLevelType w:val="hybridMultilevel"/>
    <w:tmpl w:val="73FC2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741BAD"/>
    <w:multiLevelType w:val="singleLevel"/>
    <w:tmpl w:val="C0B699FA"/>
    <w:lvl w:ilvl="0">
      <w:start w:val="6"/>
      <w:numFmt w:val="upperLetter"/>
      <w:pStyle w:val="Heading6"/>
      <w:lvlText w:val="%1."/>
      <w:lvlJc w:val="left"/>
      <w:pPr>
        <w:tabs>
          <w:tab w:val="num" w:pos="360"/>
        </w:tabs>
        <w:ind w:left="360" w:hanging="360"/>
      </w:pPr>
    </w:lvl>
  </w:abstractNum>
  <w:abstractNum w:abstractNumId="35" w15:restartNumberingAfterBreak="0">
    <w:nsid w:val="6FFE3F18"/>
    <w:multiLevelType w:val="hybridMultilevel"/>
    <w:tmpl w:val="DAA6C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60C31"/>
    <w:multiLevelType w:val="hybridMultilevel"/>
    <w:tmpl w:val="41C0B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6091"/>
    <w:multiLevelType w:val="hybridMultilevel"/>
    <w:tmpl w:val="A69422FC"/>
    <w:lvl w:ilvl="0" w:tplc="34EEE19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E7517"/>
    <w:multiLevelType w:val="hybridMultilevel"/>
    <w:tmpl w:val="7452F5D4"/>
    <w:lvl w:ilvl="0" w:tplc="0409000F">
      <w:start w:val="1"/>
      <w:numFmt w:val="decimal"/>
      <w:lvlText w:val="%1."/>
      <w:lvlJc w:val="left"/>
      <w:pPr>
        <w:ind w:left="720" w:hanging="360"/>
      </w:pPr>
      <w:rPr>
        <w:rFonts w:hint="default"/>
      </w:rPr>
    </w:lvl>
    <w:lvl w:ilvl="1" w:tplc="34EEE192">
      <w:start w:val="1"/>
      <w:numFmt w:val="bullet"/>
      <w:lvlText w:val="−"/>
      <w:lvlJc w:val="left"/>
      <w:pPr>
        <w:ind w:left="1440" w:hanging="360"/>
      </w:pPr>
      <w:rPr>
        <w:rFonts w:ascii="Arial"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9370A"/>
    <w:multiLevelType w:val="hybridMultilevel"/>
    <w:tmpl w:val="1758095E"/>
    <w:lvl w:ilvl="0" w:tplc="AC9C77FE">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B252CA"/>
    <w:multiLevelType w:val="hybridMultilevel"/>
    <w:tmpl w:val="9CE21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80716"/>
    <w:multiLevelType w:val="hybridMultilevel"/>
    <w:tmpl w:val="03648032"/>
    <w:lvl w:ilvl="0" w:tplc="34EEE19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EB7C27"/>
    <w:multiLevelType w:val="hybridMultilevel"/>
    <w:tmpl w:val="3B220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42F12"/>
    <w:multiLevelType w:val="hybridMultilevel"/>
    <w:tmpl w:val="1E06114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5AF043A2">
      <w:numFmt w:val="bullet"/>
      <w:lvlText w:val=""/>
      <w:lvlJc w:val="left"/>
      <w:pPr>
        <w:ind w:left="3960" w:hanging="720"/>
      </w:pPr>
      <w:rPr>
        <w:rFonts w:ascii="Symbol" w:eastAsia="Times New Roman" w:hAnsi="Symbol" w:cs="Segoe U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9"/>
  </w:num>
  <w:num w:numId="2">
    <w:abstractNumId w:val="26"/>
  </w:num>
  <w:num w:numId="3">
    <w:abstractNumId w:val="34"/>
  </w:num>
  <w:num w:numId="4">
    <w:abstractNumId w:val="28"/>
  </w:num>
  <w:num w:numId="5">
    <w:abstractNumId w:val="30"/>
  </w:num>
  <w:num w:numId="6">
    <w:abstractNumId w:val="19"/>
  </w:num>
  <w:num w:numId="7">
    <w:abstractNumId w:val="23"/>
  </w:num>
  <w:num w:numId="8">
    <w:abstractNumId w:val="42"/>
  </w:num>
  <w:num w:numId="9">
    <w:abstractNumId w:val="43"/>
  </w:num>
  <w:num w:numId="10">
    <w:abstractNumId w:val="15"/>
  </w:num>
  <w:num w:numId="11">
    <w:abstractNumId w:val="25"/>
  </w:num>
  <w:num w:numId="12">
    <w:abstractNumId w:val="7"/>
  </w:num>
  <w:num w:numId="13">
    <w:abstractNumId w:val="36"/>
  </w:num>
  <w:num w:numId="14">
    <w:abstractNumId w:val="22"/>
  </w:num>
  <w:num w:numId="15">
    <w:abstractNumId w:val="4"/>
  </w:num>
  <w:num w:numId="16">
    <w:abstractNumId w:val="32"/>
  </w:num>
  <w:num w:numId="17">
    <w:abstractNumId w:val="35"/>
  </w:num>
  <w:num w:numId="18">
    <w:abstractNumId w:val="21"/>
  </w:num>
  <w:num w:numId="19">
    <w:abstractNumId w:val="9"/>
  </w:num>
  <w:num w:numId="20">
    <w:abstractNumId w:val="2"/>
  </w:num>
  <w:num w:numId="21">
    <w:abstractNumId w:val="3"/>
  </w:num>
  <w:num w:numId="22">
    <w:abstractNumId w:val="13"/>
  </w:num>
  <w:num w:numId="23">
    <w:abstractNumId w:val="37"/>
  </w:num>
  <w:num w:numId="24">
    <w:abstractNumId w:val="20"/>
  </w:num>
  <w:num w:numId="25">
    <w:abstractNumId w:val="12"/>
  </w:num>
  <w:num w:numId="26">
    <w:abstractNumId w:val="14"/>
  </w:num>
  <w:num w:numId="27">
    <w:abstractNumId w:val="0"/>
  </w:num>
  <w:num w:numId="28">
    <w:abstractNumId w:val="41"/>
  </w:num>
  <w:num w:numId="29">
    <w:abstractNumId w:val="11"/>
  </w:num>
  <w:num w:numId="30">
    <w:abstractNumId w:val="1"/>
  </w:num>
  <w:num w:numId="31">
    <w:abstractNumId w:val="33"/>
  </w:num>
  <w:num w:numId="32">
    <w:abstractNumId w:val="40"/>
  </w:num>
  <w:num w:numId="33">
    <w:abstractNumId w:val="24"/>
  </w:num>
  <w:num w:numId="34">
    <w:abstractNumId w:val="31"/>
  </w:num>
  <w:num w:numId="35">
    <w:abstractNumId w:val="17"/>
  </w:num>
  <w:num w:numId="36">
    <w:abstractNumId w:val="6"/>
  </w:num>
  <w:num w:numId="37">
    <w:abstractNumId w:val="5"/>
  </w:num>
  <w:num w:numId="38">
    <w:abstractNumId w:val="8"/>
  </w:num>
  <w:num w:numId="39">
    <w:abstractNumId w:val="16"/>
  </w:num>
  <w:num w:numId="40">
    <w:abstractNumId w:val="39"/>
  </w:num>
  <w:num w:numId="41">
    <w:abstractNumId w:val="18"/>
  </w:num>
  <w:num w:numId="42">
    <w:abstractNumId w:val="38"/>
  </w:num>
  <w:num w:numId="43">
    <w:abstractNumId w:val="10"/>
  </w:num>
  <w:num w:numId="44">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5724"/>
    <w:rsid w:val="00001505"/>
    <w:rsid w:val="000147C4"/>
    <w:rsid w:val="000152E7"/>
    <w:rsid w:val="0001616A"/>
    <w:rsid w:val="000226E0"/>
    <w:rsid w:val="00025028"/>
    <w:rsid w:val="00027128"/>
    <w:rsid w:val="00027A81"/>
    <w:rsid w:val="000339A4"/>
    <w:rsid w:val="00034DF4"/>
    <w:rsid w:val="00036242"/>
    <w:rsid w:val="00040979"/>
    <w:rsid w:val="000543E7"/>
    <w:rsid w:val="00056317"/>
    <w:rsid w:val="00056AD6"/>
    <w:rsid w:val="000624BC"/>
    <w:rsid w:val="00066872"/>
    <w:rsid w:val="00067495"/>
    <w:rsid w:val="0007046E"/>
    <w:rsid w:val="0007242A"/>
    <w:rsid w:val="00074F3B"/>
    <w:rsid w:val="00075569"/>
    <w:rsid w:val="00077655"/>
    <w:rsid w:val="00085522"/>
    <w:rsid w:val="00094ED0"/>
    <w:rsid w:val="000A2E2B"/>
    <w:rsid w:val="000A3A5F"/>
    <w:rsid w:val="000A7655"/>
    <w:rsid w:val="000B4407"/>
    <w:rsid w:val="000B6186"/>
    <w:rsid w:val="000B75F1"/>
    <w:rsid w:val="000C02F2"/>
    <w:rsid w:val="000C491A"/>
    <w:rsid w:val="000C5A67"/>
    <w:rsid w:val="000D01CE"/>
    <w:rsid w:val="000D3C82"/>
    <w:rsid w:val="000D5014"/>
    <w:rsid w:val="000E13C5"/>
    <w:rsid w:val="000E17AA"/>
    <w:rsid w:val="000E2F42"/>
    <w:rsid w:val="000E681E"/>
    <w:rsid w:val="000E76F8"/>
    <w:rsid w:val="000F2AF6"/>
    <w:rsid w:val="000F34E7"/>
    <w:rsid w:val="000F5BA7"/>
    <w:rsid w:val="000F5EEA"/>
    <w:rsid w:val="00105087"/>
    <w:rsid w:val="00110020"/>
    <w:rsid w:val="00113FC9"/>
    <w:rsid w:val="0011411E"/>
    <w:rsid w:val="00115C49"/>
    <w:rsid w:val="00117F9A"/>
    <w:rsid w:val="00120D33"/>
    <w:rsid w:val="0012487E"/>
    <w:rsid w:val="0013123F"/>
    <w:rsid w:val="00140BE1"/>
    <w:rsid w:val="001411A8"/>
    <w:rsid w:val="00141B48"/>
    <w:rsid w:val="00143BD6"/>
    <w:rsid w:val="0014757A"/>
    <w:rsid w:val="00147B57"/>
    <w:rsid w:val="00150DD0"/>
    <w:rsid w:val="00151807"/>
    <w:rsid w:val="001518DE"/>
    <w:rsid w:val="00171230"/>
    <w:rsid w:val="001742A7"/>
    <w:rsid w:val="001747BC"/>
    <w:rsid w:val="001767DC"/>
    <w:rsid w:val="001808D1"/>
    <w:rsid w:val="00180F24"/>
    <w:rsid w:val="00183567"/>
    <w:rsid w:val="00185E3C"/>
    <w:rsid w:val="00190222"/>
    <w:rsid w:val="001939B3"/>
    <w:rsid w:val="00195108"/>
    <w:rsid w:val="001A05A6"/>
    <w:rsid w:val="001A0EDB"/>
    <w:rsid w:val="001A1E13"/>
    <w:rsid w:val="001B0552"/>
    <w:rsid w:val="001B1423"/>
    <w:rsid w:val="001B32E1"/>
    <w:rsid w:val="001B4322"/>
    <w:rsid w:val="001B45FA"/>
    <w:rsid w:val="001B7B04"/>
    <w:rsid w:val="001B7DB5"/>
    <w:rsid w:val="001C294B"/>
    <w:rsid w:val="001C36D4"/>
    <w:rsid w:val="001C57EE"/>
    <w:rsid w:val="001D193F"/>
    <w:rsid w:val="001D390C"/>
    <w:rsid w:val="001E185F"/>
    <w:rsid w:val="001E763E"/>
    <w:rsid w:val="001F2B23"/>
    <w:rsid w:val="001F4E2B"/>
    <w:rsid w:val="001F6A1B"/>
    <w:rsid w:val="00200200"/>
    <w:rsid w:val="00206480"/>
    <w:rsid w:val="00207026"/>
    <w:rsid w:val="00210395"/>
    <w:rsid w:val="002117BA"/>
    <w:rsid w:val="00212C8B"/>
    <w:rsid w:val="00216952"/>
    <w:rsid w:val="0021722B"/>
    <w:rsid w:val="00217E1F"/>
    <w:rsid w:val="00221758"/>
    <w:rsid w:val="00225EF6"/>
    <w:rsid w:val="00226C7A"/>
    <w:rsid w:val="002300F0"/>
    <w:rsid w:val="0023035E"/>
    <w:rsid w:val="002325F9"/>
    <w:rsid w:val="0023368C"/>
    <w:rsid w:val="0023547E"/>
    <w:rsid w:val="002466B0"/>
    <w:rsid w:val="002472C6"/>
    <w:rsid w:val="00257446"/>
    <w:rsid w:val="00264E0C"/>
    <w:rsid w:val="0026548A"/>
    <w:rsid w:val="00276B9F"/>
    <w:rsid w:val="002846DF"/>
    <w:rsid w:val="00287172"/>
    <w:rsid w:val="00287902"/>
    <w:rsid w:val="002926DA"/>
    <w:rsid w:val="00292D22"/>
    <w:rsid w:val="00293996"/>
    <w:rsid w:val="002940D6"/>
    <w:rsid w:val="002952DA"/>
    <w:rsid w:val="00295C64"/>
    <w:rsid w:val="00296128"/>
    <w:rsid w:val="002A606A"/>
    <w:rsid w:val="002B0FAA"/>
    <w:rsid w:val="002B410B"/>
    <w:rsid w:val="002B5592"/>
    <w:rsid w:val="002B55A0"/>
    <w:rsid w:val="002C0F84"/>
    <w:rsid w:val="002C2D4C"/>
    <w:rsid w:val="002C5335"/>
    <w:rsid w:val="002D0504"/>
    <w:rsid w:val="002D1ED2"/>
    <w:rsid w:val="002D65B8"/>
    <w:rsid w:val="002E073E"/>
    <w:rsid w:val="002E228F"/>
    <w:rsid w:val="002E24C1"/>
    <w:rsid w:val="0030015E"/>
    <w:rsid w:val="00304980"/>
    <w:rsid w:val="00305BC5"/>
    <w:rsid w:val="00310B2D"/>
    <w:rsid w:val="00311F1A"/>
    <w:rsid w:val="003158E8"/>
    <w:rsid w:val="00321E57"/>
    <w:rsid w:val="00322441"/>
    <w:rsid w:val="003230CB"/>
    <w:rsid w:val="00325318"/>
    <w:rsid w:val="0033688C"/>
    <w:rsid w:val="00336916"/>
    <w:rsid w:val="003369B6"/>
    <w:rsid w:val="003409E1"/>
    <w:rsid w:val="003430FE"/>
    <w:rsid w:val="0034507F"/>
    <w:rsid w:val="0034595F"/>
    <w:rsid w:val="00345A4D"/>
    <w:rsid w:val="003513FF"/>
    <w:rsid w:val="00362D23"/>
    <w:rsid w:val="00363C00"/>
    <w:rsid w:val="00364B60"/>
    <w:rsid w:val="00373308"/>
    <w:rsid w:val="003734FC"/>
    <w:rsid w:val="00376378"/>
    <w:rsid w:val="00376511"/>
    <w:rsid w:val="00377DA0"/>
    <w:rsid w:val="00377E24"/>
    <w:rsid w:val="00390654"/>
    <w:rsid w:val="00391D51"/>
    <w:rsid w:val="003927F8"/>
    <w:rsid w:val="00396E7F"/>
    <w:rsid w:val="003A026E"/>
    <w:rsid w:val="003A5722"/>
    <w:rsid w:val="003A6B48"/>
    <w:rsid w:val="003A6E9A"/>
    <w:rsid w:val="003B0C1F"/>
    <w:rsid w:val="003B23D8"/>
    <w:rsid w:val="003B3873"/>
    <w:rsid w:val="003B5727"/>
    <w:rsid w:val="003B78C4"/>
    <w:rsid w:val="003C0277"/>
    <w:rsid w:val="003C2384"/>
    <w:rsid w:val="003C4789"/>
    <w:rsid w:val="003D619C"/>
    <w:rsid w:val="003D6964"/>
    <w:rsid w:val="003E69E9"/>
    <w:rsid w:val="003F37C6"/>
    <w:rsid w:val="003F490A"/>
    <w:rsid w:val="003F515B"/>
    <w:rsid w:val="003F5B6A"/>
    <w:rsid w:val="00403B6F"/>
    <w:rsid w:val="0040425C"/>
    <w:rsid w:val="0041250E"/>
    <w:rsid w:val="00413FFA"/>
    <w:rsid w:val="0042042D"/>
    <w:rsid w:val="00421450"/>
    <w:rsid w:val="00421C64"/>
    <w:rsid w:val="0042210E"/>
    <w:rsid w:val="00423637"/>
    <w:rsid w:val="004244AF"/>
    <w:rsid w:val="004248EC"/>
    <w:rsid w:val="00431894"/>
    <w:rsid w:val="00440CAF"/>
    <w:rsid w:val="00442DC0"/>
    <w:rsid w:val="004455B8"/>
    <w:rsid w:val="00450F0E"/>
    <w:rsid w:val="00451AD1"/>
    <w:rsid w:val="004528D1"/>
    <w:rsid w:val="004552A6"/>
    <w:rsid w:val="0045556B"/>
    <w:rsid w:val="00467092"/>
    <w:rsid w:val="0047171D"/>
    <w:rsid w:val="00471C6E"/>
    <w:rsid w:val="0047410B"/>
    <w:rsid w:val="004748C5"/>
    <w:rsid w:val="00480D7F"/>
    <w:rsid w:val="00483DE7"/>
    <w:rsid w:val="004847A4"/>
    <w:rsid w:val="004852F5"/>
    <w:rsid w:val="004861A6"/>
    <w:rsid w:val="004902CA"/>
    <w:rsid w:val="00492698"/>
    <w:rsid w:val="004939AF"/>
    <w:rsid w:val="00496F49"/>
    <w:rsid w:val="004972DA"/>
    <w:rsid w:val="004A711A"/>
    <w:rsid w:val="004B0B44"/>
    <w:rsid w:val="004B3C14"/>
    <w:rsid w:val="004B41CB"/>
    <w:rsid w:val="004C0D7F"/>
    <w:rsid w:val="004C6D1F"/>
    <w:rsid w:val="004D2811"/>
    <w:rsid w:val="004D3132"/>
    <w:rsid w:val="004D4467"/>
    <w:rsid w:val="004D4628"/>
    <w:rsid w:val="004D6962"/>
    <w:rsid w:val="004E2593"/>
    <w:rsid w:val="004E681C"/>
    <w:rsid w:val="004E72D1"/>
    <w:rsid w:val="004E79F8"/>
    <w:rsid w:val="004F10F4"/>
    <w:rsid w:val="004F54A1"/>
    <w:rsid w:val="005036CC"/>
    <w:rsid w:val="005050FA"/>
    <w:rsid w:val="00515378"/>
    <w:rsid w:val="00515C48"/>
    <w:rsid w:val="00516FFA"/>
    <w:rsid w:val="00520514"/>
    <w:rsid w:val="00520B32"/>
    <w:rsid w:val="0052172A"/>
    <w:rsid w:val="00522892"/>
    <w:rsid w:val="005264F5"/>
    <w:rsid w:val="00532D79"/>
    <w:rsid w:val="005349FA"/>
    <w:rsid w:val="005368E3"/>
    <w:rsid w:val="0054005C"/>
    <w:rsid w:val="005414A0"/>
    <w:rsid w:val="0054393F"/>
    <w:rsid w:val="00550016"/>
    <w:rsid w:val="005524FB"/>
    <w:rsid w:val="0055458A"/>
    <w:rsid w:val="00554811"/>
    <w:rsid w:val="00557049"/>
    <w:rsid w:val="00560C09"/>
    <w:rsid w:val="005626E9"/>
    <w:rsid w:val="00563A03"/>
    <w:rsid w:val="00563C5C"/>
    <w:rsid w:val="00567624"/>
    <w:rsid w:val="005729CD"/>
    <w:rsid w:val="00573914"/>
    <w:rsid w:val="00575776"/>
    <w:rsid w:val="00577EB4"/>
    <w:rsid w:val="00580C10"/>
    <w:rsid w:val="00583BF3"/>
    <w:rsid w:val="00583FF4"/>
    <w:rsid w:val="00584AC9"/>
    <w:rsid w:val="0058584D"/>
    <w:rsid w:val="00585DB1"/>
    <w:rsid w:val="005973D3"/>
    <w:rsid w:val="005978A3"/>
    <w:rsid w:val="005A43FA"/>
    <w:rsid w:val="005A5DDB"/>
    <w:rsid w:val="005A6FD3"/>
    <w:rsid w:val="005C288F"/>
    <w:rsid w:val="005C36D0"/>
    <w:rsid w:val="005C4C17"/>
    <w:rsid w:val="005C71E5"/>
    <w:rsid w:val="005D01A2"/>
    <w:rsid w:val="005D5FD2"/>
    <w:rsid w:val="005D62C2"/>
    <w:rsid w:val="005E0628"/>
    <w:rsid w:val="005E0E0B"/>
    <w:rsid w:val="005E0FCD"/>
    <w:rsid w:val="005E0FE5"/>
    <w:rsid w:val="005E119E"/>
    <w:rsid w:val="005E1F80"/>
    <w:rsid w:val="005E29B1"/>
    <w:rsid w:val="005E418E"/>
    <w:rsid w:val="005F216E"/>
    <w:rsid w:val="005F30C0"/>
    <w:rsid w:val="005F3B14"/>
    <w:rsid w:val="005F4F6F"/>
    <w:rsid w:val="00605D47"/>
    <w:rsid w:val="0060621B"/>
    <w:rsid w:val="006078DF"/>
    <w:rsid w:val="00611D97"/>
    <w:rsid w:val="00611E08"/>
    <w:rsid w:val="00611F0C"/>
    <w:rsid w:val="00612EB6"/>
    <w:rsid w:val="006200F9"/>
    <w:rsid w:val="00622863"/>
    <w:rsid w:val="00626513"/>
    <w:rsid w:val="00641129"/>
    <w:rsid w:val="00642B83"/>
    <w:rsid w:val="006514B0"/>
    <w:rsid w:val="00657302"/>
    <w:rsid w:val="00657F90"/>
    <w:rsid w:val="006613C9"/>
    <w:rsid w:val="00661DD0"/>
    <w:rsid w:val="00662103"/>
    <w:rsid w:val="0066681C"/>
    <w:rsid w:val="006668F9"/>
    <w:rsid w:val="00667C0C"/>
    <w:rsid w:val="006740AC"/>
    <w:rsid w:val="00675E5D"/>
    <w:rsid w:val="0067699C"/>
    <w:rsid w:val="00680717"/>
    <w:rsid w:val="006845E9"/>
    <w:rsid w:val="006851BE"/>
    <w:rsid w:val="00691A2E"/>
    <w:rsid w:val="006938EA"/>
    <w:rsid w:val="00694360"/>
    <w:rsid w:val="00697662"/>
    <w:rsid w:val="006A3AE9"/>
    <w:rsid w:val="006A6B1F"/>
    <w:rsid w:val="006A74B7"/>
    <w:rsid w:val="006B0A3D"/>
    <w:rsid w:val="006B4EE8"/>
    <w:rsid w:val="006B5018"/>
    <w:rsid w:val="006B632B"/>
    <w:rsid w:val="006C25DB"/>
    <w:rsid w:val="006C2637"/>
    <w:rsid w:val="006C38CE"/>
    <w:rsid w:val="006D0509"/>
    <w:rsid w:val="006D0916"/>
    <w:rsid w:val="006D2662"/>
    <w:rsid w:val="006D3C68"/>
    <w:rsid w:val="006D3F41"/>
    <w:rsid w:val="006D69FF"/>
    <w:rsid w:val="006E12BC"/>
    <w:rsid w:val="006F19BB"/>
    <w:rsid w:val="006F3A84"/>
    <w:rsid w:val="006F44F8"/>
    <w:rsid w:val="006F687A"/>
    <w:rsid w:val="00701AC7"/>
    <w:rsid w:val="0070306C"/>
    <w:rsid w:val="0071032D"/>
    <w:rsid w:val="007113F5"/>
    <w:rsid w:val="007164F0"/>
    <w:rsid w:val="00717814"/>
    <w:rsid w:val="00721114"/>
    <w:rsid w:val="00721406"/>
    <w:rsid w:val="00721D6F"/>
    <w:rsid w:val="00723B7A"/>
    <w:rsid w:val="00732879"/>
    <w:rsid w:val="00733834"/>
    <w:rsid w:val="00735BD7"/>
    <w:rsid w:val="007366B3"/>
    <w:rsid w:val="007422A1"/>
    <w:rsid w:val="00745215"/>
    <w:rsid w:val="00746A24"/>
    <w:rsid w:val="00751E45"/>
    <w:rsid w:val="0075329B"/>
    <w:rsid w:val="007560F6"/>
    <w:rsid w:val="007573F8"/>
    <w:rsid w:val="007614D5"/>
    <w:rsid w:val="007668E5"/>
    <w:rsid w:val="00766E5B"/>
    <w:rsid w:val="007677A6"/>
    <w:rsid w:val="00774564"/>
    <w:rsid w:val="00775329"/>
    <w:rsid w:val="007754A1"/>
    <w:rsid w:val="00775E32"/>
    <w:rsid w:val="0078240D"/>
    <w:rsid w:val="0078642B"/>
    <w:rsid w:val="00787946"/>
    <w:rsid w:val="00791D45"/>
    <w:rsid w:val="007950F9"/>
    <w:rsid w:val="00796705"/>
    <w:rsid w:val="00797077"/>
    <w:rsid w:val="007A1A4C"/>
    <w:rsid w:val="007A1FF6"/>
    <w:rsid w:val="007A3EEC"/>
    <w:rsid w:val="007A4F1D"/>
    <w:rsid w:val="007A6BF9"/>
    <w:rsid w:val="007B638D"/>
    <w:rsid w:val="007B6BBD"/>
    <w:rsid w:val="007B73DC"/>
    <w:rsid w:val="007C51DC"/>
    <w:rsid w:val="007C662D"/>
    <w:rsid w:val="007D7BBD"/>
    <w:rsid w:val="007E45F9"/>
    <w:rsid w:val="007E4B12"/>
    <w:rsid w:val="007F020A"/>
    <w:rsid w:val="007F06C4"/>
    <w:rsid w:val="007F0DB3"/>
    <w:rsid w:val="007F2A88"/>
    <w:rsid w:val="007F53E1"/>
    <w:rsid w:val="007F7935"/>
    <w:rsid w:val="0080117E"/>
    <w:rsid w:val="00801B18"/>
    <w:rsid w:val="00803FEE"/>
    <w:rsid w:val="008042EB"/>
    <w:rsid w:val="008107E4"/>
    <w:rsid w:val="00820274"/>
    <w:rsid w:val="00821CAD"/>
    <w:rsid w:val="00826D37"/>
    <w:rsid w:val="00827668"/>
    <w:rsid w:val="008277F9"/>
    <w:rsid w:val="00833A71"/>
    <w:rsid w:val="0083748D"/>
    <w:rsid w:val="00841CFB"/>
    <w:rsid w:val="00842956"/>
    <w:rsid w:val="008448EE"/>
    <w:rsid w:val="00852BB9"/>
    <w:rsid w:val="00853DA6"/>
    <w:rsid w:val="00860C35"/>
    <w:rsid w:val="008630F1"/>
    <w:rsid w:val="00864D4D"/>
    <w:rsid w:val="00866FC7"/>
    <w:rsid w:val="0087046F"/>
    <w:rsid w:val="00873C34"/>
    <w:rsid w:val="0087780F"/>
    <w:rsid w:val="00877A6F"/>
    <w:rsid w:val="008817EC"/>
    <w:rsid w:val="008847F8"/>
    <w:rsid w:val="008958AB"/>
    <w:rsid w:val="00896F15"/>
    <w:rsid w:val="008A0A4B"/>
    <w:rsid w:val="008A2507"/>
    <w:rsid w:val="008A3908"/>
    <w:rsid w:val="008A3AFC"/>
    <w:rsid w:val="008A49C0"/>
    <w:rsid w:val="008A66D2"/>
    <w:rsid w:val="008A748C"/>
    <w:rsid w:val="008B4058"/>
    <w:rsid w:val="008B7FF5"/>
    <w:rsid w:val="008C4923"/>
    <w:rsid w:val="008C662D"/>
    <w:rsid w:val="008D2D24"/>
    <w:rsid w:val="008D64B3"/>
    <w:rsid w:val="008E1E74"/>
    <w:rsid w:val="008E3CAE"/>
    <w:rsid w:val="008E5AF1"/>
    <w:rsid w:val="008E7ED7"/>
    <w:rsid w:val="008F13B2"/>
    <w:rsid w:val="008F1B35"/>
    <w:rsid w:val="008F6069"/>
    <w:rsid w:val="008F7C72"/>
    <w:rsid w:val="00901D0D"/>
    <w:rsid w:val="00905177"/>
    <w:rsid w:val="00913E14"/>
    <w:rsid w:val="00917819"/>
    <w:rsid w:val="00920A89"/>
    <w:rsid w:val="00922D30"/>
    <w:rsid w:val="0092359C"/>
    <w:rsid w:val="009244B5"/>
    <w:rsid w:val="00924C3C"/>
    <w:rsid w:val="00926349"/>
    <w:rsid w:val="00931B57"/>
    <w:rsid w:val="00933DD0"/>
    <w:rsid w:val="00934BAE"/>
    <w:rsid w:val="00937E0F"/>
    <w:rsid w:val="00944A13"/>
    <w:rsid w:val="00945339"/>
    <w:rsid w:val="00950285"/>
    <w:rsid w:val="0095599A"/>
    <w:rsid w:val="00960E48"/>
    <w:rsid w:val="00961A24"/>
    <w:rsid w:val="0097205E"/>
    <w:rsid w:val="0097310E"/>
    <w:rsid w:val="009748C8"/>
    <w:rsid w:val="0097552B"/>
    <w:rsid w:val="00983BC5"/>
    <w:rsid w:val="00984FBA"/>
    <w:rsid w:val="00986CC7"/>
    <w:rsid w:val="00990658"/>
    <w:rsid w:val="00994710"/>
    <w:rsid w:val="00997907"/>
    <w:rsid w:val="009A1E0D"/>
    <w:rsid w:val="009B21B4"/>
    <w:rsid w:val="009C26D4"/>
    <w:rsid w:val="009C518E"/>
    <w:rsid w:val="009C7D7B"/>
    <w:rsid w:val="009D09DB"/>
    <w:rsid w:val="009D0CD3"/>
    <w:rsid w:val="009D37FD"/>
    <w:rsid w:val="009D4191"/>
    <w:rsid w:val="009E1841"/>
    <w:rsid w:val="009E1B80"/>
    <w:rsid w:val="009E6326"/>
    <w:rsid w:val="009F160D"/>
    <w:rsid w:val="009F5C3E"/>
    <w:rsid w:val="00A01099"/>
    <w:rsid w:val="00A03C91"/>
    <w:rsid w:val="00A06392"/>
    <w:rsid w:val="00A06D18"/>
    <w:rsid w:val="00A1211F"/>
    <w:rsid w:val="00A14B79"/>
    <w:rsid w:val="00A16EF7"/>
    <w:rsid w:val="00A20C64"/>
    <w:rsid w:val="00A22D7F"/>
    <w:rsid w:val="00A23993"/>
    <w:rsid w:val="00A245DD"/>
    <w:rsid w:val="00A27C7C"/>
    <w:rsid w:val="00A31A5A"/>
    <w:rsid w:val="00A31D8E"/>
    <w:rsid w:val="00A32C2E"/>
    <w:rsid w:val="00A35196"/>
    <w:rsid w:val="00A40482"/>
    <w:rsid w:val="00A4229B"/>
    <w:rsid w:val="00A46BBA"/>
    <w:rsid w:val="00A479A5"/>
    <w:rsid w:val="00A503A6"/>
    <w:rsid w:val="00A52B4B"/>
    <w:rsid w:val="00A54923"/>
    <w:rsid w:val="00A5528E"/>
    <w:rsid w:val="00A60BDB"/>
    <w:rsid w:val="00A66EAB"/>
    <w:rsid w:val="00A74855"/>
    <w:rsid w:val="00A755D6"/>
    <w:rsid w:val="00A772E5"/>
    <w:rsid w:val="00A80920"/>
    <w:rsid w:val="00A840B9"/>
    <w:rsid w:val="00A84BC9"/>
    <w:rsid w:val="00A92389"/>
    <w:rsid w:val="00A93042"/>
    <w:rsid w:val="00A9419B"/>
    <w:rsid w:val="00A94325"/>
    <w:rsid w:val="00A951F8"/>
    <w:rsid w:val="00AA1271"/>
    <w:rsid w:val="00AA3C79"/>
    <w:rsid w:val="00AA7BAE"/>
    <w:rsid w:val="00AB2222"/>
    <w:rsid w:val="00AB5017"/>
    <w:rsid w:val="00AC26F5"/>
    <w:rsid w:val="00AC35F3"/>
    <w:rsid w:val="00AC4AD8"/>
    <w:rsid w:val="00AC70B6"/>
    <w:rsid w:val="00AD10EA"/>
    <w:rsid w:val="00AD5CAA"/>
    <w:rsid w:val="00AD786C"/>
    <w:rsid w:val="00AD7ABE"/>
    <w:rsid w:val="00AF0D0B"/>
    <w:rsid w:val="00AF0EA6"/>
    <w:rsid w:val="00AF3AFA"/>
    <w:rsid w:val="00AF7574"/>
    <w:rsid w:val="00B05724"/>
    <w:rsid w:val="00B156CD"/>
    <w:rsid w:val="00B32FC9"/>
    <w:rsid w:val="00B35338"/>
    <w:rsid w:val="00B36F6C"/>
    <w:rsid w:val="00B4038E"/>
    <w:rsid w:val="00B422D0"/>
    <w:rsid w:val="00B43697"/>
    <w:rsid w:val="00B50434"/>
    <w:rsid w:val="00B5187D"/>
    <w:rsid w:val="00B53E0E"/>
    <w:rsid w:val="00B567E2"/>
    <w:rsid w:val="00B57B27"/>
    <w:rsid w:val="00B61C8F"/>
    <w:rsid w:val="00B65FE5"/>
    <w:rsid w:val="00B66EDD"/>
    <w:rsid w:val="00B70657"/>
    <w:rsid w:val="00B7417C"/>
    <w:rsid w:val="00B7541D"/>
    <w:rsid w:val="00B755DE"/>
    <w:rsid w:val="00B77C17"/>
    <w:rsid w:val="00B77C85"/>
    <w:rsid w:val="00B85C39"/>
    <w:rsid w:val="00B9076D"/>
    <w:rsid w:val="00BA0311"/>
    <w:rsid w:val="00BA1115"/>
    <w:rsid w:val="00BA41B9"/>
    <w:rsid w:val="00BB15C9"/>
    <w:rsid w:val="00BB3632"/>
    <w:rsid w:val="00BB680D"/>
    <w:rsid w:val="00BC3A2C"/>
    <w:rsid w:val="00BC5F59"/>
    <w:rsid w:val="00BC7B98"/>
    <w:rsid w:val="00BD265E"/>
    <w:rsid w:val="00BD2A30"/>
    <w:rsid w:val="00BD5351"/>
    <w:rsid w:val="00BD555E"/>
    <w:rsid w:val="00BD7CB7"/>
    <w:rsid w:val="00BE2534"/>
    <w:rsid w:val="00BF4266"/>
    <w:rsid w:val="00BF7871"/>
    <w:rsid w:val="00C00421"/>
    <w:rsid w:val="00C023AF"/>
    <w:rsid w:val="00C10006"/>
    <w:rsid w:val="00C13DEF"/>
    <w:rsid w:val="00C15714"/>
    <w:rsid w:val="00C214C4"/>
    <w:rsid w:val="00C2475B"/>
    <w:rsid w:val="00C253D1"/>
    <w:rsid w:val="00C34982"/>
    <w:rsid w:val="00C40CFE"/>
    <w:rsid w:val="00C40F3D"/>
    <w:rsid w:val="00C41021"/>
    <w:rsid w:val="00C42653"/>
    <w:rsid w:val="00C46CF3"/>
    <w:rsid w:val="00C47DAB"/>
    <w:rsid w:val="00C50948"/>
    <w:rsid w:val="00C5464A"/>
    <w:rsid w:val="00C54CF5"/>
    <w:rsid w:val="00C54EBB"/>
    <w:rsid w:val="00C67EE8"/>
    <w:rsid w:val="00C7231E"/>
    <w:rsid w:val="00C770FD"/>
    <w:rsid w:val="00C81B36"/>
    <w:rsid w:val="00C832AA"/>
    <w:rsid w:val="00C836B8"/>
    <w:rsid w:val="00C8516F"/>
    <w:rsid w:val="00C86281"/>
    <w:rsid w:val="00C92429"/>
    <w:rsid w:val="00C9527E"/>
    <w:rsid w:val="00C97720"/>
    <w:rsid w:val="00CA37ED"/>
    <w:rsid w:val="00CA4244"/>
    <w:rsid w:val="00CA4EFE"/>
    <w:rsid w:val="00CB3AC1"/>
    <w:rsid w:val="00CB45AF"/>
    <w:rsid w:val="00CB7C37"/>
    <w:rsid w:val="00CC43D3"/>
    <w:rsid w:val="00CC4EA3"/>
    <w:rsid w:val="00CD1B4C"/>
    <w:rsid w:val="00CD3FC0"/>
    <w:rsid w:val="00CD47AB"/>
    <w:rsid w:val="00CD6379"/>
    <w:rsid w:val="00CD7BE5"/>
    <w:rsid w:val="00CE1C08"/>
    <w:rsid w:val="00CE6964"/>
    <w:rsid w:val="00CE75D2"/>
    <w:rsid w:val="00CF04B1"/>
    <w:rsid w:val="00CF419F"/>
    <w:rsid w:val="00CF5082"/>
    <w:rsid w:val="00D0179E"/>
    <w:rsid w:val="00D11330"/>
    <w:rsid w:val="00D1198D"/>
    <w:rsid w:val="00D1260E"/>
    <w:rsid w:val="00D17C73"/>
    <w:rsid w:val="00D20020"/>
    <w:rsid w:val="00D21D02"/>
    <w:rsid w:val="00D31AB6"/>
    <w:rsid w:val="00D31FBA"/>
    <w:rsid w:val="00D32178"/>
    <w:rsid w:val="00D34FD5"/>
    <w:rsid w:val="00D37512"/>
    <w:rsid w:val="00D378E7"/>
    <w:rsid w:val="00D37BF0"/>
    <w:rsid w:val="00D53C42"/>
    <w:rsid w:val="00D56552"/>
    <w:rsid w:val="00D57B8F"/>
    <w:rsid w:val="00D61F76"/>
    <w:rsid w:val="00D7591D"/>
    <w:rsid w:val="00D826FF"/>
    <w:rsid w:val="00D85945"/>
    <w:rsid w:val="00D866B7"/>
    <w:rsid w:val="00D86D77"/>
    <w:rsid w:val="00D937AD"/>
    <w:rsid w:val="00DA08D5"/>
    <w:rsid w:val="00DA20D9"/>
    <w:rsid w:val="00DA2ED3"/>
    <w:rsid w:val="00DA3720"/>
    <w:rsid w:val="00DA4BA6"/>
    <w:rsid w:val="00DA5593"/>
    <w:rsid w:val="00DA743C"/>
    <w:rsid w:val="00DA7D7D"/>
    <w:rsid w:val="00DB009E"/>
    <w:rsid w:val="00DB3287"/>
    <w:rsid w:val="00DB4E34"/>
    <w:rsid w:val="00DB6A45"/>
    <w:rsid w:val="00DC00E3"/>
    <w:rsid w:val="00DC5D6E"/>
    <w:rsid w:val="00DC6B87"/>
    <w:rsid w:val="00DC71F4"/>
    <w:rsid w:val="00DD394D"/>
    <w:rsid w:val="00DD4FF5"/>
    <w:rsid w:val="00DE45BC"/>
    <w:rsid w:val="00DE7BA1"/>
    <w:rsid w:val="00DF4B16"/>
    <w:rsid w:val="00E03DC2"/>
    <w:rsid w:val="00E10AA7"/>
    <w:rsid w:val="00E11190"/>
    <w:rsid w:val="00E13206"/>
    <w:rsid w:val="00E152A7"/>
    <w:rsid w:val="00E172C2"/>
    <w:rsid w:val="00E22B37"/>
    <w:rsid w:val="00E26633"/>
    <w:rsid w:val="00E35684"/>
    <w:rsid w:val="00E35EA6"/>
    <w:rsid w:val="00E43DE2"/>
    <w:rsid w:val="00E43F8F"/>
    <w:rsid w:val="00E449A3"/>
    <w:rsid w:val="00E54F28"/>
    <w:rsid w:val="00E5608D"/>
    <w:rsid w:val="00E629FC"/>
    <w:rsid w:val="00E71906"/>
    <w:rsid w:val="00E73EEA"/>
    <w:rsid w:val="00E742C5"/>
    <w:rsid w:val="00E76262"/>
    <w:rsid w:val="00E80CC4"/>
    <w:rsid w:val="00E826EA"/>
    <w:rsid w:val="00E83713"/>
    <w:rsid w:val="00E93DD2"/>
    <w:rsid w:val="00E97CDA"/>
    <w:rsid w:val="00EA0BBC"/>
    <w:rsid w:val="00EA2302"/>
    <w:rsid w:val="00EA407A"/>
    <w:rsid w:val="00EB05EA"/>
    <w:rsid w:val="00EB1887"/>
    <w:rsid w:val="00EB307A"/>
    <w:rsid w:val="00EB341E"/>
    <w:rsid w:val="00EB40F3"/>
    <w:rsid w:val="00EB41C3"/>
    <w:rsid w:val="00EB553B"/>
    <w:rsid w:val="00EC054C"/>
    <w:rsid w:val="00EC0D73"/>
    <w:rsid w:val="00EC3FD1"/>
    <w:rsid w:val="00EC5EEB"/>
    <w:rsid w:val="00ED1BD0"/>
    <w:rsid w:val="00EE0BEF"/>
    <w:rsid w:val="00EE2949"/>
    <w:rsid w:val="00EE3AA3"/>
    <w:rsid w:val="00EE4A0C"/>
    <w:rsid w:val="00EE648A"/>
    <w:rsid w:val="00EF18B4"/>
    <w:rsid w:val="00EF3E48"/>
    <w:rsid w:val="00EF798C"/>
    <w:rsid w:val="00F02475"/>
    <w:rsid w:val="00F03183"/>
    <w:rsid w:val="00F04D35"/>
    <w:rsid w:val="00F106D9"/>
    <w:rsid w:val="00F113B2"/>
    <w:rsid w:val="00F20481"/>
    <w:rsid w:val="00F206D1"/>
    <w:rsid w:val="00F2366A"/>
    <w:rsid w:val="00F23D4A"/>
    <w:rsid w:val="00F25104"/>
    <w:rsid w:val="00F261DB"/>
    <w:rsid w:val="00F30EA8"/>
    <w:rsid w:val="00F34B5B"/>
    <w:rsid w:val="00F351D8"/>
    <w:rsid w:val="00F35B27"/>
    <w:rsid w:val="00F46320"/>
    <w:rsid w:val="00F51583"/>
    <w:rsid w:val="00F52B82"/>
    <w:rsid w:val="00F53971"/>
    <w:rsid w:val="00F5412C"/>
    <w:rsid w:val="00F60AB8"/>
    <w:rsid w:val="00F6561A"/>
    <w:rsid w:val="00F67FE0"/>
    <w:rsid w:val="00F74FEC"/>
    <w:rsid w:val="00F8246F"/>
    <w:rsid w:val="00F869AC"/>
    <w:rsid w:val="00F9609F"/>
    <w:rsid w:val="00F968E2"/>
    <w:rsid w:val="00FA1602"/>
    <w:rsid w:val="00FA2635"/>
    <w:rsid w:val="00FA5932"/>
    <w:rsid w:val="00FB3B13"/>
    <w:rsid w:val="00FB4F3A"/>
    <w:rsid w:val="00FB76C0"/>
    <w:rsid w:val="00FC2A24"/>
    <w:rsid w:val="00FC37E3"/>
    <w:rsid w:val="00FC7B16"/>
    <w:rsid w:val="00FC7D22"/>
    <w:rsid w:val="00FD10CE"/>
    <w:rsid w:val="00FD4514"/>
    <w:rsid w:val="00FD611F"/>
    <w:rsid w:val="00FD66D4"/>
    <w:rsid w:val="00FE2C92"/>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44082BC-B484-4859-BE63-BDA0B7F3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657"/>
  </w:style>
  <w:style w:type="paragraph" w:styleId="Heading1">
    <w:name w:val="heading 1"/>
    <w:basedOn w:val="Normal"/>
    <w:next w:val="Normal"/>
    <w:qFormat/>
    <w:rsid w:val="005F4F6F"/>
    <w:pPr>
      <w:keepNext/>
      <w:spacing w:before="240" w:after="60"/>
      <w:outlineLvl w:val="0"/>
    </w:pPr>
    <w:rPr>
      <w:rFonts w:ascii="Segoe UI" w:hAnsi="Segoe UI"/>
      <w:b/>
      <w:kern w:val="28"/>
      <w:sz w:val="28"/>
    </w:rPr>
  </w:style>
  <w:style w:type="paragraph" w:styleId="Heading2">
    <w:name w:val="heading 2"/>
    <w:basedOn w:val="Normal"/>
    <w:next w:val="Normal"/>
    <w:qFormat/>
    <w:rsid w:val="00A772E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rFonts w:ascii="Segoe UI" w:hAnsi="Segoe UI"/>
      <w:iCs/>
      <w:sz w:val="28"/>
    </w:rPr>
  </w:style>
  <w:style w:type="paragraph" w:styleId="Heading3">
    <w:name w:val="heading 3"/>
    <w:basedOn w:val="Normal"/>
    <w:next w:val="Normal"/>
    <w:qFormat/>
    <w:rsid w:val="00D37BF0"/>
    <w:pPr>
      <w:keepNext/>
      <w:outlineLvl w:val="2"/>
    </w:pPr>
    <w:rPr>
      <w:rFonts w:ascii="Segoe UI" w:hAnsi="Segoe UI" w:cs="Segoe UI"/>
      <w:i/>
      <w:sz w:val="24"/>
      <w:szCs w:val="24"/>
    </w:rPr>
  </w:style>
  <w:style w:type="paragraph" w:styleId="Heading4">
    <w:name w:val="heading 4"/>
    <w:basedOn w:val="Normal"/>
    <w:next w:val="Normal"/>
    <w:qFormat/>
    <w:rsid w:val="00B70657"/>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rFonts w:ascii="Arial" w:hAnsi="Arial"/>
      <w:b/>
      <w:sz w:val="24"/>
    </w:rPr>
  </w:style>
  <w:style w:type="paragraph" w:styleId="Heading5">
    <w:name w:val="heading 5"/>
    <w:basedOn w:val="Normal"/>
    <w:next w:val="Normal"/>
    <w:qFormat/>
    <w:rsid w:val="00B70657"/>
    <w:pPr>
      <w:keepNext/>
      <w:tabs>
        <w:tab w:val="center" w:pos="4680"/>
      </w:tabs>
      <w:jc w:val="center"/>
      <w:outlineLvl w:val="4"/>
    </w:pPr>
    <w:rPr>
      <w:rFonts w:ascii="Arial Black" w:hAnsi="Arial Black"/>
      <w:b/>
      <w:sz w:val="24"/>
    </w:rPr>
  </w:style>
  <w:style w:type="paragraph" w:styleId="Heading6">
    <w:name w:val="heading 6"/>
    <w:basedOn w:val="Normal"/>
    <w:next w:val="Normal"/>
    <w:qFormat/>
    <w:rsid w:val="00B70657"/>
    <w:pPr>
      <w:keepNext/>
      <w:widowControl w:val="0"/>
      <w:numPr>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5"/>
    </w:pPr>
    <w:rPr>
      <w:rFonts w:ascii="Arial" w:hAnsi="Arial"/>
      <w:snapToGrid w:val="0"/>
      <w:sz w:val="24"/>
      <w:u w:val="single"/>
    </w:rPr>
  </w:style>
  <w:style w:type="paragraph" w:styleId="Heading7">
    <w:name w:val="heading 7"/>
    <w:basedOn w:val="Normal"/>
    <w:next w:val="Normal"/>
    <w:qFormat/>
    <w:rsid w:val="00B7065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6"/>
    </w:pPr>
    <w:rPr>
      <w:rFonts w:ascii="Arial" w:hAnsi="Arial"/>
      <w:b/>
      <w:snapToGrid w:val="0"/>
      <w:color w:val="000000"/>
      <w:sz w:val="24"/>
      <w:u w:val="single"/>
    </w:rPr>
  </w:style>
  <w:style w:type="paragraph" w:styleId="Heading8">
    <w:name w:val="heading 8"/>
    <w:basedOn w:val="Normal"/>
    <w:next w:val="Normal"/>
    <w:qFormat/>
    <w:rsid w:val="00B7065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rFonts w:ascii="Arial" w:hAnsi="Arial"/>
      <w:b/>
      <w:snapToGrid w:val="0"/>
      <w:color w:val="000000"/>
      <w:sz w:val="24"/>
    </w:rPr>
  </w:style>
  <w:style w:type="paragraph" w:styleId="Heading9">
    <w:name w:val="heading 9"/>
    <w:basedOn w:val="Normal"/>
    <w:next w:val="Normal"/>
    <w:qFormat/>
    <w:rsid w:val="00B70657"/>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8"/>
    </w:pPr>
    <w:rPr>
      <w:rFonts w:ascii="Arial" w:hAnsi="Arial"/>
      <w:snapToGrid w:val="0"/>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B706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Arial" w:hAnsi="Arial"/>
      <w:snapToGrid w:val="0"/>
      <w:sz w:val="24"/>
    </w:rPr>
  </w:style>
  <w:style w:type="paragraph" w:styleId="BodyTextIndent2">
    <w:name w:val="Body Text Indent 2"/>
    <w:basedOn w:val="Normal"/>
    <w:semiHidden/>
    <w:rsid w:val="00B706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pPr>
    <w:rPr>
      <w:rFonts w:ascii="Arial" w:hAnsi="Arial"/>
      <w:snapToGrid w:val="0"/>
      <w:sz w:val="24"/>
    </w:rPr>
  </w:style>
  <w:style w:type="character" w:customStyle="1" w:styleId="BodyTextIn">
    <w:name w:val="Body Text In"/>
    <w:rsid w:val="00B70657"/>
  </w:style>
  <w:style w:type="paragraph" w:styleId="Header">
    <w:name w:val="header"/>
    <w:basedOn w:val="Normal"/>
    <w:semiHidden/>
    <w:rsid w:val="00B70657"/>
    <w:pPr>
      <w:widowControl w:val="0"/>
      <w:tabs>
        <w:tab w:val="center" w:pos="4320"/>
        <w:tab w:val="right" w:pos="8640"/>
      </w:tabs>
    </w:pPr>
    <w:rPr>
      <w:snapToGrid w:val="0"/>
      <w:sz w:val="24"/>
    </w:rPr>
  </w:style>
  <w:style w:type="paragraph" w:styleId="BodyText2">
    <w:name w:val="Body Text 2"/>
    <w:basedOn w:val="Normal"/>
    <w:semiHidden/>
    <w:rsid w:val="00B70657"/>
    <w:pPr>
      <w:keepNext/>
      <w:keepLines/>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snapToGrid w:val="0"/>
      <w:color w:val="000000"/>
      <w:sz w:val="24"/>
    </w:rPr>
  </w:style>
  <w:style w:type="character" w:customStyle="1" w:styleId="1">
    <w:name w:val="1"/>
    <w:rsid w:val="00B70657"/>
    <w:rPr>
      <w:b/>
    </w:rPr>
  </w:style>
  <w:style w:type="character" w:styleId="PageNumber">
    <w:name w:val="page number"/>
    <w:basedOn w:val="DefaultParagraphFont"/>
    <w:semiHidden/>
    <w:rsid w:val="00B70657"/>
  </w:style>
  <w:style w:type="paragraph" w:styleId="Footer">
    <w:name w:val="footer"/>
    <w:basedOn w:val="Normal"/>
    <w:link w:val="FooterChar"/>
    <w:uiPriority w:val="99"/>
    <w:rsid w:val="00B70657"/>
    <w:pPr>
      <w:widowControl w:val="0"/>
      <w:tabs>
        <w:tab w:val="center" w:pos="4320"/>
        <w:tab w:val="right" w:pos="8640"/>
      </w:tabs>
    </w:pPr>
    <w:rPr>
      <w:snapToGrid w:val="0"/>
      <w:sz w:val="24"/>
    </w:rPr>
  </w:style>
  <w:style w:type="character" w:styleId="LineNumber">
    <w:name w:val="line number"/>
    <w:basedOn w:val="DefaultParagraphFont"/>
    <w:semiHidden/>
    <w:rsid w:val="00B70657"/>
  </w:style>
  <w:style w:type="paragraph" w:customStyle="1" w:styleId="Preformatted">
    <w:name w:val="Preformatted"/>
    <w:basedOn w:val="Normal"/>
    <w:rsid w:val="00B7065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BodyTextIndent3">
    <w:name w:val="Body Text Indent 3"/>
    <w:basedOn w:val="Normal"/>
    <w:semiHidden/>
    <w:rsid w:val="00B70657"/>
    <w:pPr>
      <w:ind w:firstLine="720"/>
      <w:jc w:val="both"/>
    </w:pPr>
    <w:rPr>
      <w:rFonts w:ascii="Arial" w:hAnsi="Arial"/>
      <w:sz w:val="24"/>
    </w:rPr>
  </w:style>
  <w:style w:type="character" w:styleId="Strong">
    <w:name w:val="Strong"/>
    <w:qFormat/>
    <w:rsid w:val="00B70657"/>
    <w:rPr>
      <w:b/>
    </w:rPr>
  </w:style>
  <w:style w:type="paragraph" w:styleId="HTMLPreformatted">
    <w:name w:val="HTML Preformatted"/>
    <w:basedOn w:val="Normal"/>
    <w:semiHidden/>
    <w:rsid w:val="00B70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BodyText">
    <w:name w:val="Body Text"/>
    <w:basedOn w:val="Normal"/>
    <w:semiHidden/>
    <w:rsid w:val="00B70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character" w:styleId="Hyperlink">
    <w:name w:val="Hyperlink"/>
    <w:uiPriority w:val="99"/>
    <w:unhideWhenUsed/>
    <w:rsid w:val="00B05724"/>
    <w:rPr>
      <w:color w:val="0000FF"/>
      <w:u w:val="single"/>
    </w:rPr>
  </w:style>
  <w:style w:type="table" w:styleId="TableGrid">
    <w:name w:val="Table Grid"/>
    <w:basedOn w:val="TableNormal"/>
    <w:uiPriority w:val="39"/>
    <w:rsid w:val="007A4F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244B5"/>
    <w:pPr>
      <w:ind w:left="720"/>
    </w:pPr>
  </w:style>
  <w:style w:type="character" w:customStyle="1" w:styleId="FooterChar">
    <w:name w:val="Footer Char"/>
    <w:link w:val="Footer"/>
    <w:uiPriority w:val="99"/>
    <w:rsid w:val="00206480"/>
    <w:rPr>
      <w:snapToGrid w:val="0"/>
      <w:sz w:val="24"/>
    </w:rPr>
  </w:style>
  <w:style w:type="paragraph" w:styleId="BalloonText">
    <w:name w:val="Balloon Text"/>
    <w:basedOn w:val="Normal"/>
    <w:link w:val="BalloonTextChar"/>
    <w:uiPriority w:val="99"/>
    <w:semiHidden/>
    <w:unhideWhenUsed/>
    <w:rsid w:val="00217E1F"/>
    <w:rPr>
      <w:rFonts w:ascii="Tahoma" w:hAnsi="Tahoma" w:cs="Tahoma"/>
      <w:sz w:val="16"/>
      <w:szCs w:val="16"/>
    </w:rPr>
  </w:style>
  <w:style w:type="character" w:customStyle="1" w:styleId="BalloonTextChar">
    <w:name w:val="Balloon Text Char"/>
    <w:link w:val="BalloonText"/>
    <w:uiPriority w:val="99"/>
    <w:semiHidden/>
    <w:rsid w:val="00217E1F"/>
    <w:rPr>
      <w:rFonts w:ascii="Tahoma" w:hAnsi="Tahoma" w:cs="Tahoma"/>
      <w:sz w:val="16"/>
      <w:szCs w:val="16"/>
    </w:rPr>
  </w:style>
  <w:style w:type="table" w:styleId="LightShading">
    <w:name w:val="Light Shading"/>
    <w:basedOn w:val="TableNormal"/>
    <w:uiPriority w:val="60"/>
    <w:rsid w:val="0084295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
    <w:name w:val="Light Grid"/>
    <w:basedOn w:val="TableNormal"/>
    <w:uiPriority w:val="62"/>
    <w:rsid w:val="0084295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VolpeBody">
    <w:name w:val="Volpe Body"/>
    <w:basedOn w:val="Normal"/>
    <w:link w:val="VolpeBodyChar1"/>
    <w:qFormat/>
    <w:rsid w:val="00EB1887"/>
    <w:pPr>
      <w:spacing w:after="120" w:line="276" w:lineRule="auto"/>
      <w:contextualSpacing/>
    </w:pPr>
    <w:rPr>
      <w:rFonts w:eastAsia="Calibri"/>
      <w:sz w:val="22"/>
      <w:szCs w:val="22"/>
    </w:rPr>
  </w:style>
  <w:style w:type="character" w:customStyle="1" w:styleId="VolpeBodyChar1">
    <w:name w:val="Volpe Body Char1"/>
    <w:link w:val="VolpeBody"/>
    <w:rsid w:val="00EB1887"/>
    <w:rPr>
      <w:rFonts w:eastAsia="Calibri"/>
      <w:sz w:val="22"/>
      <w:szCs w:val="22"/>
    </w:rPr>
  </w:style>
  <w:style w:type="character" w:styleId="FollowedHyperlink">
    <w:name w:val="FollowedHyperlink"/>
    <w:uiPriority w:val="99"/>
    <w:semiHidden/>
    <w:unhideWhenUsed/>
    <w:rsid w:val="00BD5351"/>
    <w:rPr>
      <w:color w:val="954F72"/>
      <w:u w:val="single"/>
    </w:rPr>
  </w:style>
  <w:style w:type="character" w:styleId="UnresolvedMention">
    <w:name w:val="Unresolved Mention"/>
    <w:uiPriority w:val="99"/>
    <w:semiHidden/>
    <w:unhideWhenUsed/>
    <w:rsid w:val="00866FC7"/>
    <w:rPr>
      <w:color w:val="808080"/>
      <w:shd w:val="clear" w:color="auto" w:fill="E6E6E6"/>
    </w:rPr>
  </w:style>
  <w:style w:type="paragraph" w:styleId="FootnoteText">
    <w:name w:val="footnote text"/>
    <w:basedOn w:val="Normal"/>
    <w:link w:val="FootnoteTextChar"/>
    <w:uiPriority w:val="99"/>
    <w:semiHidden/>
    <w:unhideWhenUsed/>
    <w:rsid w:val="00F51583"/>
  </w:style>
  <w:style w:type="character" w:customStyle="1" w:styleId="FootnoteTextChar">
    <w:name w:val="Footnote Text Char"/>
    <w:basedOn w:val="DefaultParagraphFont"/>
    <w:link w:val="FootnoteText"/>
    <w:uiPriority w:val="99"/>
    <w:semiHidden/>
    <w:rsid w:val="00F51583"/>
  </w:style>
  <w:style w:type="character" w:styleId="FootnoteReference">
    <w:name w:val="footnote reference"/>
    <w:uiPriority w:val="99"/>
    <w:semiHidden/>
    <w:unhideWhenUsed/>
    <w:rsid w:val="00F51583"/>
    <w:rPr>
      <w:vertAlign w:val="superscript"/>
    </w:rPr>
  </w:style>
  <w:style w:type="paragraph" w:styleId="NormalWeb">
    <w:name w:val="Normal (Web)"/>
    <w:basedOn w:val="Normal"/>
    <w:uiPriority w:val="99"/>
    <w:semiHidden/>
    <w:unhideWhenUsed/>
    <w:rsid w:val="002325F9"/>
    <w:pPr>
      <w:spacing w:after="150"/>
    </w:pPr>
    <w:rPr>
      <w:sz w:val="24"/>
      <w:szCs w:val="24"/>
    </w:rPr>
  </w:style>
  <w:style w:type="paragraph" w:customStyle="1" w:styleId="psection-2">
    <w:name w:val="psection-2"/>
    <w:basedOn w:val="Normal"/>
    <w:rsid w:val="002325F9"/>
    <w:pPr>
      <w:spacing w:after="150"/>
      <w:ind w:left="240"/>
    </w:pPr>
    <w:rPr>
      <w:sz w:val="24"/>
      <w:szCs w:val="24"/>
    </w:rPr>
  </w:style>
  <w:style w:type="paragraph" w:customStyle="1" w:styleId="psection-3">
    <w:name w:val="psection-3"/>
    <w:basedOn w:val="Normal"/>
    <w:rsid w:val="002325F9"/>
    <w:pPr>
      <w:spacing w:after="150"/>
      <w:ind w:left="480"/>
    </w:pPr>
    <w:rPr>
      <w:sz w:val="24"/>
      <w:szCs w:val="24"/>
    </w:rPr>
  </w:style>
  <w:style w:type="character" w:customStyle="1" w:styleId="et031">
    <w:name w:val="et031"/>
    <w:rsid w:val="002325F9"/>
    <w:rPr>
      <w:i/>
      <w:iCs/>
    </w:rPr>
  </w:style>
  <w:style w:type="character" w:customStyle="1" w:styleId="enumxml1">
    <w:name w:val="enumxml1"/>
    <w:rsid w:val="002325F9"/>
    <w:rPr>
      <w:b/>
      <w:bCs/>
    </w:rPr>
  </w:style>
  <w:style w:type="character" w:customStyle="1" w:styleId="enumxml2">
    <w:name w:val="enumxml2"/>
    <w:rsid w:val="002325F9"/>
    <w:rPr>
      <w:b/>
      <w:bCs/>
    </w:rPr>
  </w:style>
  <w:style w:type="paragraph" w:styleId="TOCHeading">
    <w:name w:val="TOC Heading"/>
    <w:basedOn w:val="Heading1"/>
    <w:next w:val="Normal"/>
    <w:uiPriority w:val="39"/>
    <w:unhideWhenUsed/>
    <w:qFormat/>
    <w:rsid w:val="00CD1B4C"/>
    <w:pPr>
      <w:keepLines/>
      <w:spacing w:after="0" w:line="259" w:lineRule="auto"/>
      <w:outlineLvl w:val="9"/>
    </w:pPr>
    <w:rPr>
      <w:rFonts w:ascii="Calibri Light" w:hAnsi="Calibri Light"/>
      <w:b w:val="0"/>
      <w:color w:val="2F5496"/>
      <w:kern w:val="0"/>
      <w:sz w:val="32"/>
      <w:szCs w:val="32"/>
    </w:rPr>
  </w:style>
  <w:style w:type="paragraph" w:styleId="TOC1">
    <w:name w:val="toc 1"/>
    <w:basedOn w:val="Normal"/>
    <w:next w:val="Normal"/>
    <w:autoRedefine/>
    <w:uiPriority w:val="39"/>
    <w:unhideWhenUsed/>
    <w:rsid w:val="00293996"/>
    <w:pPr>
      <w:tabs>
        <w:tab w:val="left" w:pos="360"/>
        <w:tab w:val="right" w:leader="dot" w:pos="9494"/>
      </w:tabs>
      <w:ind w:left="360" w:hanging="360"/>
    </w:pPr>
  </w:style>
  <w:style w:type="paragraph" w:styleId="TOC2">
    <w:name w:val="toc 2"/>
    <w:basedOn w:val="Normal"/>
    <w:next w:val="Normal"/>
    <w:autoRedefine/>
    <w:uiPriority w:val="39"/>
    <w:unhideWhenUsed/>
    <w:rsid w:val="00CD1B4C"/>
    <w:pPr>
      <w:ind w:left="200"/>
    </w:pPr>
  </w:style>
  <w:style w:type="paragraph" w:styleId="TOC3">
    <w:name w:val="toc 3"/>
    <w:basedOn w:val="Normal"/>
    <w:next w:val="Normal"/>
    <w:autoRedefine/>
    <w:uiPriority w:val="39"/>
    <w:unhideWhenUsed/>
    <w:rsid w:val="00CD1B4C"/>
    <w:pPr>
      <w:ind w:left="400"/>
    </w:pPr>
  </w:style>
  <w:style w:type="paragraph" w:styleId="NoSpacing">
    <w:name w:val="No Spacing"/>
    <w:uiPriority w:val="1"/>
    <w:qFormat/>
    <w:rsid w:val="007A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524365">
      <w:bodyDiv w:val="1"/>
      <w:marLeft w:val="0"/>
      <w:marRight w:val="0"/>
      <w:marTop w:val="0"/>
      <w:marBottom w:val="0"/>
      <w:divBdr>
        <w:top w:val="none" w:sz="0" w:space="0" w:color="auto"/>
        <w:left w:val="none" w:sz="0" w:space="0" w:color="auto"/>
        <w:bottom w:val="none" w:sz="0" w:space="0" w:color="auto"/>
        <w:right w:val="none" w:sz="0" w:space="0" w:color="auto"/>
      </w:divBdr>
    </w:div>
    <w:div w:id="1062677243">
      <w:bodyDiv w:val="1"/>
      <w:marLeft w:val="0"/>
      <w:marRight w:val="0"/>
      <w:marTop w:val="0"/>
      <w:marBottom w:val="0"/>
      <w:divBdr>
        <w:top w:val="none" w:sz="0" w:space="0" w:color="auto"/>
        <w:left w:val="none" w:sz="0" w:space="0" w:color="auto"/>
        <w:bottom w:val="none" w:sz="0" w:space="0" w:color="auto"/>
        <w:right w:val="none" w:sz="0" w:space="0" w:color="auto"/>
      </w:divBdr>
      <w:divsChild>
        <w:div w:id="1184050474">
          <w:marLeft w:val="0"/>
          <w:marRight w:val="0"/>
          <w:marTop w:val="0"/>
          <w:marBottom w:val="0"/>
          <w:divBdr>
            <w:top w:val="none" w:sz="0" w:space="0" w:color="auto"/>
            <w:left w:val="none" w:sz="0" w:space="0" w:color="auto"/>
            <w:bottom w:val="none" w:sz="0" w:space="0" w:color="auto"/>
            <w:right w:val="none" w:sz="0" w:space="0" w:color="auto"/>
          </w:divBdr>
          <w:divsChild>
            <w:div w:id="608245139">
              <w:marLeft w:val="0"/>
              <w:marRight w:val="0"/>
              <w:marTop w:val="0"/>
              <w:marBottom w:val="0"/>
              <w:divBdr>
                <w:top w:val="none" w:sz="0" w:space="0" w:color="auto"/>
                <w:left w:val="none" w:sz="0" w:space="0" w:color="auto"/>
                <w:bottom w:val="none" w:sz="0" w:space="0" w:color="auto"/>
                <w:right w:val="none" w:sz="0" w:space="0" w:color="auto"/>
              </w:divBdr>
              <w:divsChild>
                <w:div w:id="1741631252">
                  <w:marLeft w:val="0"/>
                  <w:marRight w:val="0"/>
                  <w:marTop w:val="0"/>
                  <w:marBottom w:val="0"/>
                  <w:divBdr>
                    <w:top w:val="none" w:sz="0" w:space="0" w:color="auto"/>
                    <w:left w:val="none" w:sz="0" w:space="0" w:color="auto"/>
                    <w:bottom w:val="none" w:sz="0" w:space="0" w:color="auto"/>
                    <w:right w:val="none" w:sz="0" w:space="0" w:color="auto"/>
                  </w:divBdr>
                  <w:divsChild>
                    <w:div w:id="966740169">
                      <w:marLeft w:val="0"/>
                      <w:marRight w:val="0"/>
                      <w:marTop w:val="0"/>
                      <w:marBottom w:val="0"/>
                      <w:divBdr>
                        <w:top w:val="none" w:sz="0" w:space="0" w:color="auto"/>
                        <w:left w:val="none" w:sz="0" w:space="0" w:color="auto"/>
                        <w:bottom w:val="none" w:sz="0" w:space="0" w:color="auto"/>
                        <w:right w:val="none" w:sz="0" w:space="0" w:color="auto"/>
                      </w:divBdr>
                      <w:divsChild>
                        <w:div w:id="2103184820">
                          <w:marLeft w:val="0"/>
                          <w:marRight w:val="0"/>
                          <w:marTop w:val="0"/>
                          <w:marBottom w:val="0"/>
                          <w:divBdr>
                            <w:top w:val="none" w:sz="0" w:space="0" w:color="auto"/>
                            <w:left w:val="none" w:sz="0" w:space="0" w:color="auto"/>
                            <w:bottom w:val="none" w:sz="0" w:space="0" w:color="auto"/>
                            <w:right w:val="none" w:sz="0" w:space="0" w:color="auto"/>
                          </w:divBdr>
                          <w:divsChild>
                            <w:div w:id="1489403272">
                              <w:marLeft w:val="0"/>
                              <w:marRight w:val="0"/>
                              <w:marTop w:val="0"/>
                              <w:marBottom w:val="0"/>
                              <w:divBdr>
                                <w:top w:val="none" w:sz="0" w:space="0" w:color="auto"/>
                                <w:left w:val="none" w:sz="0" w:space="0" w:color="auto"/>
                                <w:bottom w:val="none" w:sz="0" w:space="0" w:color="auto"/>
                                <w:right w:val="none" w:sz="0" w:space="0" w:color="auto"/>
                              </w:divBdr>
                              <w:divsChild>
                                <w:div w:id="1573155133">
                                  <w:marLeft w:val="0"/>
                                  <w:marRight w:val="0"/>
                                  <w:marTop w:val="0"/>
                                  <w:marBottom w:val="0"/>
                                  <w:divBdr>
                                    <w:top w:val="none" w:sz="0" w:space="0" w:color="auto"/>
                                    <w:left w:val="none" w:sz="0" w:space="0" w:color="auto"/>
                                    <w:bottom w:val="none" w:sz="0" w:space="0" w:color="auto"/>
                                    <w:right w:val="none" w:sz="0" w:space="0" w:color="auto"/>
                                  </w:divBdr>
                                  <w:divsChild>
                                    <w:div w:id="653417778">
                                      <w:marLeft w:val="0"/>
                                      <w:marRight w:val="0"/>
                                      <w:marTop w:val="0"/>
                                      <w:marBottom w:val="0"/>
                                      <w:divBdr>
                                        <w:top w:val="none" w:sz="0" w:space="0" w:color="auto"/>
                                        <w:left w:val="none" w:sz="0" w:space="0" w:color="auto"/>
                                        <w:bottom w:val="none" w:sz="0" w:space="0" w:color="auto"/>
                                        <w:right w:val="none" w:sz="0" w:space="0" w:color="auto"/>
                                      </w:divBdr>
                                      <w:divsChild>
                                        <w:div w:id="662201992">
                                          <w:marLeft w:val="0"/>
                                          <w:marRight w:val="0"/>
                                          <w:marTop w:val="0"/>
                                          <w:marBottom w:val="0"/>
                                          <w:divBdr>
                                            <w:top w:val="none" w:sz="0" w:space="0" w:color="auto"/>
                                            <w:left w:val="none" w:sz="0" w:space="0" w:color="auto"/>
                                            <w:bottom w:val="none" w:sz="0" w:space="0" w:color="auto"/>
                                            <w:right w:val="none" w:sz="0" w:space="0" w:color="auto"/>
                                          </w:divBdr>
                                          <w:divsChild>
                                            <w:div w:id="905919443">
                                              <w:marLeft w:val="0"/>
                                              <w:marRight w:val="0"/>
                                              <w:marTop w:val="0"/>
                                              <w:marBottom w:val="0"/>
                                              <w:divBdr>
                                                <w:top w:val="none" w:sz="0" w:space="0" w:color="auto"/>
                                                <w:left w:val="none" w:sz="0" w:space="0" w:color="auto"/>
                                                <w:bottom w:val="none" w:sz="0" w:space="0" w:color="auto"/>
                                                <w:right w:val="none" w:sz="0" w:space="0" w:color="auto"/>
                                              </w:divBdr>
                                              <w:divsChild>
                                                <w:div w:id="9267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it-safety.fta.dot.gov/DrugAndAlcohol/" TargetMode="External"/><Relationship Id="rId13" Type="http://schemas.openxmlformats.org/officeDocument/2006/relationships/hyperlink" Target="https://www.transportation.gov/odapc/employee-handbook-english" TargetMode="External"/><Relationship Id="rId18" Type="http://schemas.openxmlformats.org/officeDocument/2006/relationships/hyperlink" Target="https://www.transportation.gov/odapc/MISreport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ransit-safety.fta.dot.gov/DrugAndAlcohol/Training/Default.aspx" TargetMode="External"/><Relationship Id="rId7" Type="http://schemas.openxmlformats.org/officeDocument/2006/relationships/endnotes" Target="endnotes.xml"/><Relationship Id="rId12" Type="http://schemas.openxmlformats.org/officeDocument/2006/relationships/hyperlink" Target="https://www.transportation.gov/odapc/employer_handbook" TargetMode="External"/><Relationship Id="rId17" Type="http://schemas.openxmlformats.org/officeDocument/2006/relationships/hyperlink" Target="http://transit-safety.fta.dot.gov/DrugAndAlcohol/Newsletters/Topics.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ransit-safety.fta.dot.gov/DrugAndAlcohol/Regulations/Default.aspx" TargetMode="External"/><Relationship Id="rId20" Type="http://schemas.openxmlformats.org/officeDocument/2006/relationships/hyperlink" Target="https://transit-safety.fta.dot.gov/DrugAndAlcohol/Publications/DocumentInfo.aspx?DocID=223"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gov/ost/dap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ransit.dot.gov/" TargetMode="External"/><Relationship Id="rId23" Type="http://schemas.openxmlformats.org/officeDocument/2006/relationships/hyperlink" Target="https://www.niaaa.nih.gov/alcohol-health/overview-alcohol-consumption/alcohol-facts-and-statistics" TargetMode="External"/><Relationship Id="rId28" Type="http://schemas.openxmlformats.org/officeDocument/2006/relationships/customXml" Target="../customXml/item2.xml"/><Relationship Id="rId10" Type="http://schemas.openxmlformats.org/officeDocument/2006/relationships/hyperlink" Target="http://www.saplist.com" TargetMode="External"/><Relationship Id="rId19" Type="http://schemas.openxmlformats.org/officeDocument/2006/relationships/hyperlink" Target="https://www.transportation.gov/odapc/best-practices-dot-random-drug-and-alcohol-testing" TargetMode="External"/><Relationship Id="rId4" Type="http://schemas.openxmlformats.org/officeDocument/2006/relationships/settings" Target="settings.xml"/><Relationship Id="rId9" Type="http://schemas.openxmlformats.org/officeDocument/2006/relationships/hyperlink" Target="http://www.transportation.gov/odapc/random-testing-rates" TargetMode="External"/><Relationship Id="rId14" Type="http://schemas.openxmlformats.org/officeDocument/2006/relationships/hyperlink" Target="https://www.transportation.gov/odapc/ListServe_Notices" TargetMode="External"/><Relationship Id="rId22" Type="http://schemas.openxmlformats.org/officeDocument/2006/relationships/hyperlink" Target="http://www.dot.wisconsin.gov/localgov/transit/rtap.htm"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transportation.gov/odapc/s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F99F2F-4557-4AFF-8792-6155AC922296}">
  <ds:schemaRefs>
    <ds:schemaRef ds:uri="http://schemas.openxmlformats.org/officeDocument/2006/bibliography"/>
  </ds:schemaRefs>
</ds:datastoreItem>
</file>

<file path=customXml/itemProps2.xml><?xml version="1.0" encoding="utf-8"?>
<ds:datastoreItem xmlns:ds="http://schemas.openxmlformats.org/officeDocument/2006/customXml" ds:itemID="{A4124FE2-969D-46EA-B835-1B231207A824}"/>
</file>

<file path=customXml/itemProps3.xml><?xml version="1.0" encoding="utf-8"?>
<ds:datastoreItem xmlns:ds="http://schemas.openxmlformats.org/officeDocument/2006/customXml" ds:itemID="{8DAA7644-BEF6-4AFA-BF7E-863B6396BC72}"/>
</file>

<file path=customXml/itemProps4.xml><?xml version="1.0" encoding="utf-8"?>
<ds:datastoreItem xmlns:ds="http://schemas.openxmlformats.org/officeDocument/2006/customXml" ds:itemID="{FE855F34-D00E-4CA0-AD37-487D24C47499}"/>
</file>

<file path=docProps/app.xml><?xml version="1.0" encoding="utf-8"?>
<Properties xmlns="http://schemas.openxmlformats.org/officeDocument/2006/extended-properties" xmlns:vt="http://schemas.openxmlformats.org/officeDocument/2006/docPropsVTypes">
  <Template>Normal.dotm</Template>
  <TotalTime>0</TotalTime>
  <Pages>1</Pages>
  <Words>8599</Words>
  <Characters>49018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RLS &amp; Associates,</Company>
  <LinksUpToDate>false</LinksUpToDate>
  <CharactersWithSpaces>57502</CharactersWithSpaces>
  <SharedDoc>false</SharedDoc>
  <HLinks>
    <vt:vector size="96" baseType="variant">
      <vt:variant>
        <vt:i4>2359350</vt:i4>
      </vt:variant>
      <vt:variant>
        <vt:i4>69</vt:i4>
      </vt:variant>
      <vt:variant>
        <vt:i4>0</vt:i4>
      </vt:variant>
      <vt:variant>
        <vt:i4>5</vt:i4>
      </vt:variant>
      <vt:variant>
        <vt:lpwstr>http://www.dot.wisconsin.gov/localgov/transit/rtap.htm</vt:lpwstr>
      </vt:variant>
      <vt:variant>
        <vt:lpwstr/>
      </vt:variant>
      <vt:variant>
        <vt:i4>2556026</vt:i4>
      </vt:variant>
      <vt:variant>
        <vt:i4>66</vt:i4>
      </vt:variant>
      <vt:variant>
        <vt:i4>0</vt:i4>
      </vt:variant>
      <vt:variant>
        <vt:i4>5</vt:i4>
      </vt:variant>
      <vt:variant>
        <vt:lpwstr>http://transit-safety.fta.dot.gov/DrugAndAlcohol/Training/Default.aspx</vt:lpwstr>
      </vt:variant>
      <vt:variant>
        <vt:lpwstr/>
      </vt:variant>
      <vt:variant>
        <vt:i4>3866660</vt:i4>
      </vt:variant>
      <vt:variant>
        <vt:i4>63</vt:i4>
      </vt:variant>
      <vt:variant>
        <vt:i4>0</vt:i4>
      </vt:variant>
      <vt:variant>
        <vt:i4>5</vt:i4>
      </vt:variant>
      <vt:variant>
        <vt:lpwstr>https://transit-safety.fta.dot.gov/DrugAndAlcohol/Publications/DocumentInfo.aspx?DocID=223</vt:lpwstr>
      </vt:variant>
      <vt:variant>
        <vt:lpwstr/>
      </vt:variant>
      <vt:variant>
        <vt:i4>2818081</vt:i4>
      </vt:variant>
      <vt:variant>
        <vt:i4>60</vt:i4>
      </vt:variant>
      <vt:variant>
        <vt:i4>0</vt:i4>
      </vt:variant>
      <vt:variant>
        <vt:i4>5</vt:i4>
      </vt:variant>
      <vt:variant>
        <vt:lpwstr>https://www.transportation.gov/odapc/best-practices-dot-random-drug-and-alcohol-testing</vt:lpwstr>
      </vt:variant>
      <vt:variant>
        <vt:lpwstr/>
      </vt:variant>
      <vt:variant>
        <vt:i4>4325379</vt:i4>
      </vt:variant>
      <vt:variant>
        <vt:i4>57</vt:i4>
      </vt:variant>
      <vt:variant>
        <vt:i4>0</vt:i4>
      </vt:variant>
      <vt:variant>
        <vt:i4>5</vt:i4>
      </vt:variant>
      <vt:variant>
        <vt:lpwstr>https://www.transportation.gov/odapc/MISreporting</vt:lpwstr>
      </vt:variant>
      <vt:variant>
        <vt:lpwstr/>
      </vt:variant>
      <vt:variant>
        <vt:i4>327747</vt:i4>
      </vt:variant>
      <vt:variant>
        <vt:i4>54</vt:i4>
      </vt:variant>
      <vt:variant>
        <vt:i4>0</vt:i4>
      </vt:variant>
      <vt:variant>
        <vt:i4>5</vt:i4>
      </vt:variant>
      <vt:variant>
        <vt:lpwstr>http://transit-safety.fta.dot.gov/DrugAndAlcohol/Newsletters/Topics.aspx</vt:lpwstr>
      </vt:variant>
      <vt:variant>
        <vt:lpwstr/>
      </vt:variant>
      <vt:variant>
        <vt:i4>5439505</vt:i4>
      </vt:variant>
      <vt:variant>
        <vt:i4>51</vt:i4>
      </vt:variant>
      <vt:variant>
        <vt:i4>0</vt:i4>
      </vt:variant>
      <vt:variant>
        <vt:i4>5</vt:i4>
      </vt:variant>
      <vt:variant>
        <vt:lpwstr>http://transit-safety.fta.dot.gov/DrugAndAlcohol/Regulations/Default.aspx</vt:lpwstr>
      </vt:variant>
      <vt:variant>
        <vt:lpwstr/>
      </vt:variant>
      <vt:variant>
        <vt:i4>2949156</vt:i4>
      </vt:variant>
      <vt:variant>
        <vt:i4>48</vt:i4>
      </vt:variant>
      <vt:variant>
        <vt:i4>0</vt:i4>
      </vt:variant>
      <vt:variant>
        <vt:i4>5</vt:i4>
      </vt:variant>
      <vt:variant>
        <vt:lpwstr>http://www.fta.dot.gov/</vt:lpwstr>
      </vt:variant>
      <vt:variant>
        <vt:lpwstr/>
      </vt:variant>
      <vt:variant>
        <vt:i4>3997761</vt:i4>
      </vt:variant>
      <vt:variant>
        <vt:i4>45</vt:i4>
      </vt:variant>
      <vt:variant>
        <vt:i4>0</vt:i4>
      </vt:variant>
      <vt:variant>
        <vt:i4>5</vt:i4>
      </vt:variant>
      <vt:variant>
        <vt:lpwstr>https://www.transportation.gov/odapc/ListServe_Notices</vt:lpwstr>
      </vt:variant>
      <vt:variant>
        <vt:lpwstr/>
      </vt:variant>
      <vt:variant>
        <vt:i4>8126521</vt:i4>
      </vt:variant>
      <vt:variant>
        <vt:i4>42</vt:i4>
      </vt:variant>
      <vt:variant>
        <vt:i4>0</vt:i4>
      </vt:variant>
      <vt:variant>
        <vt:i4>5</vt:i4>
      </vt:variant>
      <vt:variant>
        <vt:lpwstr>https://www.transportation.gov/odapc/employee-handbook-english</vt:lpwstr>
      </vt:variant>
      <vt:variant>
        <vt:lpwstr/>
      </vt:variant>
      <vt:variant>
        <vt:i4>852082</vt:i4>
      </vt:variant>
      <vt:variant>
        <vt:i4>39</vt:i4>
      </vt:variant>
      <vt:variant>
        <vt:i4>0</vt:i4>
      </vt:variant>
      <vt:variant>
        <vt:i4>5</vt:i4>
      </vt:variant>
      <vt:variant>
        <vt:lpwstr>https://www.transportation.gov/odapc/employer_handbook</vt:lpwstr>
      </vt:variant>
      <vt:variant>
        <vt:lpwstr/>
      </vt:variant>
      <vt:variant>
        <vt:i4>655375</vt:i4>
      </vt:variant>
      <vt:variant>
        <vt:i4>36</vt:i4>
      </vt:variant>
      <vt:variant>
        <vt:i4>0</vt:i4>
      </vt:variant>
      <vt:variant>
        <vt:i4>5</vt:i4>
      </vt:variant>
      <vt:variant>
        <vt:lpwstr>http://www.dot.gov/ost/dapc/</vt:lpwstr>
      </vt:variant>
      <vt:variant>
        <vt:lpwstr/>
      </vt:variant>
      <vt:variant>
        <vt:i4>3866735</vt:i4>
      </vt:variant>
      <vt:variant>
        <vt:i4>33</vt:i4>
      </vt:variant>
      <vt:variant>
        <vt:i4>0</vt:i4>
      </vt:variant>
      <vt:variant>
        <vt:i4>5</vt:i4>
      </vt:variant>
      <vt:variant>
        <vt:lpwstr>http://www.saplist.com/</vt:lpwstr>
      </vt:variant>
      <vt:variant>
        <vt:lpwstr/>
      </vt:variant>
      <vt:variant>
        <vt:i4>4456468</vt:i4>
      </vt:variant>
      <vt:variant>
        <vt:i4>27</vt:i4>
      </vt:variant>
      <vt:variant>
        <vt:i4>0</vt:i4>
      </vt:variant>
      <vt:variant>
        <vt:i4>5</vt:i4>
      </vt:variant>
      <vt:variant>
        <vt:lpwstr>https://www.transportation.gov/odapc/random-testing-rates</vt:lpwstr>
      </vt:variant>
      <vt:variant>
        <vt:lpwstr/>
      </vt:variant>
      <vt:variant>
        <vt:i4>5242962</vt:i4>
      </vt:variant>
      <vt:variant>
        <vt:i4>0</vt:i4>
      </vt:variant>
      <vt:variant>
        <vt:i4>0</vt:i4>
      </vt:variant>
      <vt:variant>
        <vt:i4>5</vt:i4>
      </vt:variant>
      <vt:variant>
        <vt:lpwstr>http://transit-safety.fta.dot.gov/DrugAndAlcohol/</vt:lpwstr>
      </vt:variant>
      <vt:variant>
        <vt:lpwstr/>
      </vt:variant>
      <vt:variant>
        <vt:i4>5177362</vt:i4>
      </vt:variant>
      <vt:variant>
        <vt:i4>0</vt:i4>
      </vt:variant>
      <vt:variant>
        <vt:i4>0</vt:i4>
      </vt:variant>
      <vt:variant>
        <vt:i4>5</vt:i4>
      </vt:variant>
      <vt:variant>
        <vt:lpwstr>https://www.transportation.gov/odapc/sap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Transit Administration (FTA) drug and alcohol requirements - WisDOT Tool</dc:title>
  <dc:subject/>
  <dc:creator>Kevin Mischler;SODERHOLM, BECKY;STOEGBAUER, ERIC</dc:creator>
  <cp:keywords/>
  <cp:lastModifiedBy>Thyes, Dan - DOT</cp:lastModifiedBy>
  <cp:revision>4</cp:revision>
  <cp:lastPrinted>2019-03-14T15:08:00Z</cp:lastPrinted>
  <dcterms:created xsi:type="dcterms:W3CDTF">2020-02-12T20:47:00Z</dcterms:created>
  <dcterms:modified xsi:type="dcterms:W3CDTF">2020-02-13T14:44:00Z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